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10" w:rsidRPr="008D36AE" w:rsidRDefault="00A77F10" w:rsidP="00440CF6">
      <w:pPr>
        <w:pStyle w:val="21"/>
        <w:tabs>
          <w:tab w:val="left" w:pos="709"/>
        </w:tabs>
        <w:ind w:firstLine="0"/>
        <w:jc w:val="right"/>
        <w:outlineLvl w:val="0"/>
        <w:rPr>
          <w:sz w:val="22"/>
          <w:szCs w:val="22"/>
        </w:rPr>
      </w:pPr>
      <w:r w:rsidRPr="008D36AE">
        <w:rPr>
          <w:sz w:val="22"/>
          <w:szCs w:val="22"/>
        </w:rPr>
        <w:t>Приложение</w:t>
      </w:r>
    </w:p>
    <w:p w:rsidR="006828B8" w:rsidRDefault="006828B8" w:rsidP="00A27034">
      <w:pPr>
        <w:pStyle w:val="21"/>
        <w:tabs>
          <w:tab w:val="left" w:pos="709"/>
        </w:tabs>
        <w:ind w:firstLine="0"/>
        <w:jc w:val="center"/>
        <w:outlineLvl w:val="0"/>
        <w:rPr>
          <w:b/>
          <w:sz w:val="28"/>
          <w:szCs w:val="28"/>
        </w:rPr>
      </w:pPr>
      <w:r>
        <w:rPr>
          <w:b/>
          <w:sz w:val="28"/>
          <w:szCs w:val="28"/>
        </w:rPr>
        <w:t>Итоги социально-экономического развития</w:t>
      </w:r>
    </w:p>
    <w:p w:rsidR="006828B8" w:rsidRDefault="00EE7BFC" w:rsidP="00A27034">
      <w:pPr>
        <w:pStyle w:val="21"/>
        <w:ind w:firstLine="0"/>
        <w:jc w:val="center"/>
        <w:rPr>
          <w:b/>
          <w:sz w:val="28"/>
          <w:szCs w:val="28"/>
        </w:rPr>
      </w:pPr>
      <w:r>
        <w:rPr>
          <w:b/>
          <w:sz w:val="28"/>
          <w:szCs w:val="28"/>
        </w:rPr>
        <w:t>сферы образования</w:t>
      </w:r>
      <w:r w:rsidR="00835EB1">
        <w:rPr>
          <w:b/>
          <w:sz w:val="28"/>
          <w:szCs w:val="28"/>
        </w:rPr>
        <w:t xml:space="preserve"> </w:t>
      </w:r>
      <w:r w:rsidR="006828B8">
        <w:rPr>
          <w:b/>
          <w:sz w:val="28"/>
          <w:szCs w:val="28"/>
        </w:rPr>
        <w:t>г</w:t>
      </w:r>
      <w:r w:rsidR="00EE31A8">
        <w:rPr>
          <w:b/>
          <w:sz w:val="28"/>
          <w:szCs w:val="28"/>
        </w:rPr>
        <w:t>орода</w:t>
      </w:r>
      <w:r w:rsidR="006828B8">
        <w:rPr>
          <w:b/>
          <w:sz w:val="28"/>
          <w:szCs w:val="28"/>
        </w:rPr>
        <w:t xml:space="preserve"> Ульяновска</w:t>
      </w:r>
      <w:r w:rsidR="00712BE5">
        <w:rPr>
          <w:b/>
          <w:sz w:val="28"/>
          <w:szCs w:val="28"/>
        </w:rPr>
        <w:t xml:space="preserve"> </w:t>
      </w:r>
      <w:r w:rsidR="006828B8">
        <w:rPr>
          <w:b/>
          <w:sz w:val="28"/>
          <w:szCs w:val="28"/>
        </w:rPr>
        <w:t xml:space="preserve">за </w:t>
      </w:r>
      <w:r w:rsidR="00C13B34">
        <w:rPr>
          <w:b/>
          <w:sz w:val="28"/>
          <w:szCs w:val="28"/>
        </w:rPr>
        <w:t>2</w:t>
      </w:r>
      <w:r w:rsidR="006828B8">
        <w:rPr>
          <w:b/>
          <w:sz w:val="28"/>
          <w:szCs w:val="28"/>
        </w:rPr>
        <w:t>0</w:t>
      </w:r>
      <w:r w:rsidR="00C94E4E">
        <w:rPr>
          <w:b/>
          <w:sz w:val="28"/>
          <w:szCs w:val="28"/>
        </w:rPr>
        <w:t>1</w:t>
      </w:r>
      <w:r w:rsidR="00C2669C">
        <w:rPr>
          <w:b/>
          <w:sz w:val="28"/>
          <w:szCs w:val="28"/>
        </w:rPr>
        <w:t>9</w:t>
      </w:r>
      <w:r w:rsidR="006828B8">
        <w:rPr>
          <w:b/>
          <w:sz w:val="28"/>
          <w:szCs w:val="28"/>
        </w:rPr>
        <w:t xml:space="preserve"> год</w:t>
      </w:r>
    </w:p>
    <w:p w:rsidR="006828B8" w:rsidRDefault="006828B8" w:rsidP="00A27034">
      <w:pPr>
        <w:pStyle w:val="21"/>
        <w:ind w:firstLine="0"/>
        <w:jc w:val="center"/>
        <w:rPr>
          <w:sz w:val="16"/>
          <w:szCs w:val="16"/>
        </w:rPr>
      </w:pPr>
    </w:p>
    <w:p w:rsidR="00B00169" w:rsidRPr="0024500A" w:rsidRDefault="00D84DAB" w:rsidP="00967E53">
      <w:pPr>
        <w:pStyle w:val="a7"/>
        <w:keepNext/>
        <w:tabs>
          <w:tab w:val="left" w:pos="709"/>
        </w:tabs>
        <w:ind w:right="51" w:firstLine="709"/>
        <w:jc w:val="both"/>
        <w:rPr>
          <w:spacing w:val="-1"/>
          <w:sz w:val="24"/>
        </w:rPr>
      </w:pPr>
      <w:r>
        <w:rPr>
          <w:sz w:val="24"/>
        </w:rPr>
        <w:t xml:space="preserve">В </w:t>
      </w:r>
      <w:r w:rsidR="001C6094">
        <w:rPr>
          <w:sz w:val="24"/>
        </w:rPr>
        <w:t>2</w:t>
      </w:r>
      <w:r w:rsidR="001C6094" w:rsidRPr="002F2414">
        <w:rPr>
          <w:sz w:val="24"/>
        </w:rPr>
        <w:t>0</w:t>
      </w:r>
      <w:r w:rsidR="001C6094">
        <w:rPr>
          <w:sz w:val="24"/>
        </w:rPr>
        <w:t>1</w:t>
      </w:r>
      <w:r w:rsidR="00C2669C">
        <w:rPr>
          <w:sz w:val="24"/>
        </w:rPr>
        <w:t>9</w:t>
      </w:r>
      <w:r w:rsidR="001C6094" w:rsidRPr="002F2414">
        <w:rPr>
          <w:sz w:val="24"/>
        </w:rPr>
        <w:t xml:space="preserve"> год</w:t>
      </w:r>
      <w:r w:rsidR="00314B30">
        <w:rPr>
          <w:sz w:val="24"/>
        </w:rPr>
        <w:t>у</w:t>
      </w:r>
      <w:r w:rsidR="001C6094" w:rsidRPr="002F2414">
        <w:rPr>
          <w:sz w:val="24"/>
        </w:rPr>
        <w:t xml:space="preserve"> </w:t>
      </w:r>
      <w:r w:rsidR="00B00169" w:rsidRPr="0024500A">
        <w:rPr>
          <w:sz w:val="24"/>
        </w:rPr>
        <w:t>процессы обновления системы образования города Ульяновска</w:t>
      </w:r>
      <w:r w:rsidR="00284915">
        <w:rPr>
          <w:sz w:val="24"/>
        </w:rPr>
        <w:t xml:space="preserve"> в</w:t>
      </w:r>
      <w:r w:rsidR="00284915">
        <w:rPr>
          <w:sz w:val="24"/>
        </w:rPr>
        <w:t>ы</w:t>
      </w:r>
      <w:r w:rsidR="00284915">
        <w:rPr>
          <w:sz w:val="24"/>
        </w:rPr>
        <w:t>полнялись</w:t>
      </w:r>
      <w:r w:rsidR="00B00169" w:rsidRPr="0024500A">
        <w:rPr>
          <w:sz w:val="24"/>
        </w:rPr>
        <w:t xml:space="preserve"> в соответствии с задачами, поставленными перед системой образования Пр</w:t>
      </w:r>
      <w:r w:rsidR="00B00169" w:rsidRPr="0024500A">
        <w:rPr>
          <w:sz w:val="24"/>
        </w:rPr>
        <w:t>е</w:t>
      </w:r>
      <w:r w:rsidR="00B00169" w:rsidRPr="0024500A">
        <w:rPr>
          <w:sz w:val="24"/>
        </w:rPr>
        <w:t>зидентом РФ, Губернатором Ульяновской области, в рамках реализации государственных программ Российской Федерации, Уль</w:t>
      </w:r>
      <w:r w:rsidR="00B27913">
        <w:rPr>
          <w:sz w:val="24"/>
        </w:rPr>
        <w:t>яновской области</w:t>
      </w:r>
      <w:r w:rsidR="00284915">
        <w:rPr>
          <w:sz w:val="24"/>
        </w:rPr>
        <w:t xml:space="preserve">, </w:t>
      </w:r>
      <w:r w:rsidR="00B27913">
        <w:rPr>
          <w:sz w:val="24"/>
        </w:rPr>
        <w:t>муниципальной</w:t>
      </w:r>
      <w:r w:rsidR="00B00169" w:rsidRPr="0024500A">
        <w:rPr>
          <w:sz w:val="24"/>
        </w:rPr>
        <w:t xml:space="preserve"> </w:t>
      </w:r>
      <w:r w:rsidR="00B00169" w:rsidRPr="0024500A">
        <w:rPr>
          <w:spacing w:val="-2"/>
          <w:sz w:val="24"/>
        </w:rPr>
        <w:t>программ</w:t>
      </w:r>
      <w:r w:rsidR="00B27913">
        <w:rPr>
          <w:spacing w:val="-2"/>
          <w:sz w:val="24"/>
        </w:rPr>
        <w:t>ы</w:t>
      </w:r>
      <w:r w:rsidR="00B00169" w:rsidRPr="0024500A">
        <w:rPr>
          <w:spacing w:val="-2"/>
          <w:sz w:val="24"/>
        </w:rPr>
        <w:t xml:space="preserve"> «Развитие и модернизация образования»</w:t>
      </w:r>
      <w:r w:rsidR="00B00169" w:rsidRPr="0024500A">
        <w:rPr>
          <w:sz w:val="24"/>
        </w:rPr>
        <w:t>,</w:t>
      </w:r>
      <w:r w:rsidR="00B00169" w:rsidRPr="0024500A">
        <w:t xml:space="preserve"> </w:t>
      </w:r>
      <w:r w:rsidR="00B00169" w:rsidRPr="0024500A">
        <w:rPr>
          <w:spacing w:val="-1"/>
          <w:sz w:val="24"/>
        </w:rPr>
        <w:t xml:space="preserve">участия в инновационных проектах. </w:t>
      </w:r>
    </w:p>
    <w:p w:rsidR="005C07EC" w:rsidRPr="00D02A65" w:rsidRDefault="005C07EC" w:rsidP="001B56D9">
      <w:pPr>
        <w:ind w:firstLine="709"/>
        <w:rPr>
          <w:bCs/>
          <w:iCs/>
        </w:rPr>
      </w:pPr>
      <w:r w:rsidRPr="00D02A65">
        <w:t>Сеть образовательных организаций г. Ульяновска</w:t>
      </w:r>
      <w:r w:rsidR="001B56D9" w:rsidRPr="00D02A65">
        <w:t xml:space="preserve"> состоит из </w:t>
      </w:r>
      <w:r w:rsidRPr="00D02A65">
        <w:rPr>
          <w:bCs/>
          <w:iCs/>
        </w:rPr>
        <w:t>2</w:t>
      </w:r>
      <w:r w:rsidR="00860D99" w:rsidRPr="00D02A65">
        <w:rPr>
          <w:bCs/>
          <w:iCs/>
        </w:rPr>
        <w:t>2</w:t>
      </w:r>
      <w:r w:rsidR="00D02A65" w:rsidRPr="00D02A65">
        <w:rPr>
          <w:bCs/>
          <w:iCs/>
        </w:rPr>
        <w:t>9</w:t>
      </w:r>
      <w:r w:rsidRPr="00D02A65">
        <w:rPr>
          <w:bCs/>
          <w:iCs/>
        </w:rPr>
        <w:t xml:space="preserve"> муниципальных образовательных организаций, из них:</w:t>
      </w:r>
    </w:p>
    <w:p w:rsidR="00836985" w:rsidRDefault="00836985" w:rsidP="001B56D9">
      <w:pPr>
        <w:ind w:firstLine="709"/>
        <w:rPr>
          <w:bCs/>
          <w:iCs/>
        </w:rPr>
      </w:pPr>
    </w:p>
    <w:p w:rsidR="005C07EC" w:rsidRDefault="005C3DFD" w:rsidP="005C07EC">
      <w:pPr>
        <w:pStyle w:val="21"/>
        <w:ind w:firstLine="0"/>
        <w:jc w:val="center"/>
      </w:pPr>
      <w:r>
        <w:rPr>
          <w:noProof/>
        </w:rPr>
        <w:drawing>
          <wp:inline distT="0" distB="0" distL="0" distR="0">
            <wp:extent cx="5446644" cy="1932167"/>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4117" w:rsidRPr="003372A2" w:rsidRDefault="00A64117" w:rsidP="005C07EC">
      <w:pPr>
        <w:pStyle w:val="21"/>
        <w:ind w:firstLine="0"/>
        <w:jc w:val="center"/>
      </w:pPr>
    </w:p>
    <w:p w:rsidR="005C07EC" w:rsidRDefault="005C07EC" w:rsidP="005C07EC">
      <w:pPr>
        <w:pStyle w:val="21"/>
        <w:ind w:left="360" w:firstLine="0"/>
        <w:jc w:val="center"/>
        <w:rPr>
          <w:b/>
        </w:rPr>
      </w:pPr>
      <w:r w:rsidRPr="003372A2">
        <w:rPr>
          <w:b/>
        </w:rPr>
        <w:t>Структура общеобразовательных организаций:</w:t>
      </w:r>
    </w:p>
    <w:p w:rsidR="00A661C8" w:rsidRDefault="00A661C8" w:rsidP="005C07EC">
      <w:pPr>
        <w:pStyle w:val="21"/>
        <w:ind w:left="360" w:firstLine="0"/>
        <w:jc w:val="center"/>
        <w:rPr>
          <w:b/>
        </w:rPr>
      </w:pPr>
    </w:p>
    <w:p w:rsidR="00D02A65" w:rsidRDefault="005C3DFD" w:rsidP="005C07EC">
      <w:pPr>
        <w:pStyle w:val="21"/>
        <w:ind w:left="360" w:firstLine="0"/>
        <w:jc w:val="center"/>
        <w:rPr>
          <w:b/>
        </w:rPr>
      </w:pPr>
      <w:r>
        <w:rPr>
          <w:b/>
          <w:noProof/>
        </w:rPr>
        <w:drawing>
          <wp:inline distT="0" distB="0" distL="0" distR="0">
            <wp:extent cx="5756910" cy="203581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2A65" w:rsidRDefault="00D02A65" w:rsidP="005C07EC">
      <w:pPr>
        <w:pStyle w:val="21"/>
        <w:ind w:left="360" w:firstLine="0"/>
        <w:jc w:val="center"/>
        <w:rPr>
          <w:b/>
        </w:rPr>
      </w:pPr>
    </w:p>
    <w:p w:rsidR="005C07EC" w:rsidRPr="00AD71E9" w:rsidRDefault="005C07EC" w:rsidP="005C07EC">
      <w:pPr>
        <w:pStyle w:val="21"/>
        <w:ind w:left="360" w:firstLine="0"/>
        <w:jc w:val="center"/>
        <w:rPr>
          <w:b/>
        </w:rPr>
      </w:pPr>
      <w:r w:rsidRPr="00AD71E9">
        <w:rPr>
          <w:b/>
        </w:rPr>
        <w:t>Структура дошкольных образовательных организаций:</w:t>
      </w:r>
    </w:p>
    <w:p w:rsidR="00D02A65" w:rsidRPr="00314B30" w:rsidRDefault="00D02A65" w:rsidP="005C07EC">
      <w:pPr>
        <w:pStyle w:val="21"/>
        <w:ind w:left="360" w:firstLine="0"/>
        <w:jc w:val="center"/>
        <w:rPr>
          <w:b/>
          <w:noProof/>
          <w:color w:val="FF0000"/>
        </w:rPr>
      </w:pPr>
    </w:p>
    <w:p w:rsidR="005C07EC" w:rsidRDefault="005C3DFD" w:rsidP="005C07EC">
      <w:pPr>
        <w:pStyle w:val="21"/>
        <w:ind w:left="360" w:firstLine="0"/>
        <w:jc w:val="center"/>
        <w:rPr>
          <w:b/>
        </w:rPr>
      </w:pPr>
      <w:r>
        <w:rPr>
          <w:b/>
          <w:noProof/>
          <w:color w:val="FF0000"/>
        </w:rPr>
        <w:drawing>
          <wp:anchor distT="0" distB="0" distL="114300" distR="114300" simplePos="0" relativeHeight="251653120" behindDoc="0" locked="0" layoutInCell="1" allowOverlap="1">
            <wp:simplePos x="0" y="0"/>
            <wp:positionH relativeFrom="column">
              <wp:posOffset>626110</wp:posOffset>
            </wp:positionH>
            <wp:positionV relativeFrom="paragraph">
              <wp:posOffset>167640</wp:posOffset>
            </wp:positionV>
            <wp:extent cx="5853430" cy="1812925"/>
            <wp:effectExtent l="0" t="0" r="0" b="0"/>
            <wp:wrapTight wrapText="bothSides">
              <wp:wrapPolygon edited="0">
                <wp:start x="15428" y="3616"/>
                <wp:lineTo x="11264" y="3700"/>
                <wp:lineTo x="5614" y="4471"/>
                <wp:lineTo x="5614" y="4993"/>
                <wp:lineTo x="4201" y="5765"/>
                <wp:lineTo x="4014" y="5939"/>
                <wp:lineTo x="4051" y="6370"/>
                <wp:lineTo x="4907" y="7747"/>
                <wp:lineTo x="8030" y="9207"/>
                <wp:lineTo x="8030" y="10842"/>
                <wp:lineTo x="8438" y="11878"/>
                <wp:lineTo x="10261" y="13255"/>
                <wp:lineTo x="9666" y="14027"/>
                <wp:lineTo x="9481" y="14375"/>
                <wp:lineTo x="9183" y="15146"/>
                <wp:lineTo x="9071" y="15487"/>
                <wp:lineTo x="9071" y="16009"/>
                <wp:lineTo x="7435" y="16440"/>
                <wp:lineTo x="7473" y="17295"/>
                <wp:lineTo x="10781" y="17386"/>
                <wp:lineTo x="8625" y="17900"/>
                <wp:lineTo x="8588" y="18506"/>
                <wp:lineTo x="9071" y="18589"/>
                <wp:lineTo x="9443" y="18589"/>
                <wp:lineTo x="10299" y="18589"/>
                <wp:lineTo x="10596" y="18332"/>
                <wp:lineTo x="10781" y="17386"/>
                <wp:lineTo x="12307" y="17386"/>
                <wp:lineTo x="17549" y="16349"/>
                <wp:lineTo x="17549" y="16009"/>
                <wp:lineTo x="17734" y="16009"/>
                <wp:lineTo x="18589" y="14889"/>
                <wp:lineTo x="18626" y="14632"/>
                <wp:lineTo x="17138" y="13081"/>
                <wp:lineTo x="15428" y="11878"/>
                <wp:lineTo x="15800" y="10758"/>
                <wp:lineTo x="15838" y="10501"/>
                <wp:lineTo x="17176" y="9124"/>
                <wp:lineTo x="19554" y="9033"/>
                <wp:lineTo x="19629" y="8345"/>
                <wp:lineTo x="18366" y="7747"/>
                <wp:lineTo x="20150" y="7747"/>
                <wp:lineTo x="20077" y="7142"/>
                <wp:lineTo x="14500" y="6370"/>
                <wp:lineTo x="13422" y="4993"/>
                <wp:lineTo x="17176" y="4388"/>
                <wp:lineTo x="17251" y="3616"/>
                <wp:lineTo x="15653" y="3616"/>
                <wp:lineTo x="15428" y="3616"/>
              </wp:wrapPolygon>
            </wp:wrapTight>
            <wp:docPr id="372" name="Объект 3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C07EC" w:rsidRPr="003372A2" w:rsidRDefault="005C07EC" w:rsidP="005C07EC">
      <w:pPr>
        <w:pStyle w:val="21"/>
        <w:ind w:left="360" w:firstLine="0"/>
        <w:jc w:val="center"/>
        <w:rPr>
          <w:b/>
        </w:rPr>
      </w:pPr>
    </w:p>
    <w:p w:rsidR="005C07EC" w:rsidRPr="003372A2" w:rsidRDefault="005C07EC" w:rsidP="005C07EC">
      <w:pPr>
        <w:pStyle w:val="21"/>
        <w:ind w:left="360" w:firstLine="0"/>
        <w:jc w:val="center"/>
        <w:rPr>
          <w:b/>
        </w:rPr>
      </w:pPr>
    </w:p>
    <w:p w:rsidR="005C07EC" w:rsidRPr="003372A2" w:rsidRDefault="005C07EC" w:rsidP="005C07EC">
      <w:pPr>
        <w:pStyle w:val="21"/>
        <w:ind w:left="360" w:firstLine="0"/>
        <w:jc w:val="center"/>
        <w:rPr>
          <w:b/>
        </w:rPr>
      </w:pPr>
    </w:p>
    <w:p w:rsidR="005C07EC" w:rsidRPr="003372A2" w:rsidRDefault="005C07EC" w:rsidP="005C07EC">
      <w:pPr>
        <w:pStyle w:val="21"/>
        <w:ind w:firstLine="0"/>
        <w:jc w:val="center"/>
      </w:pPr>
    </w:p>
    <w:p w:rsidR="005C07EC" w:rsidRPr="003372A2" w:rsidRDefault="005C07EC" w:rsidP="005C07EC">
      <w:pPr>
        <w:pStyle w:val="21"/>
        <w:ind w:firstLine="0"/>
        <w:jc w:val="center"/>
      </w:pPr>
    </w:p>
    <w:p w:rsidR="005C07EC" w:rsidRPr="003372A2" w:rsidRDefault="005C07EC" w:rsidP="005C07EC">
      <w:pPr>
        <w:pStyle w:val="21"/>
        <w:ind w:firstLine="0"/>
        <w:jc w:val="center"/>
      </w:pPr>
    </w:p>
    <w:p w:rsidR="005C07EC" w:rsidRDefault="005C07EC" w:rsidP="005C07EC">
      <w:pPr>
        <w:pStyle w:val="21"/>
        <w:tabs>
          <w:tab w:val="left" w:pos="709"/>
        </w:tabs>
        <w:ind w:left="360" w:firstLine="0"/>
        <w:jc w:val="center"/>
        <w:outlineLvl w:val="0"/>
        <w:rPr>
          <w:b/>
        </w:rPr>
      </w:pPr>
    </w:p>
    <w:p w:rsidR="00ED5747" w:rsidRDefault="00ED5747" w:rsidP="005C07EC">
      <w:pPr>
        <w:pStyle w:val="21"/>
        <w:tabs>
          <w:tab w:val="left" w:pos="709"/>
        </w:tabs>
        <w:ind w:left="360" w:firstLine="0"/>
        <w:jc w:val="center"/>
        <w:outlineLvl w:val="0"/>
        <w:rPr>
          <w:b/>
        </w:rPr>
      </w:pPr>
    </w:p>
    <w:p w:rsidR="006F32B5" w:rsidRDefault="006F32B5" w:rsidP="005C07EC">
      <w:pPr>
        <w:pStyle w:val="21"/>
        <w:tabs>
          <w:tab w:val="left" w:pos="709"/>
        </w:tabs>
        <w:ind w:left="360" w:firstLine="0"/>
        <w:jc w:val="center"/>
        <w:outlineLvl w:val="0"/>
        <w:rPr>
          <w:b/>
        </w:rPr>
      </w:pPr>
    </w:p>
    <w:p w:rsidR="00A661C8" w:rsidRDefault="00A661C8" w:rsidP="006F32B5">
      <w:pPr>
        <w:pStyle w:val="21"/>
        <w:tabs>
          <w:tab w:val="left" w:pos="709"/>
        </w:tabs>
        <w:ind w:left="360" w:firstLine="0"/>
        <w:jc w:val="center"/>
        <w:outlineLvl w:val="0"/>
        <w:rPr>
          <w:b/>
        </w:rPr>
      </w:pPr>
    </w:p>
    <w:p w:rsidR="00232C43" w:rsidRDefault="00232C43" w:rsidP="006F32B5">
      <w:pPr>
        <w:pStyle w:val="21"/>
        <w:tabs>
          <w:tab w:val="left" w:pos="709"/>
        </w:tabs>
        <w:ind w:left="360" w:firstLine="0"/>
        <w:jc w:val="center"/>
        <w:outlineLvl w:val="0"/>
        <w:rPr>
          <w:b/>
        </w:rPr>
      </w:pPr>
    </w:p>
    <w:p w:rsidR="00A64117" w:rsidRDefault="00A64117" w:rsidP="006F32B5">
      <w:pPr>
        <w:pStyle w:val="21"/>
        <w:tabs>
          <w:tab w:val="left" w:pos="709"/>
        </w:tabs>
        <w:ind w:left="360" w:firstLine="0"/>
        <w:jc w:val="center"/>
        <w:outlineLvl w:val="0"/>
        <w:rPr>
          <w:b/>
        </w:rPr>
      </w:pPr>
    </w:p>
    <w:p w:rsidR="005C07EC" w:rsidRPr="003372A2" w:rsidRDefault="005C07EC" w:rsidP="00A61177">
      <w:pPr>
        <w:pStyle w:val="21"/>
        <w:tabs>
          <w:tab w:val="left" w:pos="709"/>
        </w:tabs>
        <w:ind w:firstLine="0"/>
        <w:jc w:val="center"/>
        <w:outlineLvl w:val="0"/>
        <w:rPr>
          <w:b/>
        </w:rPr>
      </w:pPr>
      <w:r w:rsidRPr="003372A2">
        <w:rPr>
          <w:b/>
        </w:rPr>
        <w:t>Структура организаций дополнительного образования:</w:t>
      </w:r>
    </w:p>
    <w:p w:rsidR="006C72B7" w:rsidRPr="00D233AD" w:rsidRDefault="005C3DFD" w:rsidP="00D233AD">
      <w:pPr>
        <w:pStyle w:val="21"/>
        <w:ind w:firstLine="709"/>
        <w:jc w:val="center"/>
        <w:rPr>
          <w:sz w:val="28"/>
          <w:szCs w:val="28"/>
        </w:rPr>
      </w:pPr>
      <w:r>
        <w:rPr>
          <w:noProof/>
        </w:rPr>
        <w:drawing>
          <wp:inline distT="0" distB="0" distL="0" distR="0">
            <wp:extent cx="5470525" cy="17494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73E8" w:rsidRPr="0087434D" w:rsidRDefault="004273E8" w:rsidP="00E34966">
      <w:pPr>
        <w:jc w:val="center"/>
        <w:rPr>
          <w:b/>
        </w:rPr>
      </w:pPr>
      <w:r w:rsidRPr="0087434D">
        <w:rPr>
          <w:b/>
        </w:rPr>
        <w:t xml:space="preserve">Работа с муниципальными и немуниципальными служащими </w:t>
      </w:r>
      <w:r w:rsidR="00642008" w:rsidRPr="0087434D">
        <w:rPr>
          <w:b/>
        </w:rPr>
        <w:br/>
      </w:r>
      <w:r w:rsidRPr="0087434D">
        <w:rPr>
          <w:b/>
        </w:rPr>
        <w:t>Управления обра</w:t>
      </w:r>
      <w:r w:rsidR="00642008" w:rsidRPr="0087434D">
        <w:rPr>
          <w:b/>
        </w:rPr>
        <w:t>зования</w:t>
      </w:r>
    </w:p>
    <w:p w:rsidR="004273E8" w:rsidRPr="0087434D" w:rsidRDefault="004273E8" w:rsidP="004273E8">
      <w:pPr>
        <w:tabs>
          <w:tab w:val="left" w:pos="426"/>
        </w:tabs>
        <w:ind w:firstLine="709"/>
        <w:jc w:val="both"/>
      </w:pPr>
      <w:r w:rsidRPr="0087434D">
        <w:t xml:space="preserve">В течение 2019 года проводилась </w:t>
      </w:r>
      <w:r w:rsidRPr="0087434D">
        <w:rPr>
          <w:b/>
        </w:rPr>
        <w:t>текущая работа</w:t>
      </w:r>
      <w:r w:rsidRPr="0087434D">
        <w:t xml:space="preserve">: </w:t>
      </w:r>
    </w:p>
    <w:p w:rsidR="004273E8" w:rsidRPr="0087434D" w:rsidRDefault="004273E8" w:rsidP="004273E8">
      <w:pPr>
        <w:ind w:firstLine="709"/>
        <w:jc w:val="both"/>
      </w:pPr>
      <w:r w:rsidRPr="0087434D">
        <w:t>- подготовлены, оформлены и переданы к исполнению 2400 приказов по личному составу работников Управления и руководителей муниципальных образовательных орг</w:t>
      </w:r>
      <w:r w:rsidRPr="0087434D">
        <w:t>а</w:t>
      </w:r>
      <w:r w:rsidRPr="0087434D">
        <w:t xml:space="preserve">низаций города, работа с личными карточками Т-2 и личными делами работников; </w:t>
      </w:r>
    </w:p>
    <w:p w:rsidR="004273E8" w:rsidRPr="0087434D" w:rsidRDefault="004273E8" w:rsidP="004273E8">
      <w:pPr>
        <w:ind w:firstLine="709"/>
        <w:jc w:val="both"/>
      </w:pPr>
      <w:r w:rsidRPr="0087434D">
        <w:t>- организация табельного учёта рабочего времени, контроль за своевременной сд</w:t>
      </w:r>
      <w:r w:rsidRPr="0087434D">
        <w:t>а</w:t>
      </w:r>
      <w:r w:rsidRPr="0087434D">
        <w:t>чей табелей учёта рабочего времени сотрудников всеми структурными подразделениями Управления образования, подготовка и предоставление информации в бухгалтерию для начисления заработной платы работникам;</w:t>
      </w:r>
    </w:p>
    <w:p w:rsidR="004273E8" w:rsidRPr="0087434D" w:rsidRDefault="004273E8" w:rsidP="004273E8">
      <w:pPr>
        <w:ind w:firstLine="709"/>
        <w:jc w:val="both"/>
      </w:pPr>
      <w:r w:rsidRPr="0087434D">
        <w:t>- организация дежурств в Управлении образования в выходные и нерабочие праз</w:t>
      </w:r>
      <w:r w:rsidRPr="0087434D">
        <w:t>д</w:t>
      </w:r>
      <w:r w:rsidRPr="0087434D">
        <w:t>ничные дни, составление графика ответственных дежурных в администрации города Ул</w:t>
      </w:r>
      <w:r w:rsidRPr="0087434D">
        <w:t>ь</w:t>
      </w:r>
      <w:r w:rsidRPr="0087434D">
        <w:t>яновска;</w:t>
      </w:r>
    </w:p>
    <w:p w:rsidR="004273E8" w:rsidRPr="0087434D" w:rsidRDefault="004273E8" w:rsidP="004273E8">
      <w:pPr>
        <w:ind w:firstLine="709"/>
        <w:jc w:val="both"/>
      </w:pPr>
      <w:r w:rsidRPr="0087434D">
        <w:t>- контроль за состоянием трудовой дисциплины в подразделениях Управления о</w:t>
      </w:r>
      <w:r w:rsidRPr="0087434D">
        <w:t>б</w:t>
      </w:r>
      <w:r w:rsidRPr="0087434D">
        <w:t>разования, соблюдением работниками правил внутреннего трудового распорядка;</w:t>
      </w:r>
    </w:p>
    <w:p w:rsidR="004273E8" w:rsidRPr="0087434D" w:rsidRDefault="004273E8" w:rsidP="004273E8">
      <w:pPr>
        <w:ind w:firstLine="709"/>
        <w:jc w:val="both"/>
      </w:pPr>
      <w:r w:rsidRPr="0087434D">
        <w:t>- подготовка заверенных копий по запросу работников Управления и руководит</w:t>
      </w:r>
      <w:r w:rsidRPr="0087434D">
        <w:t>е</w:t>
      </w:r>
      <w:r w:rsidRPr="0087434D">
        <w:t>лей муниципальных образовательных организаций города: 420 копий трудовых книжек, 120 справок с места работы для предъявления по месту требования, копии приказов о н</w:t>
      </w:r>
      <w:r w:rsidRPr="0087434D">
        <w:t>а</w:t>
      </w:r>
      <w:r w:rsidRPr="0087434D">
        <w:t>значениях,  и др.;</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 подготовлены документы по личному составу за 2015-2018 годы для передачи в архив.</w:t>
      </w:r>
    </w:p>
    <w:p w:rsidR="004273E8" w:rsidRPr="0087434D" w:rsidRDefault="004273E8" w:rsidP="004273E8">
      <w:pPr>
        <w:shd w:val="clear" w:color="auto" w:fill="FFFFFF"/>
        <w:ind w:firstLine="709"/>
        <w:jc w:val="both"/>
      </w:pPr>
      <w:r w:rsidRPr="0087434D">
        <w:t xml:space="preserve">На протяжении 2019 года работниками отдела осуществлялся </w:t>
      </w:r>
      <w:r w:rsidRPr="0087434D">
        <w:rPr>
          <w:b/>
        </w:rPr>
        <w:t>сбор и предоставл</w:t>
      </w:r>
      <w:r w:rsidRPr="0087434D">
        <w:rPr>
          <w:b/>
        </w:rPr>
        <w:t>е</w:t>
      </w:r>
      <w:r w:rsidRPr="0087434D">
        <w:rPr>
          <w:b/>
        </w:rPr>
        <w:t>ние информации</w:t>
      </w:r>
      <w:r w:rsidRPr="0087434D">
        <w:t>, запрашиваемой администрацией города Ульяновска, Министерством образования и науки Ульяновской области и др.</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Для администрации города Ульяновска</w:t>
      </w:r>
      <w:r w:rsidRPr="0087434D">
        <w:rPr>
          <w:rFonts w:ascii="Times New Roman" w:hAnsi="Times New Roman" w:cs="Times New Roman"/>
          <w:sz w:val="24"/>
          <w:szCs w:val="24"/>
        </w:rPr>
        <w:t xml:space="preserve"> подготовлены:</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план мероприятий, направленных на улучшение состояния здоровья работающих граждан и обновление паспортов «Здоровое предприятие» муниципальных образовател</w:t>
      </w:r>
      <w:r w:rsidRPr="0087434D">
        <w:rPr>
          <w:rFonts w:ascii="Times New Roman" w:hAnsi="Times New Roman" w:cs="Times New Roman"/>
          <w:sz w:val="24"/>
          <w:szCs w:val="24"/>
        </w:rPr>
        <w:t>ь</w:t>
      </w:r>
      <w:r w:rsidRPr="0087434D">
        <w:rPr>
          <w:rFonts w:ascii="Times New Roman" w:hAnsi="Times New Roman" w:cs="Times New Roman"/>
          <w:sz w:val="24"/>
          <w:szCs w:val="24"/>
        </w:rPr>
        <w:t>ных организаций на 2019;</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по муниципальным служащим, сдавшим сведения о доходах, расх</w:t>
      </w:r>
      <w:r w:rsidRPr="0087434D">
        <w:rPr>
          <w:rFonts w:ascii="Times New Roman" w:hAnsi="Times New Roman" w:cs="Times New Roman"/>
          <w:sz w:val="24"/>
          <w:szCs w:val="24"/>
        </w:rPr>
        <w:t>о</w:t>
      </w:r>
      <w:r w:rsidRPr="0087434D">
        <w:rPr>
          <w:rFonts w:ascii="Times New Roman" w:hAnsi="Times New Roman" w:cs="Times New Roman"/>
          <w:sz w:val="24"/>
          <w:szCs w:val="24"/>
        </w:rPr>
        <w:t>дах, об имуществе и обязательствах имущественного характера;</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сведения об адресах сайтов в сети «Интернет», на которых они размещали общ</w:t>
      </w:r>
      <w:r w:rsidRPr="0087434D">
        <w:rPr>
          <w:rFonts w:ascii="Times New Roman" w:hAnsi="Times New Roman" w:cs="Times New Roman"/>
          <w:sz w:val="24"/>
          <w:szCs w:val="24"/>
        </w:rPr>
        <w:t>е</w:t>
      </w:r>
      <w:r w:rsidRPr="0087434D">
        <w:rPr>
          <w:rFonts w:ascii="Times New Roman" w:hAnsi="Times New Roman" w:cs="Times New Roman"/>
          <w:sz w:val="24"/>
          <w:szCs w:val="24"/>
        </w:rPr>
        <w:t>доступную информацию;</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о работниках Управления в возрасте до 35 лет;</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 xml:space="preserve">информация об участии в мероприятиях </w:t>
      </w:r>
      <w:r w:rsidRPr="0087434D">
        <w:rPr>
          <w:rFonts w:ascii="Times New Roman" w:hAnsi="Times New Roman" w:cs="Times New Roman"/>
          <w:sz w:val="24"/>
          <w:szCs w:val="24"/>
          <w:lang w:val="en-US"/>
        </w:rPr>
        <w:t>X</w:t>
      </w:r>
      <w:r w:rsidRPr="0087434D">
        <w:rPr>
          <w:rFonts w:ascii="Times New Roman" w:hAnsi="Times New Roman" w:cs="Times New Roman"/>
          <w:sz w:val="24"/>
          <w:szCs w:val="24"/>
        </w:rPr>
        <w:t xml:space="preserve"> Международного кадрового форума «Глобальное лидерство в эпоху </w:t>
      </w:r>
      <w:proofErr w:type="spellStart"/>
      <w:r w:rsidRPr="0087434D">
        <w:rPr>
          <w:rFonts w:ascii="Times New Roman" w:hAnsi="Times New Roman" w:cs="Times New Roman"/>
          <w:sz w:val="24"/>
          <w:szCs w:val="24"/>
        </w:rPr>
        <w:t>цифровизации</w:t>
      </w:r>
      <w:proofErr w:type="spellEnd"/>
      <w:r w:rsidRPr="0087434D">
        <w:rPr>
          <w:rFonts w:ascii="Times New Roman" w:hAnsi="Times New Roman" w:cs="Times New Roman"/>
          <w:sz w:val="24"/>
          <w:szCs w:val="24"/>
        </w:rPr>
        <w:t>»;</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профсоюзных организациях в муниципальных образовательных о</w:t>
      </w:r>
      <w:r w:rsidRPr="0087434D">
        <w:rPr>
          <w:rFonts w:ascii="Times New Roman" w:hAnsi="Times New Roman" w:cs="Times New Roman"/>
          <w:sz w:val="24"/>
          <w:szCs w:val="24"/>
        </w:rPr>
        <w:t>р</w:t>
      </w:r>
      <w:r w:rsidRPr="0087434D">
        <w:rPr>
          <w:rFonts w:ascii="Times New Roman" w:hAnsi="Times New Roman" w:cs="Times New Roman"/>
          <w:sz w:val="24"/>
          <w:szCs w:val="24"/>
        </w:rPr>
        <w:t>ганизациях города Ульяновска;</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по количеству работников в муниципальных образовательных учре</w:t>
      </w:r>
      <w:r w:rsidRPr="0087434D">
        <w:rPr>
          <w:rFonts w:ascii="Times New Roman" w:hAnsi="Times New Roman" w:cs="Times New Roman"/>
          <w:sz w:val="24"/>
          <w:szCs w:val="24"/>
        </w:rPr>
        <w:t>ж</w:t>
      </w:r>
      <w:r w:rsidRPr="0087434D">
        <w:rPr>
          <w:rFonts w:ascii="Times New Roman" w:hAnsi="Times New Roman" w:cs="Times New Roman"/>
          <w:sz w:val="24"/>
          <w:szCs w:val="24"/>
        </w:rPr>
        <w:t>дения</w:t>
      </w:r>
      <w:r w:rsidR="0094705B" w:rsidRPr="0087434D">
        <w:rPr>
          <w:rFonts w:ascii="Times New Roman" w:hAnsi="Times New Roman" w:cs="Times New Roman"/>
          <w:sz w:val="24"/>
          <w:szCs w:val="24"/>
        </w:rPr>
        <w:t>х</w:t>
      </w:r>
      <w:r w:rsidRPr="0087434D">
        <w:rPr>
          <w:rFonts w:ascii="Times New Roman" w:hAnsi="Times New Roman" w:cs="Times New Roman"/>
          <w:sz w:val="24"/>
          <w:szCs w:val="24"/>
        </w:rPr>
        <w:t xml:space="preserve"> города Ульяновска;</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о средней заработной плате руководителей Управления и муниц</w:t>
      </w:r>
      <w:r w:rsidRPr="0087434D">
        <w:rPr>
          <w:rFonts w:ascii="Times New Roman" w:hAnsi="Times New Roman" w:cs="Times New Roman"/>
          <w:sz w:val="24"/>
          <w:szCs w:val="24"/>
        </w:rPr>
        <w:t>и</w:t>
      </w:r>
      <w:r w:rsidRPr="0087434D">
        <w:rPr>
          <w:rFonts w:ascii="Times New Roman" w:hAnsi="Times New Roman" w:cs="Times New Roman"/>
          <w:sz w:val="24"/>
          <w:szCs w:val="24"/>
        </w:rPr>
        <w:t>пальных образовательных учреждений;</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lastRenderedPageBreak/>
        <w:t>информация о сотрудниках Управления, уволившихся в 2018-2019 гг.;</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проект служебной записки о внесении предложений в методические рекомендации по применению 59-ФЗ;</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о повышении квалификации муниципальных служащих;</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перечень подведомственных Управлению образования муниципальных образов</w:t>
      </w:r>
      <w:r w:rsidRPr="0087434D">
        <w:rPr>
          <w:rFonts w:ascii="Times New Roman" w:hAnsi="Times New Roman" w:cs="Times New Roman"/>
          <w:sz w:val="24"/>
          <w:szCs w:val="24"/>
        </w:rPr>
        <w:t>а</w:t>
      </w:r>
      <w:r w:rsidRPr="0087434D">
        <w:rPr>
          <w:rFonts w:ascii="Times New Roman" w:hAnsi="Times New Roman" w:cs="Times New Roman"/>
          <w:sz w:val="24"/>
          <w:szCs w:val="24"/>
        </w:rPr>
        <w:t>тельных организаций с указанием даты проведения последней плановой проверки в ра</w:t>
      </w:r>
      <w:r w:rsidRPr="0087434D">
        <w:rPr>
          <w:rFonts w:ascii="Times New Roman" w:hAnsi="Times New Roman" w:cs="Times New Roman"/>
          <w:sz w:val="24"/>
          <w:szCs w:val="24"/>
        </w:rPr>
        <w:t>м</w:t>
      </w:r>
      <w:r w:rsidRPr="0087434D">
        <w:rPr>
          <w:rFonts w:ascii="Times New Roman" w:hAnsi="Times New Roman" w:cs="Times New Roman"/>
          <w:sz w:val="24"/>
          <w:szCs w:val="24"/>
        </w:rPr>
        <w:t>ках ведомственного контроля;</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информационная база по работающим в муниципальных образовательных орган</w:t>
      </w:r>
      <w:r w:rsidRPr="0087434D">
        <w:rPr>
          <w:rFonts w:ascii="Times New Roman" w:hAnsi="Times New Roman" w:cs="Times New Roman"/>
          <w:sz w:val="24"/>
          <w:szCs w:val="24"/>
        </w:rPr>
        <w:t>и</w:t>
      </w:r>
      <w:r w:rsidRPr="0087434D">
        <w:rPr>
          <w:rFonts w:ascii="Times New Roman" w:hAnsi="Times New Roman" w:cs="Times New Roman"/>
          <w:sz w:val="24"/>
          <w:szCs w:val="24"/>
        </w:rPr>
        <w:t>зациях города Ульяновска женщинам, находящимся в отпуск</w:t>
      </w:r>
      <w:r w:rsidR="0094705B" w:rsidRPr="0087434D">
        <w:rPr>
          <w:rFonts w:ascii="Times New Roman" w:hAnsi="Times New Roman" w:cs="Times New Roman"/>
          <w:sz w:val="24"/>
          <w:szCs w:val="24"/>
        </w:rPr>
        <w:t>е</w:t>
      </w:r>
      <w:r w:rsidRPr="0087434D">
        <w:rPr>
          <w:rFonts w:ascii="Times New Roman" w:hAnsi="Times New Roman" w:cs="Times New Roman"/>
          <w:sz w:val="24"/>
          <w:szCs w:val="24"/>
        </w:rPr>
        <w:t xml:space="preserve"> по уходу за ребенком до достижения им возраста трех лет;</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по апробации применения методики нематериальной мотивации гос</w:t>
      </w:r>
      <w:r w:rsidRPr="0087434D">
        <w:rPr>
          <w:rFonts w:ascii="Times New Roman" w:hAnsi="Times New Roman" w:cs="Times New Roman"/>
          <w:sz w:val="24"/>
          <w:szCs w:val="24"/>
        </w:rPr>
        <w:t>у</w:t>
      </w:r>
      <w:r w:rsidRPr="0087434D">
        <w:rPr>
          <w:rFonts w:ascii="Times New Roman" w:hAnsi="Times New Roman" w:cs="Times New Roman"/>
          <w:sz w:val="24"/>
          <w:szCs w:val="24"/>
        </w:rPr>
        <w:t>дарственных гражданских служащих Российской Федерации;</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письмо на изготовление дипломов победителю и призерам муниципального этапа Всероссийского конкурса «Учитель года–2020»;</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сводная информация о потребности в целевом обучении выпускников 2020 года муниципальных общеобразовательных организаций города Ульяновска;</w:t>
      </w:r>
    </w:p>
    <w:p w:rsidR="004273E8" w:rsidRPr="0087434D" w:rsidRDefault="004273E8" w:rsidP="00B604E0">
      <w:pPr>
        <w:pStyle w:val="ConsPlusNonformat"/>
        <w:widowControl/>
        <w:numPr>
          <w:ilvl w:val="0"/>
          <w:numId w:val="32"/>
        </w:numPr>
        <w:ind w:left="0" w:firstLine="0"/>
        <w:jc w:val="both"/>
        <w:rPr>
          <w:rFonts w:ascii="Times New Roman" w:hAnsi="Times New Roman" w:cs="Times New Roman"/>
          <w:sz w:val="24"/>
          <w:szCs w:val="24"/>
        </w:rPr>
      </w:pPr>
      <w:r w:rsidRPr="0087434D">
        <w:rPr>
          <w:rFonts w:ascii="Times New Roman" w:hAnsi="Times New Roman" w:cs="Times New Roman"/>
          <w:sz w:val="24"/>
          <w:szCs w:val="24"/>
        </w:rPr>
        <w:t>информация о детях сотрудников, в том числе желающих принять участие в нов</w:t>
      </w:r>
      <w:r w:rsidRPr="0087434D">
        <w:rPr>
          <w:rFonts w:ascii="Times New Roman" w:hAnsi="Times New Roman" w:cs="Times New Roman"/>
          <w:sz w:val="24"/>
          <w:szCs w:val="24"/>
        </w:rPr>
        <w:t>о</w:t>
      </w:r>
      <w:r w:rsidRPr="0087434D">
        <w:rPr>
          <w:rFonts w:ascii="Times New Roman" w:hAnsi="Times New Roman" w:cs="Times New Roman"/>
          <w:sz w:val="24"/>
          <w:szCs w:val="24"/>
        </w:rPr>
        <w:t>годней елке.</w:t>
      </w:r>
    </w:p>
    <w:p w:rsidR="004273E8" w:rsidRPr="0087434D" w:rsidRDefault="004273E8" w:rsidP="00004AC1">
      <w:pPr>
        <w:pStyle w:val="ConsPlusNonformat"/>
        <w:widowControl/>
        <w:spacing w:before="240"/>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Для Министерства образования и науки Ульяновской области</w:t>
      </w:r>
      <w:r w:rsidRPr="0087434D">
        <w:rPr>
          <w:rFonts w:ascii="Times New Roman" w:hAnsi="Times New Roman" w:cs="Times New Roman"/>
          <w:sz w:val="24"/>
          <w:szCs w:val="24"/>
        </w:rPr>
        <w:t xml:space="preserve"> подготовлены: </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bCs/>
          <w:sz w:val="24"/>
          <w:szCs w:val="24"/>
        </w:rPr>
      </w:pPr>
      <w:r w:rsidRPr="0087434D">
        <w:rPr>
          <w:rFonts w:ascii="Times New Roman" w:hAnsi="Times New Roman" w:cs="Times New Roman"/>
          <w:bCs/>
          <w:sz w:val="24"/>
          <w:szCs w:val="24"/>
        </w:rPr>
        <w:t>предложения в рабочий план (дорожную карту) по реализации регионального проекта «Учитель будущего» муниципального образования «город Ульяновск»;</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предложения для внесения в рабочий план реализации регионального проекта «Соде</w:t>
      </w:r>
      <w:r w:rsidRPr="0087434D">
        <w:rPr>
          <w:rFonts w:ascii="Times New Roman" w:hAnsi="Times New Roman" w:cs="Times New Roman"/>
          <w:sz w:val="24"/>
          <w:szCs w:val="24"/>
        </w:rPr>
        <w:t>й</w:t>
      </w:r>
      <w:r w:rsidRPr="0087434D">
        <w:rPr>
          <w:rFonts w:ascii="Times New Roman" w:hAnsi="Times New Roman" w:cs="Times New Roman"/>
          <w:sz w:val="24"/>
          <w:szCs w:val="24"/>
        </w:rPr>
        <w:t>ствие занятости женщин - создание условий дошкольного образования для детей до трёх лет»;</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планы мероприятий, направленных на охрану здоровья работающих граждан на 2019 год, паспорта здоровья, проведен мониторинг по внедрению Стандарта социальной о</w:t>
      </w:r>
      <w:r w:rsidRPr="0087434D">
        <w:rPr>
          <w:rFonts w:ascii="Times New Roman" w:hAnsi="Times New Roman" w:cs="Times New Roman"/>
          <w:sz w:val="24"/>
          <w:szCs w:val="24"/>
        </w:rPr>
        <w:t>т</w:t>
      </w:r>
      <w:r w:rsidRPr="0087434D">
        <w:rPr>
          <w:rFonts w:ascii="Times New Roman" w:hAnsi="Times New Roman" w:cs="Times New Roman"/>
          <w:sz w:val="24"/>
          <w:szCs w:val="24"/>
        </w:rPr>
        <w:t>ветственности работодателя в муниципальных образовательных учреждениях города Ульяновска;</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список молодых специалистов для участия во встрече с победителями Всероссийского конкурса «Педагогический дебют</w:t>
      </w:r>
      <w:r w:rsidR="002B51E4" w:rsidRPr="0087434D">
        <w:rPr>
          <w:rFonts w:ascii="Times New Roman" w:hAnsi="Times New Roman" w:cs="Times New Roman"/>
          <w:sz w:val="24"/>
          <w:szCs w:val="24"/>
        </w:rPr>
        <w:t>-</w:t>
      </w:r>
      <w:r w:rsidRPr="0087434D">
        <w:rPr>
          <w:rFonts w:ascii="Times New Roman" w:hAnsi="Times New Roman" w:cs="Times New Roman"/>
          <w:sz w:val="24"/>
          <w:szCs w:val="24"/>
        </w:rPr>
        <w:t>2019»;</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об участниках обучения по программе «Подготовка управленческих ка</w:t>
      </w:r>
      <w:r w:rsidRPr="0087434D">
        <w:rPr>
          <w:rFonts w:ascii="Times New Roman" w:hAnsi="Times New Roman" w:cs="Times New Roman"/>
          <w:sz w:val="24"/>
          <w:szCs w:val="24"/>
        </w:rPr>
        <w:t>д</w:t>
      </w:r>
      <w:r w:rsidRPr="0087434D">
        <w:rPr>
          <w:rFonts w:ascii="Times New Roman" w:hAnsi="Times New Roman" w:cs="Times New Roman"/>
          <w:sz w:val="24"/>
          <w:szCs w:val="24"/>
        </w:rPr>
        <w:t>ров в сфере здравоохранения, образования и культуры»;</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письмо для включения в кадровый резерв по командированию российских учителей-предметников, имеющих соответствующую специальность/ направление подготовки;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отчет по комплектованию кадрами муниципальных образовательных организаций;</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выполнении распоряжения Министерства о мерах по обеспечению безопасности обучающихся и работников образовательных учреждений в майские праздники;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заслуженных учителях РФ, работающих или работавших в муниц</w:t>
      </w:r>
      <w:r w:rsidRPr="0087434D">
        <w:rPr>
          <w:rFonts w:ascii="Times New Roman" w:hAnsi="Times New Roman" w:cs="Times New Roman"/>
          <w:sz w:val="24"/>
          <w:szCs w:val="24"/>
        </w:rPr>
        <w:t>и</w:t>
      </w:r>
      <w:r w:rsidRPr="0087434D">
        <w:rPr>
          <w:rFonts w:ascii="Times New Roman" w:hAnsi="Times New Roman" w:cs="Times New Roman"/>
          <w:sz w:val="24"/>
          <w:szCs w:val="24"/>
        </w:rPr>
        <w:t>пальных образовательных учреждениях города Ульяновска;</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 xml:space="preserve">информация о потребности в обучении лиц </w:t>
      </w:r>
      <w:proofErr w:type="spellStart"/>
      <w:r w:rsidRPr="0087434D">
        <w:rPr>
          <w:rFonts w:ascii="Times New Roman" w:hAnsi="Times New Roman" w:cs="Times New Roman"/>
          <w:sz w:val="24"/>
          <w:szCs w:val="24"/>
        </w:rPr>
        <w:t>предпенсионного</w:t>
      </w:r>
      <w:proofErr w:type="spellEnd"/>
      <w:r w:rsidRPr="0087434D">
        <w:rPr>
          <w:rFonts w:ascii="Times New Roman" w:hAnsi="Times New Roman" w:cs="Times New Roman"/>
          <w:sz w:val="24"/>
          <w:szCs w:val="24"/>
        </w:rPr>
        <w:t xml:space="preserve"> возраста;</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об участии муниципальных образовательных организаций города Уль</w:t>
      </w:r>
      <w:r w:rsidRPr="0087434D">
        <w:rPr>
          <w:rFonts w:ascii="Times New Roman" w:hAnsi="Times New Roman" w:cs="Times New Roman"/>
          <w:sz w:val="24"/>
          <w:szCs w:val="24"/>
        </w:rPr>
        <w:t>я</w:t>
      </w:r>
      <w:r w:rsidRPr="0087434D">
        <w:rPr>
          <w:rFonts w:ascii="Times New Roman" w:hAnsi="Times New Roman" w:cs="Times New Roman"/>
          <w:sz w:val="24"/>
          <w:szCs w:val="24"/>
        </w:rPr>
        <w:t>новска в областном этапе всероссийского конкурса «Российская организация высокой социальной ответственности»;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об имеющейся системе наставничества в муниципальных образовател</w:t>
      </w:r>
      <w:r w:rsidRPr="0087434D">
        <w:rPr>
          <w:rFonts w:ascii="Times New Roman" w:hAnsi="Times New Roman" w:cs="Times New Roman"/>
          <w:sz w:val="24"/>
          <w:szCs w:val="24"/>
        </w:rPr>
        <w:t>ь</w:t>
      </w:r>
      <w:r w:rsidRPr="0087434D">
        <w:rPr>
          <w:rFonts w:ascii="Times New Roman" w:hAnsi="Times New Roman" w:cs="Times New Roman"/>
          <w:sz w:val="24"/>
          <w:szCs w:val="24"/>
        </w:rPr>
        <w:t>ных учреждениях города Ульяновска;</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итогам устранения нарушений, выявленных в ходе проверки МБОУ СШ 62;</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укомплектованности муниципальных образовательных учреждений педагогическими кадрами;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lastRenderedPageBreak/>
        <w:t>информация по предполагаемой численности молодых специалистов в образовател</w:t>
      </w:r>
      <w:r w:rsidRPr="0087434D">
        <w:rPr>
          <w:rFonts w:ascii="Times New Roman" w:hAnsi="Times New Roman" w:cs="Times New Roman"/>
          <w:sz w:val="24"/>
          <w:szCs w:val="24"/>
        </w:rPr>
        <w:t>ь</w:t>
      </w:r>
      <w:r w:rsidRPr="0087434D">
        <w:rPr>
          <w:rFonts w:ascii="Times New Roman" w:hAnsi="Times New Roman" w:cs="Times New Roman"/>
          <w:sz w:val="24"/>
          <w:szCs w:val="24"/>
        </w:rPr>
        <w:t>ных учреждениях города в 2020-2022 гг.;</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принятых мерах по устранению выявленных нарушений в МБОУ ги</w:t>
      </w:r>
      <w:r w:rsidRPr="0087434D">
        <w:rPr>
          <w:rFonts w:ascii="Times New Roman" w:hAnsi="Times New Roman" w:cs="Times New Roman"/>
          <w:sz w:val="24"/>
          <w:szCs w:val="24"/>
        </w:rPr>
        <w:t>м</w:t>
      </w:r>
      <w:r w:rsidRPr="0087434D">
        <w:rPr>
          <w:rFonts w:ascii="Times New Roman" w:hAnsi="Times New Roman" w:cs="Times New Roman"/>
          <w:sz w:val="24"/>
          <w:szCs w:val="24"/>
        </w:rPr>
        <w:t>назии № 30;</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реализации квот на оздоровление работников бюджетной сферы в г</w:t>
      </w:r>
      <w:r w:rsidRPr="0087434D">
        <w:rPr>
          <w:rFonts w:ascii="Times New Roman" w:hAnsi="Times New Roman" w:cs="Times New Roman"/>
          <w:sz w:val="24"/>
          <w:szCs w:val="24"/>
        </w:rPr>
        <w:t>о</w:t>
      </w:r>
      <w:r w:rsidRPr="0087434D">
        <w:rPr>
          <w:rFonts w:ascii="Times New Roman" w:hAnsi="Times New Roman" w:cs="Times New Roman"/>
          <w:sz w:val="24"/>
          <w:szCs w:val="24"/>
        </w:rPr>
        <w:t>роде Ульяновске;</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количестве учреждений, молодые специалисты которых могут обр</w:t>
      </w:r>
      <w:r w:rsidRPr="0087434D">
        <w:rPr>
          <w:rFonts w:ascii="Times New Roman" w:hAnsi="Times New Roman" w:cs="Times New Roman"/>
          <w:sz w:val="24"/>
          <w:szCs w:val="24"/>
        </w:rPr>
        <w:t>а</w:t>
      </w:r>
      <w:r w:rsidRPr="0087434D">
        <w:rPr>
          <w:rFonts w:ascii="Times New Roman" w:hAnsi="Times New Roman" w:cs="Times New Roman"/>
          <w:sz w:val="24"/>
          <w:szCs w:val="24"/>
        </w:rPr>
        <w:t>титься за получением мер социальной поддержки;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состоянии работы по введению в штатное расписание муниципальных образовательных организаций города Ульяновска должности заместителя директора по безопасности;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shd w:val="clear" w:color="auto" w:fill="FFFFFF"/>
        </w:rPr>
      </w:pPr>
      <w:r w:rsidRPr="0087434D">
        <w:rPr>
          <w:rFonts w:ascii="Times New Roman" w:hAnsi="Times New Roman" w:cs="Times New Roman"/>
          <w:sz w:val="24"/>
          <w:szCs w:val="24"/>
          <w:shd w:val="clear" w:color="auto" w:fill="FFFFFF"/>
        </w:rPr>
        <w:t>предложения по внесению дополнений в проект закона Ульяновской области «О ст</w:t>
      </w:r>
      <w:r w:rsidRPr="0087434D">
        <w:rPr>
          <w:rFonts w:ascii="Times New Roman" w:hAnsi="Times New Roman" w:cs="Times New Roman"/>
          <w:sz w:val="24"/>
          <w:szCs w:val="24"/>
          <w:shd w:val="clear" w:color="auto" w:fill="FFFFFF"/>
        </w:rPr>
        <w:t>а</w:t>
      </w:r>
      <w:r w:rsidRPr="0087434D">
        <w:rPr>
          <w:rFonts w:ascii="Times New Roman" w:hAnsi="Times New Roman" w:cs="Times New Roman"/>
          <w:sz w:val="24"/>
          <w:szCs w:val="24"/>
          <w:shd w:val="clear" w:color="auto" w:fill="FFFFFF"/>
        </w:rPr>
        <w:t>тусе педагогических работников Ульяновской области»;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список молодых специалистов-выпускников 2019 года для вручения сертификатов признательности от Губернатора Ульяновской области С.И.Морозова;</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 xml:space="preserve">список работников </w:t>
      </w:r>
      <w:proofErr w:type="spellStart"/>
      <w:r w:rsidRPr="0087434D">
        <w:rPr>
          <w:rFonts w:ascii="Times New Roman" w:hAnsi="Times New Roman" w:cs="Times New Roman"/>
          <w:sz w:val="24"/>
          <w:szCs w:val="24"/>
        </w:rPr>
        <w:t>предпенсионного</w:t>
      </w:r>
      <w:proofErr w:type="spellEnd"/>
      <w:r w:rsidRPr="0087434D">
        <w:rPr>
          <w:rFonts w:ascii="Times New Roman" w:hAnsi="Times New Roman" w:cs="Times New Roman"/>
          <w:sz w:val="24"/>
          <w:szCs w:val="24"/>
        </w:rPr>
        <w:t xml:space="preserve"> возраста муниципальных образовательных орг</w:t>
      </w:r>
      <w:r w:rsidRPr="0087434D">
        <w:rPr>
          <w:rFonts w:ascii="Times New Roman" w:hAnsi="Times New Roman" w:cs="Times New Roman"/>
          <w:sz w:val="24"/>
          <w:szCs w:val="24"/>
        </w:rPr>
        <w:t>а</w:t>
      </w:r>
      <w:r w:rsidRPr="0087434D">
        <w:rPr>
          <w:rFonts w:ascii="Times New Roman" w:hAnsi="Times New Roman" w:cs="Times New Roman"/>
          <w:sz w:val="24"/>
          <w:szCs w:val="24"/>
        </w:rPr>
        <w:t xml:space="preserve">низаций города Ульяновска и сотрудников Управления образования, направляемых на обучение, для проверки данной категории лиц в Пенсионном </w:t>
      </w:r>
      <w:r w:rsidR="002B51E4" w:rsidRPr="0087434D">
        <w:rPr>
          <w:rFonts w:ascii="Times New Roman" w:hAnsi="Times New Roman" w:cs="Times New Roman"/>
          <w:sz w:val="24"/>
          <w:szCs w:val="24"/>
        </w:rPr>
        <w:t>ф</w:t>
      </w:r>
      <w:r w:rsidRPr="0087434D">
        <w:rPr>
          <w:rFonts w:ascii="Times New Roman" w:hAnsi="Times New Roman" w:cs="Times New Roman"/>
          <w:sz w:val="24"/>
          <w:szCs w:val="24"/>
        </w:rPr>
        <w:t>онде РФ;</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мониторинг численности молодых специалистов;</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об участниках круглого стола «Точка роста молодого специалиста. Н</w:t>
      </w:r>
      <w:r w:rsidRPr="0087434D">
        <w:rPr>
          <w:rFonts w:ascii="Times New Roman" w:hAnsi="Times New Roman" w:cs="Times New Roman"/>
          <w:sz w:val="24"/>
          <w:szCs w:val="24"/>
        </w:rPr>
        <w:t>а</w:t>
      </w:r>
      <w:r w:rsidRPr="0087434D">
        <w:rPr>
          <w:rFonts w:ascii="Times New Roman" w:hAnsi="Times New Roman" w:cs="Times New Roman"/>
          <w:sz w:val="24"/>
          <w:szCs w:val="24"/>
        </w:rPr>
        <w:t>ставничество – эффективные технологии развития молодых специалистов – лучшие практики»;</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количестве вакансий и вновь принятых сотрудниках в целях проведения Министерством цифровой экономики и конкуренции Ульяновской области экспертизы постановления Правительства Ульяновской области от 28.12.2013 № 648-П «О един</w:t>
      </w:r>
      <w:r w:rsidRPr="0087434D">
        <w:rPr>
          <w:rFonts w:ascii="Times New Roman" w:hAnsi="Times New Roman" w:cs="Times New Roman"/>
          <w:sz w:val="24"/>
          <w:szCs w:val="24"/>
        </w:rPr>
        <w:t>о</w:t>
      </w:r>
      <w:r w:rsidRPr="0087434D">
        <w:rPr>
          <w:rFonts w:ascii="Times New Roman" w:hAnsi="Times New Roman" w:cs="Times New Roman"/>
          <w:sz w:val="24"/>
          <w:szCs w:val="24"/>
        </w:rPr>
        <w:t>временных денежных выплатах, предоставляемых за счет бюджетных ассигнований областного бюджета педагогическим работникам муниципальных образовательных организаций, реализующих образовательную программу дошкольного образования; реализующих образовательную программу дошкольного образования, имеющим ст</w:t>
      </w:r>
      <w:r w:rsidRPr="0087434D">
        <w:rPr>
          <w:rFonts w:ascii="Times New Roman" w:hAnsi="Times New Roman" w:cs="Times New Roman"/>
          <w:sz w:val="24"/>
          <w:szCs w:val="24"/>
        </w:rPr>
        <w:t>а</w:t>
      </w:r>
      <w:r w:rsidRPr="0087434D">
        <w:rPr>
          <w:rFonts w:ascii="Times New Roman" w:hAnsi="Times New Roman" w:cs="Times New Roman"/>
          <w:sz w:val="24"/>
          <w:szCs w:val="24"/>
        </w:rPr>
        <w:t>тус молодых специалистов»;</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работникам муниципальных образовательных организаций города Ульяновска, уплачивающим членские профсоюзные взносы с разбивкой по годам и суммам;</w:t>
      </w:r>
    </w:p>
    <w:p w:rsidR="004273E8" w:rsidRPr="0087434D" w:rsidRDefault="004273E8" w:rsidP="00B604E0">
      <w:pPr>
        <w:pStyle w:val="ConsPlusNonformat"/>
        <w:widowControl/>
        <w:numPr>
          <w:ilvl w:val="0"/>
          <w:numId w:val="33"/>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дежурным Управления образования в новогодние праздники.</w:t>
      </w:r>
    </w:p>
    <w:p w:rsidR="004273E8" w:rsidRPr="0087434D" w:rsidRDefault="004273E8" w:rsidP="00004AC1">
      <w:pPr>
        <w:pStyle w:val="ConsPlusNonformat"/>
        <w:widowControl/>
        <w:spacing w:before="240"/>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Для руководителей муниципальных образовательных учреждений</w:t>
      </w:r>
      <w:r w:rsidRPr="0087434D">
        <w:rPr>
          <w:rFonts w:ascii="Times New Roman" w:hAnsi="Times New Roman" w:cs="Times New Roman"/>
          <w:sz w:val="24"/>
          <w:szCs w:val="24"/>
        </w:rPr>
        <w:t xml:space="preserve"> города Ульяно</w:t>
      </w:r>
      <w:r w:rsidRPr="0087434D">
        <w:rPr>
          <w:rFonts w:ascii="Times New Roman" w:hAnsi="Times New Roman" w:cs="Times New Roman"/>
          <w:sz w:val="24"/>
          <w:szCs w:val="24"/>
        </w:rPr>
        <w:t>в</w:t>
      </w:r>
      <w:r w:rsidRPr="0087434D">
        <w:rPr>
          <w:rFonts w:ascii="Times New Roman" w:hAnsi="Times New Roman" w:cs="Times New Roman"/>
          <w:sz w:val="24"/>
          <w:szCs w:val="24"/>
        </w:rPr>
        <w:t>ска подготовлены:</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для уточнения пода</w:t>
      </w:r>
      <w:r w:rsidR="00004AC1" w:rsidRPr="0087434D">
        <w:rPr>
          <w:rFonts w:ascii="Times New Roman" w:hAnsi="Times New Roman" w:cs="Times New Roman"/>
          <w:sz w:val="24"/>
          <w:szCs w:val="24"/>
        </w:rPr>
        <w:t>нн</w:t>
      </w:r>
      <w:r w:rsidRPr="0087434D">
        <w:rPr>
          <w:rFonts w:ascii="Times New Roman" w:hAnsi="Times New Roman" w:cs="Times New Roman"/>
          <w:sz w:val="24"/>
          <w:szCs w:val="24"/>
        </w:rPr>
        <w:t>ых в отдел кадровой работы сведений о доходах, расходах и имеющемся имуществе через личный кабинет налогоплательщика;</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разъяснения по вопросу предоставления работодателям справок об отсутствии суд</w:t>
      </w:r>
      <w:r w:rsidRPr="0087434D">
        <w:rPr>
          <w:rFonts w:ascii="Times New Roman" w:hAnsi="Times New Roman" w:cs="Times New Roman"/>
          <w:sz w:val="24"/>
          <w:szCs w:val="24"/>
        </w:rPr>
        <w:t>и</w:t>
      </w:r>
      <w:r w:rsidRPr="0087434D">
        <w:rPr>
          <w:rFonts w:ascii="Times New Roman" w:hAnsi="Times New Roman" w:cs="Times New Roman"/>
          <w:sz w:val="24"/>
          <w:szCs w:val="24"/>
        </w:rPr>
        <w:t>мости в электронном виде;</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предоставлении дополнительных мер социальной поддержки по пр</w:t>
      </w:r>
      <w:r w:rsidRPr="0087434D">
        <w:rPr>
          <w:rFonts w:ascii="Times New Roman" w:hAnsi="Times New Roman" w:cs="Times New Roman"/>
          <w:sz w:val="24"/>
          <w:szCs w:val="24"/>
        </w:rPr>
        <w:t>о</w:t>
      </w:r>
      <w:r w:rsidRPr="0087434D">
        <w:rPr>
          <w:rFonts w:ascii="Times New Roman" w:hAnsi="Times New Roman" w:cs="Times New Roman"/>
          <w:sz w:val="24"/>
          <w:szCs w:val="24"/>
        </w:rPr>
        <w:t>грамме «Забота» по ипотечному кредитованию;</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проведении конференции, международного форума в г.Москве;</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разъяснения по проведению процедуры признания иностранного образования;</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применении инструкции по делопроизводству в муниципальных обр</w:t>
      </w:r>
      <w:r w:rsidRPr="0087434D">
        <w:rPr>
          <w:rFonts w:ascii="Times New Roman" w:hAnsi="Times New Roman" w:cs="Times New Roman"/>
          <w:sz w:val="24"/>
          <w:szCs w:val="24"/>
        </w:rPr>
        <w:t>а</w:t>
      </w:r>
      <w:r w:rsidRPr="0087434D">
        <w:rPr>
          <w:rFonts w:ascii="Times New Roman" w:hAnsi="Times New Roman" w:cs="Times New Roman"/>
          <w:sz w:val="24"/>
          <w:szCs w:val="24"/>
        </w:rPr>
        <w:t>зовательных организациях города Ульяновска;</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 xml:space="preserve">информация о дополнительных профессиональных программах для граждан </w:t>
      </w:r>
      <w:proofErr w:type="spellStart"/>
      <w:r w:rsidRPr="0087434D">
        <w:rPr>
          <w:rFonts w:ascii="Times New Roman" w:hAnsi="Times New Roman" w:cs="Times New Roman"/>
          <w:sz w:val="24"/>
          <w:szCs w:val="24"/>
        </w:rPr>
        <w:t>предпе</w:t>
      </w:r>
      <w:r w:rsidRPr="0087434D">
        <w:rPr>
          <w:rFonts w:ascii="Times New Roman" w:hAnsi="Times New Roman" w:cs="Times New Roman"/>
          <w:sz w:val="24"/>
          <w:szCs w:val="24"/>
        </w:rPr>
        <w:t>н</w:t>
      </w:r>
      <w:r w:rsidRPr="0087434D">
        <w:rPr>
          <w:rFonts w:ascii="Times New Roman" w:hAnsi="Times New Roman" w:cs="Times New Roman"/>
          <w:sz w:val="24"/>
          <w:szCs w:val="24"/>
        </w:rPr>
        <w:t>сионного</w:t>
      </w:r>
      <w:proofErr w:type="spellEnd"/>
      <w:r w:rsidRPr="0087434D">
        <w:rPr>
          <w:rFonts w:ascii="Times New Roman" w:hAnsi="Times New Roman" w:cs="Times New Roman"/>
          <w:sz w:val="24"/>
          <w:szCs w:val="24"/>
        </w:rPr>
        <w:t xml:space="preserve"> возраста, предоставляемых ОГАУ «ИРО»;</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проведении независимой оценки качества условий осуществления обр</w:t>
      </w:r>
      <w:r w:rsidRPr="0087434D">
        <w:rPr>
          <w:rFonts w:ascii="Times New Roman" w:hAnsi="Times New Roman" w:cs="Times New Roman"/>
          <w:sz w:val="24"/>
          <w:szCs w:val="24"/>
        </w:rPr>
        <w:t>а</w:t>
      </w:r>
      <w:r w:rsidRPr="0087434D">
        <w:rPr>
          <w:rFonts w:ascii="Times New Roman" w:hAnsi="Times New Roman" w:cs="Times New Roman"/>
          <w:sz w:val="24"/>
          <w:szCs w:val="24"/>
        </w:rPr>
        <w:t>зовательной деятельности муниципальными образовательными организациями в соо</w:t>
      </w:r>
      <w:r w:rsidRPr="0087434D">
        <w:rPr>
          <w:rFonts w:ascii="Times New Roman" w:hAnsi="Times New Roman" w:cs="Times New Roman"/>
          <w:sz w:val="24"/>
          <w:szCs w:val="24"/>
        </w:rPr>
        <w:t>т</w:t>
      </w:r>
      <w:r w:rsidRPr="0087434D">
        <w:rPr>
          <w:rFonts w:ascii="Times New Roman" w:hAnsi="Times New Roman" w:cs="Times New Roman"/>
          <w:sz w:val="24"/>
          <w:szCs w:val="24"/>
        </w:rPr>
        <w:t>ветствии с трудовым законодательством;</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lastRenderedPageBreak/>
        <w:t>информация по организации дополнительного профессионального образования гра</w:t>
      </w:r>
      <w:r w:rsidRPr="0087434D">
        <w:rPr>
          <w:rFonts w:ascii="Times New Roman" w:hAnsi="Times New Roman" w:cs="Times New Roman"/>
          <w:sz w:val="24"/>
          <w:szCs w:val="24"/>
        </w:rPr>
        <w:t>ж</w:t>
      </w:r>
      <w:r w:rsidRPr="0087434D">
        <w:rPr>
          <w:rFonts w:ascii="Times New Roman" w:hAnsi="Times New Roman" w:cs="Times New Roman"/>
          <w:sz w:val="24"/>
          <w:szCs w:val="24"/>
        </w:rPr>
        <w:t xml:space="preserve">дан </w:t>
      </w:r>
      <w:proofErr w:type="spellStart"/>
      <w:r w:rsidRPr="0087434D">
        <w:rPr>
          <w:rFonts w:ascii="Times New Roman" w:hAnsi="Times New Roman" w:cs="Times New Roman"/>
          <w:sz w:val="24"/>
          <w:szCs w:val="24"/>
        </w:rPr>
        <w:t>предпенсионного</w:t>
      </w:r>
      <w:proofErr w:type="spellEnd"/>
      <w:r w:rsidRPr="0087434D">
        <w:rPr>
          <w:rFonts w:ascii="Times New Roman" w:hAnsi="Times New Roman" w:cs="Times New Roman"/>
          <w:sz w:val="24"/>
          <w:szCs w:val="24"/>
        </w:rPr>
        <w:t xml:space="preserve"> возраста;</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об основных положениях Закона Ульяновской области от 25 сентября 2019 г. № 109-ЗО «О статусе педагогических работников, осуществляющих педагог</w:t>
      </w:r>
      <w:r w:rsidRPr="0087434D">
        <w:rPr>
          <w:rFonts w:ascii="Times New Roman" w:hAnsi="Times New Roman" w:cs="Times New Roman"/>
          <w:sz w:val="24"/>
          <w:szCs w:val="24"/>
        </w:rPr>
        <w:t>и</w:t>
      </w:r>
      <w:r w:rsidRPr="0087434D">
        <w:rPr>
          <w:rFonts w:ascii="Times New Roman" w:hAnsi="Times New Roman" w:cs="Times New Roman"/>
          <w:sz w:val="24"/>
          <w:szCs w:val="24"/>
        </w:rPr>
        <w:t>ческую деятельность на территории Ульяновской области»;</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направленная на популяризацию профилактических мед</w:t>
      </w:r>
      <w:r w:rsidR="00004AC1" w:rsidRPr="0087434D">
        <w:rPr>
          <w:rFonts w:ascii="Times New Roman" w:hAnsi="Times New Roman" w:cs="Times New Roman"/>
          <w:sz w:val="24"/>
          <w:szCs w:val="24"/>
        </w:rPr>
        <w:t>ицинских</w:t>
      </w:r>
      <w:r w:rsidRPr="0087434D">
        <w:rPr>
          <w:rFonts w:ascii="Times New Roman" w:hAnsi="Times New Roman" w:cs="Times New Roman"/>
          <w:sz w:val="24"/>
          <w:szCs w:val="24"/>
        </w:rPr>
        <w:t xml:space="preserve"> осмо</w:t>
      </w:r>
      <w:r w:rsidRPr="0087434D">
        <w:rPr>
          <w:rFonts w:ascii="Times New Roman" w:hAnsi="Times New Roman" w:cs="Times New Roman"/>
          <w:sz w:val="24"/>
          <w:szCs w:val="24"/>
        </w:rPr>
        <w:t>т</w:t>
      </w:r>
      <w:r w:rsidRPr="0087434D">
        <w:rPr>
          <w:rFonts w:ascii="Times New Roman" w:hAnsi="Times New Roman" w:cs="Times New Roman"/>
          <w:sz w:val="24"/>
          <w:szCs w:val="24"/>
        </w:rPr>
        <w:t>ров и диспансеризации;</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проведении распределения выпускников УлГПУ;</w:t>
      </w:r>
    </w:p>
    <w:p w:rsidR="004273E8" w:rsidRPr="0087434D" w:rsidRDefault="004273E8" w:rsidP="00B604E0">
      <w:pPr>
        <w:pStyle w:val="ConsPlusNonformat"/>
        <w:widowControl/>
        <w:numPr>
          <w:ilvl w:val="0"/>
          <w:numId w:val="34"/>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подготовлена информация о последних изменениях в Трудовом кодексе РФ.</w:t>
      </w:r>
    </w:p>
    <w:p w:rsidR="004273E8" w:rsidRPr="0087434D" w:rsidRDefault="004273E8" w:rsidP="00004AC1">
      <w:pPr>
        <w:pStyle w:val="ConsPlusNonformat"/>
        <w:widowControl/>
        <w:spacing w:before="240"/>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Для управления по делам семьи администрации города Ульяновска</w:t>
      </w:r>
      <w:r w:rsidRPr="0087434D">
        <w:rPr>
          <w:rFonts w:ascii="Times New Roman" w:hAnsi="Times New Roman" w:cs="Times New Roman"/>
          <w:sz w:val="24"/>
          <w:szCs w:val="24"/>
        </w:rPr>
        <w:t xml:space="preserve"> подготовлены:</w:t>
      </w:r>
    </w:p>
    <w:p w:rsidR="004273E8" w:rsidRPr="0087434D" w:rsidRDefault="004273E8" w:rsidP="00B604E0">
      <w:pPr>
        <w:pStyle w:val="ConsPlusNonformat"/>
        <w:widowControl/>
        <w:numPr>
          <w:ilvl w:val="0"/>
          <w:numId w:val="36"/>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кандидатурам для включения в Общественный совет по вопросам о</w:t>
      </w:r>
      <w:r w:rsidRPr="0087434D">
        <w:rPr>
          <w:rFonts w:ascii="Times New Roman" w:hAnsi="Times New Roman" w:cs="Times New Roman"/>
          <w:sz w:val="24"/>
          <w:szCs w:val="24"/>
        </w:rPr>
        <w:t>х</w:t>
      </w:r>
      <w:r w:rsidRPr="0087434D">
        <w:rPr>
          <w:rFonts w:ascii="Times New Roman" w:hAnsi="Times New Roman" w:cs="Times New Roman"/>
          <w:sz w:val="24"/>
          <w:szCs w:val="24"/>
        </w:rPr>
        <w:t>раны здоровья граждан, семейной и демографической политики;</w:t>
      </w:r>
    </w:p>
    <w:p w:rsidR="004273E8" w:rsidRPr="0087434D" w:rsidRDefault="004273E8" w:rsidP="00B604E0">
      <w:pPr>
        <w:pStyle w:val="ConsPlusNonformat"/>
        <w:widowControl/>
        <w:numPr>
          <w:ilvl w:val="0"/>
          <w:numId w:val="36"/>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по лучшим практикам наставничества в муниципальных образовательных организациях города Ульяновска.</w:t>
      </w:r>
    </w:p>
    <w:p w:rsidR="004273E8" w:rsidRPr="0087434D" w:rsidRDefault="004273E8" w:rsidP="00004AC1">
      <w:pPr>
        <w:pStyle w:val="ConsPlusNonformat"/>
        <w:widowControl/>
        <w:spacing w:before="240"/>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 xml:space="preserve">Для Агентства по развитию человеческого потенциала Ульяновской области </w:t>
      </w:r>
      <w:r w:rsidRPr="0087434D">
        <w:rPr>
          <w:rFonts w:ascii="Times New Roman" w:hAnsi="Times New Roman" w:cs="Times New Roman"/>
          <w:sz w:val="24"/>
          <w:szCs w:val="24"/>
        </w:rPr>
        <w:t>подг</w:t>
      </w:r>
      <w:r w:rsidRPr="0087434D">
        <w:rPr>
          <w:rFonts w:ascii="Times New Roman" w:hAnsi="Times New Roman" w:cs="Times New Roman"/>
          <w:sz w:val="24"/>
          <w:szCs w:val="24"/>
        </w:rPr>
        <w:t>о</w:t>
      </w:r>
      <w:r w:rsidRPr="0087434D">
        <w:rPr>
          <w:rFonts w:ascii="Times New Roman" w:hAnsi="Times New Roman" w:cs="Times New Roman"/>
          <w:sz w:val="24"/>
          <w:szCs w:val="24"/>
        </w:rPr>
        <w:t>товлены:</w:t>
      </w:r>
    </w:p>
    <w:p w:rsidR="004273E8" w:rsidRPr="0087434D" w:rsidRDefault="004273E8" w:rsidP="00B604E0">
      <w:pPr>
        <w:pStyle w:val="ConsPlusNonformat"/>
        <w:widowControl/>
        <w:numPr>
          <w:ilvl w:val="0"/>
          <w:numId w:val="35"/>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 xml:space="preserve">информация о работниках муниципальных образовательных учреждений </w:t>
      </w:r>
      <w:proofErr w:type="spellStart"/>
      <w:r w:rsidRPr="0087434D">
        <w:rPr>
          <w:rFonts w:ascii="Times New Roman" w:hAnsi="Times New Roman" w:cs="Times New Roman"/>
          <w:sz w:val="24"/>
          <w:szCs w:val="24"/>
        </w:rPr>
        <w:t>предпенс</w:t>
      </w:r>
      <w:r w:rsidRPr="0087434D">
        <w:rPr>
          <w:rFonts w:ascii="Times New Roman" w:hAnsi="Times New Roman" w:cs="Times New Roman"/>
          <w:sz w:val="24"/>
          <w:szCs w:val="24"/>
        </w:rPr>
        <w:t>и</w:t>
      </w:r>
      <w:r w:rsidRPr="0087434D">
        <w:rPr>
          <w:rFonts w:ascii="Times New Roman" w:hAnsi="Times New Roman" w:cs="Times New Roman"/>
          <w:sz w:val="24"/>
          <w:szCs w:val="24"/>
        </w:rPr>
        <w:t>онного</w:t>
      </w:r>
      <w:proofErr w:type="spellEnd"/>
      <w:r w:rsidRPr="0087434D">
        <w:rPr>
          <w:rFonts w:ascii="Times New Roman" w:hAnsi="Times New Roman" w:cs="Times New Roman"/>
          <w:sz w:val="24"/>
          <w:szCs w:val="24"/>
        </w:rPr>
        <w:t xml:space="preserve"> возраста и об их желании получить дополнительное профессиональное образ</w:t>
      </w:r>
      <w:r w:rsidRPr="0087434D">
        <w:rPr>
          <w:rFonts w:ascii="Times New Roman" w:hAnsi="Times New Roman" w:cs="Times New Roman"/>
          <w:sz w:val="24"/>
          <w:szCs w:val="24"/>
        </w:rPr>
        <w:t>о</w:t>
      </w:r>
      <w:r w:rsidRPr="0087434D">
        <w:rPr>
          <w:rFonts w:ascii="Times New Roman" w:hAnsi="Times New Roman" w:cs="Times New Roman"/>
          <w:sz w:val="24"/>
          <w:szCs w:val="24"/>
        </w:rPr>
        <w:t>вание;</w:t>
      </w:r>
    </w:p>
    <w:p w:rsidR="004273E8" w:rsidRPr="0087434D" w:rsidRDefault="004273E8" w:rsidP="00B604E0">
      <w:pPr>
        <w:pStyle w:val="ConsPlusNonformat"/>
        <w:widowControl/>
        <w:numPr>
          <w:ilvl w:val="0"/>
          <w:numId w:val="35"/>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 xml:space="preserve">список работников </w:t>
      </w:r>
      <w:proofErr w:type="spellStart"/>
      <w:r w:rsidRPr="0087434D">
        <w:rPr>
          <w:rFonts w:ascii="Times New Roman" w:hAnsi="Times New Roman" w:cs="Times New Roman"/>
          <w:sz w:val="24"/>
          <w:szCs w:val="24"/>
        </w:rPr>
        <w:t>предпенсионного</w:t>
      </w:r>
      <w:proofErr w:type="spellEnd"/>
      <w:r w:rsidRPr="0087434D">
        <w:rPr>
          <w:rFonts w:ascii="Times New Roman" w:hAnsi="Times New Roman" w:cs="Times New Roman"/>
          <w:sz w:val="24"/>
          <w:szCs w:val="24"/>
        </w:rPr>
        <w:t xml:space="preserve"> возраста муниципальных образовательных орг</w:t>
      </w:r>
      <w:r w:rsidRPr="0087434D">
        <w:rPr>
          <w:rFonts w:ascii="Times New Roman" w:hAnsi="Times New Roman" w:cs="Times New Roman"/>
          <w:sz w:val="24"/>
          <w:szCs w:val="24"/>
        </w:rPr>
        <w:t>а</w:t>
      </w:r>
      <w:r w:rsidRPr="0087434D">
        <w:rPr>
          <w:rFonts w:ascii="Times New Roman" w:hAnsi="Times New Roman" w:cs="Times New Roman"/>
          <w:sz w:val="24"/>
          <w:szCs w:val="24"/>
        </w:rPr>
        <w:t xml:space="preserve">низаций города Ульяновска и сотрудников Управления образования, направляемых на обучение, для проверки данной категории лиц в Пенсионном </w:t>
      </w:r>
      <w:r w:rsidR="00004AC1" w:rsidRPr="0087434D">
        <w:rPr>
          <w:rFonts w:ascii="Times New Roman" w:hAnsi="Times New Roman" w:cs="Times New Roman"/>
          <w:sz w:val="24"/>
          <w:szCs w:val="24"/>
        </w:rPr>
        <w:t>ф</w:t>
      </w:r>
      <w:r w:rsidRPr="0087434D">
        <w:rPr>
          <w:rFonts w:ascii="Times New Roman" w:hAnsi="Times New Roman" w:cs="Times New Roman"/>
          <w:sz w:val="24"/>
          <w:szCs w:val="24"/>
        </w:rPr>
        <w:t>онде РФ;</w:t>
      </w:r>
    </w:p>
    <w:p w:rsidR="004273E8" w:rsidRPr="0087434D" w:rsidRDefault="004273E8" w:rsidP="00B604E0">
      <w:pPr>
        <w:pStyle w:val="ConsPlusNonformat"/>
        <w:widowControl/>
        <w:numPr>
          <w:ilvl w:val="0"/>
          <w:numId w:val="35"/>
        </w:numPr>
        <w:ind w:left="357" w:hanging="357"/>
        <w:jc w:val="both"/>
        <w:rPr>
          <w:rFonts w:ascii="Times New Roman" w:hAnsi="Times New Roman" w:cs="Times New Roman"/>
          <w:sz w:val="24"/>
          <w:szCs w:val="24"/>
        </w:rPr>
      </w:pPr>
      <w:r w:rsidRPr="0087434D">
        <w:rPr>
          <w:rFonts w:ascii="Times New Roman" w:hAnsi="Times New Roman" w:cs="Times New Roman"/>
          <w:sz w:val="24"/>
          <w:szCs w:val="24"/>
        </w:rPr>
        <w:t>информация о типовых нарушениях трудового законодательства в муниципальных о</w:t>
      </w:r>
      <w:r w:rsidRPr="0087434D">
        <w:rPr>
          <w:rFonts w:ascii="Times New Roman" w:hAnsi="Times New Roman" w:cs="Times New Roman"/>
          <w:sz w:val="24"/>
          <w:szCs w:val="24"/>
        </w:rPr>
        <w:t>б</w:t>
      </w:r>
      <w:r w:rsidRPr="0087434D">
        <w:rPr>
          <w:rFonts w:ascii="Times New Roman" w:hAnsi="Times New Roman" w:cs="Times New Roman"/>
          <w:sz w:val="24"/>
          <w:szCs w:val="24"/>
        </w:rPr>
        <w:t>разовательных организациях города Ульяновска.</w:t>
      </w:r>
    </w:p>
    <w:p w:rsidR="004273E8" w:rsidRPr="0087434D" w:rsidRDefault="004273E8" w:rsidP="00004AC1">
      <w:pPr>
        <w:pStyle w:val="ConsPlusNonformat"/>
        <w:widowControl/>
        <w:spacing w:before="240"/>
        <w:ind w:firstLine="709"/>
        <w:jc w:val="both"/>
        <w:rPr>
          <w:rFonts w:ascii="Times New Roman" w:hAnsi="Times New Roman" w:cs="Times New Roman"/>
          <w:sz w:val="24"/>
          <w:szCs w:val="24"/>
          <w:u w:val="single"/>
        </w:rPr>
      </w:pPr>
      <w:r w:rsidRPr="0087434D">
        <w:rPr>
          <w:rFonts w:ascii="Times New Roman" w:hAnsi="Times New Roman" w:cs="Times New Roman"/>
          <w:sz w:val="24"/>
          <w:szCs w:val="24"/>
          <w:u w:val="single"/>
        </w:rPr>
        <w:t>Для прокуратуры:</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 xml:space="preserve">Ленинского района г. Ульяновска </w:t>
      </w:r>
      <w:r w:rsidRPr="0087434D">
        <w:rPr>
          <w:rFonts w:ascii="Times New Roman" w:hAnsi="Times New Roman" w:cs="Times New Roman"/>
          <w:sz w:val="24"/>
          <w:szCs w:val="24"/>
        </w:rPr>
        <w:t>подготовлены:</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информация о руководителях Управления образования для проверки предоста</w:t>
      </w:r>
      <w:r w:rsidRPr="0087434D">
        <w:rPr>
          <w:rFonts w:ascii="Times New Roman" w:hAnsi="Times New Roman" w:cs="Times New Roman"/>
          <w:sz w:val="24"/>
          <w:szCs w:val="24"/>
        </w:rPr>
        <w:t>в</w:t>
      </w:r>
      <w:r w:rsidRPr="0087434D">
        <w:rPr>
          <w:rFonts w:ascii="Times New Roman" w:hAnsi="Times New Roman" w:cs="Times New Roman"/>
          <w:sz w:val="24"/>
          <w:szCs w:val="24"/>
        </w:rPr>
        <w:t>ленных ими сведений о доходах, расходах</w:t>
      </w:r>
      <w:r w:rsidR="00E803B4" w:rsidRPr="0087434D">
        <w:rPr>
          <w:rFonts w:ascii="Times New Roman" w:hAnsi="Times New Roman" w:cs="Times New Roman"/>
          <w:sz w:val="24"/>
          <w:szCs w:val="24"/>
        </w:rPr>
        <w:t>,</w:t>
      </w:r>
      <w:r w:rsidRPr="0087434D">
        <w:rPr>
          <w:rFonts w:ascii="Times New Roman" w:hAnsi="Times New Roman" w:cs="Times New Roman"/>
          <w:sz w:val="24"/>
          <w:szCs w:val="24"/>
        </w:rPr>
        <w:t xml:space="preserve"> об имуществе и обязательствах имущественн</w:t>
      </w:r>
      <w:r w:rsidRPr="0087434D">
        <w:rPr>
          <w:rFonts w:ascii="Times New Roman" w:hAnsi="Times New Roman" w:cs="Times New Roman"/>
          <w:sz w:val="24"/>
          <w:szCs w:val="24"/>
        </w:rPr>
        <w:t>о</w:t>
      </w:r>
      <w:r w:rsidRPr="0087434D">
        <w:rPr>
          <w:rFonts w:ascii="Times New Roman" w:hAnsi="Times New Roman" w:cs="Times New Roman"/>
          <w:sz w:val="24"/>
          <w:szCs w:val="24"/>
        </w:rPr>
        <w:t>го характера за 2018 год на себя и членов семей;</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 xml:space="preserve">копии документов из личного дела бывшего директора МБОУ г. Ульяновска «Средняя школа № 6 им. И.Н.Ульянова» </w:t>
      </w:r>
      <w:proofErr w:type="spellStart"/>
      <w:r w:rsidRPr="0087434D">
        <w:rPr>
          <w:rFonts w:ascii="Times New Roman" w:hAnsi="Times New Roman" w:cs="Times New Roman"/>
          <w:sz w:val="24"/>
          <w:szCs w:val="24"/>
        </w:rPr>
        <w:t>Тельгузовой</w:t>
      </w:r>
      <w:proofErr w:type="spellEnd"/>
      <w:r w:rsidRPr="0087434D">
        <w:rPr>
          <w:rFonts w:ascii="Times New Roman" w:hAnsi="Times New Roman" w:cs="Times New Roman"/>
          <w:sz w:val="24"/>
          <w:szCs w:val="24"/>
        </w:rPr>
        <w:t xml:space="preserve"> А.А.;</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подготовлен пакет документов о доходах, расходах, об имуществе и обязательствах имущественного характера за 2018 год на руководителей муниципальных образовател</w:t>
      </w:r>
      <w:r w:rsidRPr="0087434D">
        <w:rPr>
          <w:rFonts w:ascii="Times New Roman" w:hAnsi="Times New Roman" w:cs="Times New Roman"/>
          <w:sz w:val="24"/>
          <w:szCs w:val="24"/>
        </w:rPr>
        <w:t>ь</w:t>
      </w:r>
      <w:r w:rsidRPr="0087434D">
        <w:rPr>
          <w:rFonts w:ascii="Times New Roman" w:hAnsi="Times New Roman" w:cs="Times New Roman"/>
          <w:sz w:val="24"/>
          <w:szCs w:val="24"/>
        </w:rPr>
        <w:t>ных учреждений и членов их семей Ленинского и Засвияжского районов города Ульяно</w:t>
      </w:r>
      <w:r w:rsidRPr="0087434D">
        <w:rPr>
          <w:rFonts w:ascii="Times New Roman" w:hAnsi="Times New Roman" w:cs="Times New Roman"/>
          <w:sz w:val="24"/>
          <w:szCs w:val="24"/>
        </w:rPr>
        <w:t>в</w:t>
      </w:r>
      <w:r w:rsidRPr="0087434D">
        <w:rPr>
          <w:rFonts w:ascii="Times New Roman" w:hAnsi="Times New Roman" w:cs="Times New Roman"/>
          <w:sz w:val="24"/>
          <w:szCs w:val="24"/>
        </w:rPr>
        <w:t>ска по запрашиваемой форме;</w:t>
      </w:r>
    </w:p>
    <w:p w:rsidR="004273E8" w:rsidRPr="0087434D" w:rsidRDefault="004273E8" w:rsidP="004273E8">
      <w:pPr>
        <w:pStyle w:val="ConsPlusNonformat"/>
        <w:widowControl/>
        <w:ind w:firstLine="709"/>
        <w:jc w:val="both"/>
        <w:rPr>
          <w:rFonts w:ascii="Times New Roman" w:hAnsi="Times New Roman" w:cs="Times New Roman"/>
          <w:sz w:val="24"/>
          <w:szCs w:val="24"/>
          <w:u w:val="single"/>
        </w:rPr>
      </w:pPr>
      <w:r w:rsidRPr="0087434D">
        <w:rPr>
          <w:rFonts w:ascii="Times New Roman" w:hAnsi="Times New Roman" w:cs="Times New Roman"/>
          <w:sz w:val="24"/>
          <w:szCs w:val="24"/>
        </w:rPr>
        <w:t>ежеквартальная информация о муниципальных служащих, замещавших должности муниципальной службы в Управлении образования и уволенных в течение 2019 года.</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 xml:space="preserve">Железнодорожного района города Ульяновска </w:t>
      </w:r>
      <w:r w:rsidRPr="0087434D">
        <w:rPr>
          <w:rFonts w:ascii="Times New Roman" w:hAnsi="Times New Roman" w:cs="Times New Roman"/>
          <w:sz w:val="24"/>
          <w:szCs w:val="24"/>
        </w:rPr>
        <w:t>подготовлен пакет документов о д</w:t>
      </w:r>
      <w:r w:rsidRPr="0087434D">
        <w:rPr>
          <w:rFonts w:ascii="Times New Roman" w:hAnsi="Times New Roman" w:cs="Times New Roman"/>
          <w:sz w:val="24"/>
          <w:szCs w:val="24"/>
        </w:rPr>
        <w:t>о</w:t>
      </w:r>
      <w:r w:rsidRPr="0087434D">
        <w:rPr>
          <w:rFonts w:ascii="Times New Roman" w:hAnsi="Times New Roman" w:cs="Times New Roman"/>
          <w:sz w:val="24"/>
          <w:szCs w:val="24"/>
        </w:rPr>
        <w:t>ходах, расходах, об имуществе и обязательствах имущественного характера за 2018 год на руководителей муниципальных образовательных учреждений Железнодорожного района города Ульяновска.</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 xml:space="preserve">Заволжского района города Ульяновска </w:t>
      </w:r>
      <w:r w:rsidRPr="0087434D">
        <w:rPr>
          <w:rFonts w:ascii="Times New Roman" w:hAnsi="Times New Roman" w:cs="Times New Roman"/>
          <w:sz w:val="24"/>
          <w:szCs w:val="24"/>
        </w:rPr>
        <w:t>подготовлена информация по справкам о доходах, расходах, об имуществе и обязательствах имущественного характера за 2018 год на руководителей муниципальных образовательных организаций, расположенных на те</w:t>
      </w:r>
      <w:r w:rsidRPr="0087434D">
        <w:rPr>
          <w:rFonts w:ascii="Times New Roman" w:hAnsi="Times New Roman" w:cs="Times New Roman"/>
          <w:sz w:val="24"/>
          <w:szCs w:val="24"/>
        </w:rPr>
        <w:t>р</w:t>
      </w:r>
      <w:r w:rsidRPr="0087434D">
        <w:rPr>
          <w:rFonts w:ascii="Times New Roman" w:hAnsi="Times New Roman" w:cs="Times New Roman"/>
          <w:sz w:val="24"/>
          <w:szCs w:val="24"/>
        </w:rPr>
        <w:t>ритории Заволжского района и членов их семей.</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u w:val="single"/>
        </w:rPr>
        <w:t xml:space="preserve">Засвияжского района города Ульяновска </w:t>
      </w:r>
      <w:r w:rsidRPr="0087434D">
        <w:rPr>
          <w:rFonts w:ascii="Times New Roman" w:hAnsi="Times New Roman" w:cs="Times New Roman"/>
          <w:sz w:val="24"/>
          <w:szCs w:val="24"/>
        </w:rPr>
        <w:t>подготовлена информация об укомпле</w:t>
      </w:r>
      <w:r w:rsidRPr="0087434D">
        <w:rPr>
          <w:rFonts w:ascii="Times New Roman" w:hAnsi="Times New Roman" w:cs="Times New Roman"/>
          <w:sz w:val="24"/>
          <w:szCs w:val="24"/>
        </w:rPr>
        <w:t>к</w:t>
      </w:r>
      <w:r w:rsidRPr="0087434D">
        <w:rPr>
          <w:rFonts w:ascii="Times New Roman" w:hAnsi="Times New Roman" w:cs="Times New Roman"/>
          <w:sz w:val="24"/>
          <w:szCs w:val="24"/>
        </w:rPr>
        <w:t>тованности кадрами муниципальных образовательных учреждений Засвияжского района города Ульяновска, в том числе педагогами-психологами.</w:t>
      </w:r>
    </w:p>
    <w:p w:rsidR="004273E8" w:rsidRPr="0087434D" w:rsidRDefault="004273E8" w:rsidP="004273E8">
      <w:pPr>
        <w:pStyle w:val="ConsPlusNonformat"/>
        <w:widowControl/>
        <w:ind w:firstLine="709"/>
        <w:jc w:val="both"/>
        <w:rPr>
          <w:rFonts w:ascii="Times New Roman" w:hAnsi="Times New Roman" w:cs="Times New Roman"/>
          <w:sz w:val="24"/>
          <w:szCs w:val="24"/>
          <w:u w:val="single"/>
        </w:rPr>
      </w:pPr>
      <w:r w:rsidRPr="0087434D">
        <w:rPr>
          <w:rFonts w:ascii="Times New Roman" w:hAnsi="Times New Roman" w:cs="Times New Roman"/>
          <w:sz w:val="24"/>
          <w:szCs w:val="24"/>
          <w:u w:val="single"/>
        </w:rPr>
        <w:t>Другое:</w:t>
      </w:r>
    </w:p>
    <w:p w:rsidR="004273E8" w:rsidRPr="0087434D" w:rsidRDefault="004273E8" w:rsidP="004273E8">
      <w:pPr>
        <w:tabs>
          <w:tab w:val="left" w:pos="426"/>
        </w:tabs>
        <w:ind w:firstLine="709"/>
        <w:jc w:val="both"/>
      </w:pPr>
      <w:r w:rsidRPr="0087434D">
        <w:t>Подготовлены документы в связи с проводимой отделом экономической безопа</w:t>
      </w:r>
      <w:r w:rsidRPr="0087434D">
        <w:t>с</w:t>
      </w:r>
      <w:r w:rsidRPr="0087434D">
        <w:t xml:space="preserve">ности и противодействия коррупции проверкой о преступлении по факту неправомерных </w:t>
      </w:r>
      <w:r w:rsidRPr="0087434D">
        <w:lastRenderedPageBreak/>
        <w:t>действий со стороны руководства МБДОУ ЦРР - детский сад № 178. Документы напра</w:t>
      </w:r>
      <w:r w:rsidRPr="0087434D">
        <w:t>в</w:t>
      </w:r>
      <w:r w:rsidRPr="0087434D">
        <w:t xml:space="preserve">лены в ОМВД России по </w:t>
      </w:r>
      <w:proofErr w:type="spellStart"/>
      <w:r w:rsidRPr="0087434D">
        <w:t>Засвияжскому</w:t>
      </w:r>
      <w:proofErr w:type="spellEnd"/>
      <w:r w:rsidRPr="0087434D">
        <w:t xml:space="preserve"> району г. Ульяновска.</w:t>
      </w:r>
    </w:p>
    <w:p w:rsidR="004273E8" w:rsidRPr="0087434D" w:rsidRDefault="004273E8" w:rsidP="004273E8">
      <w:pPr>
        <w:tabs>
          <w:tab w:val="left" w:pos="426"/>
        </w:tabs>
        <w:ind w:firstLine="709"/>
        <w:jc w:val="both"/>
      </w:pPr>
      <w:r w:rsidRPr="0087434D">
        <w:t>Подготовлена информация по устранению нарушений трудового законодательства в части соблюдения обязательных требований, установленных муниципальными прав</w:t>
      </w:r>
      <w:r w:rsidRPr="0087434D">
        <w:t>о</w:t>
      </w:r>
      <w:r w:rsidRPr="0087434D">
        <w:t>выми актами, к бывшей заведующей МБДОУ № 133 Фадеевой С.П. Информация напра</w:t>
      </w:r>
      <w:r w:rsidRPr="0087434D">
        <w:t>в</w:t>
      </w:r>
      <w:r w:rsidRPr="0087434D">
        <w:t>лена в государственную инспекцию труда в Ульяновской области.</w:t>
      </w:r>
    </w:p>
    <w:p w:rsidR="004273E8" w:rsidRPr="0087434D" w:rsidRDefault="004273E8" w:rsidP="004273E8">
      <w:pPr>
        <w:tabs>
          <w:tab w:val="left" w:pos="426"/>
        </w:tabs>
        <w:ind w:firstLine="709"/>
        <w:jc w:val="both"/>
      </w:pPr>
      <w:r w:rsidRPr="0087434D">
        <w:t>Подготовлена информация по педагогам</w:t>
      </w:r>
      <w:r w:rsidR="00E803B4" w:rsidRPr="0087434D">
        <w:t>-</w:t>
      </w:r>
      <w:r w:rsidRPr="0087434D">
        <w:t>психологам в муниципальных образов</w:t>
      </w:r>
      <w:r w:rsidRPr="0087434D">
        <w:t>а</w:t>
      </w:r>
      <w:r w:rsidRPr="0087434D">
        <w:t>тельных организациях города Ульяновска для ОГБОУ Центр ППМС «Развитие».</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Для администрации Железнодорожного района города Ульяновска подготовлена информация о мероприятиях, проводимых в рамках празднования 74-й годовщины Поб</w:t>
      </w:r>
      <w:r w:rsidRPr="0087434D">
        <w:rPr>
          <w:rFonts w:ascii="Times New Roman" w:hAnsi="Times New Roman" w:cs="Times New Roman"/>
          <w:sz w:val="24"/>
          <w:szCs w:val="24"/>
        </w:rPr>
        <w:t>е</w:t>
      </w:r>
      <w:r w:rsidRPr="0087434D">
        <w:rPr>
          <w:rFonts w:ascii="Times New Roman" w:hAnsi="Times New Roman" w:cs="Times New Roman"/>
          <w:sz w:val="24"/>
          <w:szCs w:val="24"/>
        </w:rPr>
        <w:t>ды в ВОВ.</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Для Агентства по обеспечению деятельности мировых судей Ульяновской области подготовлена информация в соответствии со ст.64.1 ТК РФ о заключении трудового дог</w:t>
      </w:r>
      <w:r w:rsidRPr="0087434D">
        <w:rPr>
          <w:rFonts w:ascii="Times New Roman" w:hAnsi="Times New Roman" w:cs="Times New Roman"/>
          <w:sz w:val="24"/>
          <w:szCs w:val="24"/>
        </w:rPr>
        <w:t>о</w:t>
      </w:r>
      <w:r w:rsidRPr="0087434D">
        <w:rPr>
          <w:rFonts w:ascii="Times New Roman" w:hAnsi="Times New Roman" w:cs="Times New Roman"/>
          <w:sz w:val="24"/>
          <w:szCs w:val="24"/>
        </w:rPr>
        <w:t>вора с гражданином, замещавшим должность государственной службы.</w:t>
      </w:r>
    </w:p>
    <w:p w:rsidR="004273E8" w:rsidRPr="0087434D" w:rsidRDefault="004273E8" w:rsidP="00E34966">
      <w:pPr>
        <w:tabs>
          <w:tab w:val="left" w:pos="426"/>
        </w:tabs>
        <w:ind w:firstLine="709"/>
        <w:jc w:val="both"/>
      </w:pPr>
      <w:r w:rsidRPr="0087434D">
        <w:t xml:space="preserve">В феврале-марте 2019 года проведена работа по приёму </w:t>
      </w:r>
      <w:r w:rsidRPr="0087434D">
        <w:rPr>
          <w:b/>
        </w:rPr>
        <w:t>сведений о доходах</w:t>
      </w:r>
      <w:r w:rsidRPr="0087434D">
        <w:t>, ра</w:t>
      </w:r>
      <w:r w:rsidRPr="0087434D">
        <w:t>с</w:t>
      </w:r>
      <w:r w:rsidRPr="0087434D">
        <w:t>ходах, об имуществе и обязательствах имущественного характера муниципальных сл</w:t>
      </w:r>
      <w:r w:rsidRPr="0087434D">
        <w:t>у</w:t>
      </w:r>
      <w:r w:rsidRPr="0087434D">
        <w:t>жащих. По состоянию на 31.03.2019 сведения предоставили все муниципальные служ</w:t>
      </w:r>
      <w:r w:rsidRPr="0087434D">
        <w:t>а</w:t>
      </w:r>
      <w:r w:rsidRPr="0087434D">
        <w:t>щие, сдано 80 справок о доходах, расходах, об имуществе и обязательствах имуществе</w:t>
      </w:r>
      <w:r w:rsidRPr="0087434D">
        <w:t>н</w:t>
      </w:r>
      <w:r w:rsidRPr="0087434D">
        <w:t>ного характера от 36 муниципальных служащих Управления образования и членов их с</w:t>
      </w:r>
      <w:r w:rsidRPr="0087434D">
        <w:t>е</w:t>
      </w:r>
      <w:r w:rsidRPr="0087434D">
        <w:t xml:space="preserve">мей за 2018 год. Наряду со справками о доходах, в срок до 1 апреля все 36 муниципальных служащих предоставили </w:t>
      </w:r>
      <w:r w:rsidRPr="0087434D">
        <w:rPr>
          <w:bCs/>
        </w:rPr>
        <w:t>сведения об адресах сайтов или страниц сайтов в информацио</w:t>
      </w:r>
      <w:r w:rsidRPr="0087434D">
        <w:rPr>
          <w:bCs/>
        </w:rPr>
        <w:t>н</w:t>
      </w:r>
      <w:r w:rsidRPr="0087434D">
        <w:rPr>
          <w:bCs/>
        </w:rPr>
        <w:t>но-телекоммуникационной сети “Интернет”, на которых муниципальными служащими размещалась общедоступная информация, а также данные, позволяющие их идентифиц</w:t>
      </w:r>
      <w:r w:rsidRPr="0087434D">
        <w:rPr>
          <w:bCs/>
        </w:rPr>
        <w:t>и</w:t>
      </w:r>
      <w:r w:rsidRPr="0087434D">
        <w:rPr>
          <w:bCs/>
        </w:rPr>
        <w:t xml:space="preserve">ровать. </w:t>
      </w:r>
    </w:p>
    <w:p w:rsidR="004273E8" w:rsidRPr="0087434D" w:rsidRDefault="004273E8" w:rsidP="00E34966">
      <w:pPr>
        <w:tabs>
          <w:tab w:val="left" w:pos="426"/>
        </w:tabs>
        <w:ind w:firstLine="709"/>
        <w:jc w:val="both"/>
        <w:rPr>
          <w:bCs/>
        </w:rPr>
      </w:pPr>
      <w:r w:rsidRPr="0087434D">
        <w:rPr>
          <w:bCs/>
        </w:rPr>
        <w:t>Предварительно для муниципальных служащих подготовлены и даны методич</w:t>
      </w:r>
      <w:r w:rsidRPr="0087434D">
        <w:rPr>
          <w:bCs/>
        </w:rPr>
        <w:t>е</w:t>
      </w:r>
      <w:r w:rsidRPr="0087434D">
        <w:rPr>
          <w:bCs/>
        </w:rPr>
        <w:t xml:space="preserve">ские рекомендации по заполнению сведений о доходах. </w:t>
      </w:r>
    </w:p>
    <w:p w:rsidR="004273E8" w:rsidRPr="0087434D" w:rsidRDefault="004273E8" w:rsidP="00E34966">
      <w:pPr>
        <w:tabs>
          <w:tab w:val="left" w:pos="426"/>
        </w:tabs>
        <w:ind w:firstLine="709"/>
        <w:jc w:val="both"/>
        <w:rPr>
          <w:bCs/>
        </w:rPr>
      </w:pPr>
      <w:r w:rsidRPr="0087434D">
        <w:rPr>
          <w:bCs/>
        </w:rPr>
        <w:t xml:space="preserve">В мае подготовлена и </w:t>
      </w:r>
      <w:r w:rsidRPr="0087434D">
        <w:t>направлена в администрацию города Ульяновска по устано</w:t>
      </w:r>
      <w:r w:rsidRPr="0087434D">
        <w:t>в</w:t>
      </w:r>
      <w:r w:rsidRPr="0087434D">
        <w:t xml:space="preserve">ленной форме </w:t>
      </w:r>
      <w:r w:rsidRPr="0087434D">
        <w:rPr>
          <w:bCs/>
        </w:rPr>
        <w:t>сводная информация по сведениям о доходах, расходах, об имуществе и обязательствах имущественного характера муниципальных служащих Управления обр</w:t>
      </w:r>
      <w:r w:rsidRPr="0087434D">
        <w:rPr>
          <w:bCs/>
        </w:rPr>
        <w:t>а</w:t>
      </w:r>
      <w:r w:rsidRPr="0087434D">
        <w:rPr>
          <w:bCs/>
        </w:rPr>
        <w:t>зования за 2018 год для последующего размещения на официальном сайте администрации города Ульяновска.</w:t>
      </w:r>
    </w:p>
    <w:p w:rsidR="004273E8" w:rsidRPr="0087434D" w:rsidRDefault="004273E8" w:rsidP="00E34966">
      <w:pPr>
        <w:pStyle w:val="aff"/>
        <w:shd w:val="clear" w:color="auto" w:fill="FFFFFF"/>
        <w:spacing w:before="0" w:beforeAutospacing="0" w:after="0" w:afterAutospacing="0"/>
        <w:ind w:firstLine="709"/>
        <w:rPr>
          <w:rFonts w:ascii="Times New Roman" w:eastAsia="Calibri" w:hAnsi="Times New Roman" w:cs="Times New Roman"/>
          <w:bCs/>
          <w:color w:val="auto"/>
          <w:spacing w:val="0"/>
          <w:sz w:val="24"/>
          <w:szCs w:val="24"/>
          <w:lang w:eastAsia="en-US"/>
        </w:rPr>
      </w:pPr>
      <w:r w:rsidRPr="0087434D">
        <w:rPr>
          <w:rFonts w:ascii="Times New Roman" w:eastAsia="Calibri" w:hAnsi="Times New Roman" w:cs="Times New Roman"/>
          <w:bCs/>
          <w:color w:val="auto"/>
          <w:spacing w:val="0"/>
          <w:sz w:val="24"/>
          <w:szCs w:val="24"/>
          <w:lang w:eastAsia="en-US"/>
        </w:rPr>
        <w:t>Подготовлен свод информации об имуществе и доходах муниципальных служащих за 2016-2018 годы. На его основании для прокуратуры области подготовлен анализ свед</w:t>
      </w:r>
      <w:r w:rsidRPr="0087434D">
        <w:rPr>
          <w:rFonts w:ascii="Times New Roman" w:eastAsia="Calibri" w:hAnsi="Times New Roman" w:cs="Times New Roman"/>
          <w:bCs/>
          <w:color w:val="auto"/>
          <w:spacing w:val="0"/>
          <w:sz w:val="24"/>
          <w:szCs w:val="24"/>
          <w:lang w:eastAsia="en-US"/>
        </w:rPr>
        <w:t>е</w:t>
      </w:r>
      <w:r w:rsidRPr="0087434D">
        <w:rPr>
          <w:rFonts w:ascii="Times New Roman" w:eastAsia="Calibri" w:hAnsi="Times New Roman" w:cs="Times New Roman"/>
          <w:bCs/>
          <w:color w:val="auto"/>
          <w:spacing w:val="0"/>
          <w:sz w:val="24"/>
          <w:szCs w:val="24"/>
          <w:lang w:eastAsia="en-US"/>
        </w:rPr>
        <w:t>ний о доходах, расходах, об имуществе и обязательствах имущественного характера м</w:t>
      </w:r>
      <w:r w:rsidRPr="0087434D">
        <w:rPr>
          <w:rFonts w:ascii="Times New Roman" w:eastAsia="Calibri" w:hAnsi="Times New Roman" w:cs="Times New Roman"/>
          <w:bCs/>
          <w:color w:val="auto"/>
          <w:spacing w:val="0"/>
          <w:sz w:val="24"/>
          <w:szCs w:val="24"/>
          <w:lang w:eastAsia="en-US"/>
        </w:rPr>
        <w:t>у</w:t>
      </w:r>
      <w:r w:rsidRPr="0087434D">
        <w:rPr>
          <w:rFonts w:ascii="Times New Roman" w:eastAsia="Calibri" w:hAnsi="Times New Roman" w:cs="Times New Roman"/>
          <w:bCs/>
          <w:color w:val="auto"/>
          <w:spacing w:val="0"/>
          <w:sz w:val="24"/>
          <w:szCs w:val="24"/>
          <w:lang w:eastAsia="en-US"/>
        </w:rPr>
        <w:t>ниципальных служащих Управления образования администрации города Ульяновска за 2018 год.</w:t>
      </w:r>
    </w:p>
    <w:p w:rsidR="004273E8" w:rsidRPr="0087434D" w:rsidRDefault="004273E8" w:rsidP="00E34966">
      <w:pPr>
        <w:pStyle w:val="aff"/>
        <w:shd w:val="clear" w:color="auto" w:fill="FFFFFF"/>
        <w:spacing w:before="0" w:beforeAutospacing="0" w:after="0" w:afterAutospacing="0"/>
        <w:ind w:firstLine="709"/>
        <w:rPr>
          <w:rFonts w:ascii="Times New Roman" w:eastAsia="Calibri" w:hAnsi="Times New Roman" w:cs="Times New Roman"/>
          <w:bCs/>
          <w:color w:val="auto"/>
          <w:spacing w:val="0"/>
          <w:sz w:val="24"/>
          <w:szCs w:val="24"/>
          <w:lang w:eastAsia="en-US"/>
        </w:rPr>
      </w:pPr>
      <w:r w:rsidRPr="0087434D">
        <w:rPr>
          <w:rFonts w:ascii="Times New Roman" w:hAnsi="Times New Roman" w:cs="Times New Roman"/>
          <w:color w:val="auto"/>
          <w:spacing w:val="0"/>
          <w:sz w:val="24"/>
          <w:szCs w:val="24"/>
        </w:rPr>
        <w:t>26.06.2019 проведена проверка прокуратурой Заволжского района города Ульяно</w:t>
      </w:r>
      <w:r w:rsidRPr="0087434D">
        <w:rPr>
          <w:rFonts w:ascii="Times New Roman" w:hAnsi="Times New Roman" w:cs="Times New Roman"/>
          <w:color w:val="auto"/>
          <w:spacing w:val="0"/>
          <w:sz w:val="24"/>
          <w:szCs w:val="24"/>
        </w:rPr>
        <w:t>в</w:t>
      </w:r>
      <w:r w:rsidRPr="0087434D">
        <w:rPr>
          <w:rFonts w:ascii="Times New Roman" w:hAnsi="Times New Roman" w:cs="Times New Roman"/>
          <w:color w:val="auto"/>
          <w:spacing w:val="0"/>
          <w:sz w:val="24"/>
          <w:szCs w:val="24"/>
        </w:rPr>
        <w:t>ска с целью выявления нарушений федерального законодательства о противодействии коррупции. Организовано предоставление запрашиваемых документов при проведении проверки. Замечаний не выявлено.</w:t>
      </w:r>
    </w:p>
    <w:p w:rsidR="004273E8" w:rsidRPr="0087434D" w:rsidRDefault="004273E8" w:rsidP="00E34966">
      <w:pPr>
        <w:tabs>
          <w:tab w:val="left" w:pos="426"/>
        </w:tabs>
        <w:ind w:firstLine="709"/>
        <w:jc w:val="both"/>
      </w:pPr>
      <w:r w:rsidRPr="0087434D">
        <w:t>На 31.12.2019 всего принято 104 справки о доходах, расходах, об имуществе и об</w:t>
      </w:r>
      <w:r w:rsidRPr="0087434D">
        <w:t>я</w:t>
      </w:r>
      <w:r w:rsidRPr="0087434D">
        <w:t>зательствах имущественного характера, в том числе от кандидатов на замещение должн</w:t>
      </w:r>
      <w:r w:rsidRPr="0087434D">
        <w:t>о</w:t>
      </w:r>
      <w:r w:rsidRPr="0087434D">
        <w:t>стей муниципальной службы.</w:t>
      </w:r>
    </w:p>
    <w:p w:rsidR="004273E8" w:rsidRPr="0087434D" w:rsidRDefault="004273E8" w:rsidP="00E34966">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При назначении на должности муниципальных служащих проводились проверки достоверности персональных данных и иных сведений, представленных при поступлении на должность муниципальной службы с подготовкой письменных уведомлений специал</w:t>
      </w:r>
      <w:r w:rsidRPr="0087434D">
        <w:rPr>
          <w:rFonts w:ascii="Times New Roman" w:hAnsi="Times New Roman" w:cs="Times New Roman"/>
          <w:sz w:val="24"/>
          <w:szCs w:val="24"/>
        </w:rPr>
        <w:t>и</w:t>
      </w:r>
      <w:r w:rsidRPr="0087434D">
        <w:rPr>
          <w:rFonts w:ascii="Times New Roman" w:hAnsi="Times New Roman" w:cs="Times New Roman"/>
          <w:sz w:val="24"/>
          <w:szCs w:val="24"/>
        </w:rPr>
        <w:t>стов. В 2019 году проведены проверки в отношении 14 муниципальных служащих. Запр</w:t>
      </w:r>
      <w:r w:rsidRPr="0087434D">
        <w:rPr>
          <w:rFonts w:ascii="Times New Roman" w:hAnsi="Times New Roman" w:cs="Times New Roman"/>
          <w:sz w:val="24"/>
          <w:szCs w:val="24"/>
        </w:rPr>
        <w:t>о</w:t>
      </w:r>
      <w:r w:rsidRPr="0087434D">
        <w:rPr>
          <w:rFonts w:ascii="Times New Roman" w:hAnsi="Times New Roman" w:cs="Times New Roman"/>
          <w:sz w:val="24"/>
          <w:szCs w:val="24"/>
        </w:rPr>
        <w:t xml:space="preserve">сы направлены в ГИБДД, </w:t>
      </w:r>
      <w:proofErr w:type="spellStart"/>
      <w:r w:rsidRPr="0087434D">
        <w:rPr>
          <w:rFonts w:ascii="Times New Roman" w:hAnsi="Times New Roman" w:cs="Times New Roman"/>
          <w:sz w:val="24"/>
          <w:szCs w:val="24"/>
        </w:rPr>
        <w:t>Росреестр</w:t>
      </w:r>
      <w:proofErr w:type="spellEnd"/>
      <w:r w:rsidRPr="0087434D">
        <w:rPr>
          <w:rFonts w:ascii="Times New Roman" w:hAnsi="Times New Roman" w:cs="Times New Roman"/>
          <w:sz w:val="24"/>
          <w:szCs w:val="24"/>
        </w:rPr>
        <w:t>, учебные заведения высшего профессионального о</w:t>
      </w:r>
      <w:r w:rsidRPr="0087434D">
        <w:rPr>
          <w:rFonts w:ascii="Times New Roman" w:hAnsi="Times New Roman" w:cs="Times New Roman"/>
          <w:sz w:val="24"/>
          <w:szCs w:val="24"/>
        </w:rPr>
        <w:t>б</w:t>
      </w:r>
      <w:r w:rsidRPr="0087434D">
        <w:rPr>
          <w:rFonts w:ascii="Times New Roman" w:hAnsi="Times New Roman" w:cs="Times New Roman"/>
          <w:sz w:val="24"/>
          <w:szCs w:val="24"/>
        </w:rPr>
        <w:t xml:space="preserve">разования. </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При назначении на должности муниципальной службы 7 муниципальным служ</w:t>
      </w:r>
      <w:r w:rsidRPr="0087434D">
        <w:rPr>
          <w:rFonts w:ascii="Times New Roman" w:hAnsi="Times New Roman" w:cs="Times New Roman"/>
          <w:sz w:val="24"/>
          <w:szCs w:val="24"/>
        </w:rPr>
        <w:t>а</w:t>
      </w:r>
      <w:r w:rsidRPr="0087434D">
        <w:rPr>
          <w:rFonts w:ascii="Times New Roman" w:hAnsi="Times New Roman" w:cs="Times New Roman"/>
          <w:sz w:val="24"/>
          <w:szCs w:val="24"/>
        </w:rPr>
        <w:t>щим назначены наставники. По итогам наставничества все необходимые документы вн</w:t>
      </w:r>
      <w:r w:rsidRPr="0087434D">
        <w:rPr>
          <w:rFonts w:ascii="Times New Roman" w:hAnsi="Times New Roman" w:cs="Times New Roman"/>
          <w:sz w:val="24"/>
          <w:szCs w:val="24"/>
        </w:rPr>
        <w:t>е</w:t>
      </w:r>
      <w:r w:rsidRPr="0087434D">
        <w:rPr>
          <w:rFonts w:ascii="Times New Roman" w:hAnsi="Times New Roman" w:cs="Times New Roman"/>
          <w:sz w:val="24"/>
          <w:szCs w:val="24"/>
        </w:rPr>
        <w:t xml:space="preserve">сены в личные дела муниципальных служащих. </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В феврале проведена работа по определению уровня вовлечённости сотрудников Управления.</w:t>
      </w:r>
    </w:p>
    <w:p w:rsidR="004273E8" w:rsidRPr="0087434D" w:rsidRDefault="004273E8" w:rsidP="004273E8">
      <w:pPr>
        <w:ind w:firstLine="709"/>
        <w:jc w:val="both"/>
      </w:pPr>
      <w:r w:rsidRPr="0087434D">
        <w:lastRenderedPageBreak/>
        <w:t>В октябре подготовлены более 100 дополнительных соглашений к трудовым дог</w:t>
      </w:r>
      <w:r w:rsidRPr="0087434D">
        <w:t>о</w:t>
      </w:r>
      <w:r w:rsidRPr="0087434D">
        <w:t>ворам муниципальных служащих и специалистов Управления образования в связи с и</w:t>
      </w:r>
      <w:r w:rsidRPr="0087434D">
        <w:t>н</w:t>
      </w:r>
      <w:r w:rsidRPr="0087434D">
        <w:t xml:space="preserve">дексацией должностных окладов с 01.10.2019. </w:t>
      </w:r>
    </w:p>
    <w:p w:rsidR="004273E8" w:rsidRPr="0087434D" w:rsidRDefault="004273E8" w:rsidP="004273E8">
      <w:pPr>
        <w:ind w:firstLine="709"/>
        <w:jc w:val="both"/>
      </w:pPr>
      <w:r w:rsidRPr="0087434D">
        <w:t>В ноябре велась работа с центром занятости по Ленинскому району по предоста</w:t>
      </w:r>
      <w:r w:rsidRPr="0087434D">
        <w:t>в</w:t>
      </w:r>
      <w:r w:rsidRPr="0087434D">
        <w:t>лению информации об открытии/закрытии вакансий в Управлении образования. Ведется работа с кандидатами на вакантные должности специалистов Управления образования.</w:t>
      </w:r>
    </w:p>
    <w:p w:rsidR="004273E8" w:rsidRPr="0087434D" w:rsidRDefault="004273E8" w:rsidP="004273E8">
      <w:pPr>
        <w:ind w:firstLine="709"/>
        <w:jc w:val="both"/>
      </w:pPr>
      <w:r w:rsidRPr="0087434D">
        <w:t>В ноябре организована работа по формированию кадрового резерва для замещения вакантных должностей муниципальной службы в Управлении образования администр</w:t>
      </w:r>
      <w:r w:rsidRPr="0087434D">
        <w:t>а</w:t>
      </w:r>
      <w:r w:rsidRPr="0087434D">
        <w:t xml:space="preserve">ции города Ульяновска, отнесённых к главной группе должностей. В редакцию газетного издания «Ульяновск </w:t>
      </w:r>
      <w:r w:rsidR="00B341DA" w:rsidRPr="0087434D">
        <w:t>с</w:t>
      </w:r>
      <w:r w:rsidRPr="0087434D">
        <w:t>егодня» направлено письмо с просьбой разместить в газете объявл</w:t>
      </w:r>
      <w:r w:rsidRPr="0087434D">
        <w:t>е</w:t>
      </w:r>
      <w:r w:rsidRPr="0087434D">
        <w:t xml:space="preserve">ние о приёме документов для участия в конкурсе </w:t>
      </w:r>
      <w:r w:rsidRPr="0087434D">
        <w:rPr>
          <w:bCs/>
          <w:iCs/>
        </w:rPr>
        <w:t>на включение в кадровый резерв. По и</w:t>
      </w:r>
      <w:r w:rsidRPr="0087434D">
        <w:rPr>
          <w:bCs/>
          <w:iCs/>
        </w:rPr>
        <w:t>с</w:t>
      </w:r>
      <w:r w:rsidRPr="0087434D">
        <w:rPr>
          <w:bCs/>
          <w:iCs/>
        </w:rPr>
        <w:t>течении установленного срока на официальном сайте Управления образования была ра</w:t>
      </w:r>
      <w:r w:rsidRPr="0087434D">
        <w:rPr>
          <w:bCs/>
          <w:iCs/>
        </w:rPr>
        <w:t>з</w:t>
      </w:r>
      <w:r w:rsidRPr="0087434D">
        <w:rPr>
          <w:bCs/>
          <w:iCs/>
        </w:rPr>
        <w:t xml:space="preserve">мещена </w:t>
      </w:r>
      <w:r w:rsidRPr="0087434D">
        <w:t>информация о заседании аттестационной (конкурсной) комиссии Управления о</w:t>
      </w:r>
      <w:r w:rsidRPr="0087434D">
        <w:t>б</w:t>
      </w:r>
      <w:r w:rsidRPr="0087434D">
        <w:t>разования для проведения конкурса на включение в кадровый резерв для замещения в</w:t>
      </w:r>
      <w:r w:rsidRPr="0087434D">
        <w:t>а</w:t>
      </w:r>
      <w:r w:rsidRPr="0087434D">
        <w:t>кантных должностей муниципальной службы в Управлении образования администрации города Ульяновска, отнесённых к главной группе должностей. 19.12.2019 состоялось з</w:t>
      </w:r>
      <w:r w:rsidRPr="0087434D">
        <w:t>а</w:t>
      </w:r>
      <w:r w:rsidRPr="0087434D">
        <w:t>седание комиссии, по решению которой был утвержден кадровый резерв на 10 должн</w:t>
      </w:r>
      <w:r w:rsidRPr="0087434D">
        <w:t>о</w:t>
      </w:r>
      <w:r w:rsidRPr="0087434D">
        <w:t>стей муниципальной службы в составе 20 муниципальных служащих и специалистов Управления образования.</w:t>
      </w:r>
    </w:p>
    <w:p w:rsidR="004273E8" w:rsidRPr="0087434D" w:rsidRDefault="004273E8" w:rsidP="004273E8">
      <w:pPr>
        <w:ind w:firstLine="709"/>
        <w:jc w:val="both"/>
      </w:pPr>
      <w:r w:rsidRPr="0087434D">
        <w:t xml:space="preserve">В декабре организована работа по прохождению 29 муниципальными служащими ежегодной диспансеризации в соответствии с приказом Министерства здравоохранения и социального развития РФ от 14 декабря 2009 г. N 984н. В установленные приказом сроки </w:t>
      </w:r>
      <w:r w:rsidR="00B341DA" w:rsidRPr="0087434D">
        <w:t xml:space="preserve">- </w:t>
      </w:r>
      <w:r w:rsidRPr="0087434D">
        <w:t>20.12.2019 - диспансеризация завершена. Получены заключения на 29 муниципальных служащих об отсутствии у них заболеваний, препятствующих прохождению муниципал</w:t>
      </w:r>
      <w:r w:rsidRPr="0087434D">
        <w:t>ь</w:t>
      </w:r>
      <w:r w:rsidRPr="0087434D">
        <w:t>ной службы. Заключения включены в личные дела муниципальных служащих.</w:t>
      </w:r>
    </w:p>
    <w:p w:rsidR="004273E8" w:rsidRPr="0087434D" w:rsidRDefault="004273E8" w:rsidP="004273E8">
      <w:pPr>
        <w:ind w:firstLine="709"/>
        <w:jc w:val="both"/>
      </w:pPr>
      <w:r w:rsidRPr="0087434D">
        <w:t xml:space="preserve">16.12.2019 - утвержден график отпусков на работников Управления образования на 2020 год. Работники извещены о времени начала отпуска под подпись. </w:t>
      </w:r>
    </w:p>
    <w:p w:rsidR="004273E8" w:rsidRPr="0087434D" w:rsidRDefault="004273E8" w:rsidP="004273E8">
      <w:pPr>
        <w:pStyle w:val="ConsPlusNonformat"/>
        <w:widowControl/>
        <w:ind w:firstLine="709"/>
        <w:jc w:val="both"/>
        <w:rPr>
          <w:rFonts w:ascii="Times New Roman" w:hAnsi="Times New Roman" w:cs="Times New Roman"/>
          <w:sz w:val="24"/>
          <w:szCs w:val="24"/>
        </w:rPr>
      </w:pPr>
      <w:r w:rsidRPr="0087434D">
        <w:rPr>
          <w:rFonts w:ascii="Times New Roman" w:hAnsi="Times New Roman" w:cs="Times New Roman"/>
          <w:sz w:val="24"/>
          <w:szCs w:val="24"/>
        </w:rPr>
        <w:t>Подготовлено 13 ответов на обращения граждан по вопросам формирования кадр</w:t>
      </w:r>
      <w:r w:rsidRPr="0087434D">
        <w:rPr>
          <w:rFonts w:ascii="Times New Roman" w:hAnsi="Times New Roman" w:cs="Times New Roman"/>
          <w:sz w:val="24"/>
          <w:szCs w:val="24"/>
        </w:rPr>
        <w:t>о</w:t>
      </w:r>
      <w:r w:rsidRPr="0087434D">
        <w:rPr>
          <w:rFonts w:ascii="Times New Roman" w:hAnsi="Times New Roman" w:cs="Times New Roman"/>
          <w:sz w:val="24"/>
          <w:szCs w:val="24"/>
        </w:rPr>
        <w:t xml:space="preserve">вого резерва руководителей образовательных учреждений, трудоустройства, </w:t>
      </w:r>
      <w:r w:rsidRPr="0087434D">
        <w:rPr>
          <w:rFonts w:ascii="Times New Roman" w:hAnsi="Times New Roman" w:cs="Times New Roman"/>
          <w:bCs/>
          <w:sz w:val="24"/>
          <w:szCs w:val="24"/>
        </w:rPr>
        <w:t>о предоста</w:t>
      </w:r>
      <w:r w:rsidRPr="0087434D">
        <w:rPr>
          <w:rFonts w:ascii="Times New Roman" w:hAnsi="Times New Roman" w:cs="Times New Roman"/>
          <w:bCs/>
          <w:sz w:val="24"/>
          <w:szCs w:val="24"/>
        </w:rPr>
        <w:t>в</w:t>
      </w:r>
      <w:r w:rsidRPr="0087434D">
        <w:rPr>
          <w:rFonts w:ascii="Times New Roman" w:hAnsi="Times New Roman" w:cs="Times New Roman"/>
          <w:bCs/>
          <w:sz w:val="24"/>
          <w:szCs w:val="24"/>
        </w:rPr>
        <w:t>лении мер социальной поддержки</w:t>
      </w:r>
      <w:r w:rsidRPr="0087434D">
        <w:rPr>
          <w:rFonts w:ascii="Times New Roman" w:hAnsi="Times New Roman" w:cs="Times New Roman"/>
          <w:sz w:val="24"/>
          <w:szCs w:val="24"/>
        </w:rPr>
        <w:t>, по вопросу присвоения статуса «Ветеран труда», по целевому обучению, по награждениям работников и др.</w:t>
      </w:r>
    </w:p>
    <w:p w:rsidR="004273E8" w:rsidRPr="0087434D" w:rsidRDefault="004273E8" w:rsidP="004273E8">
      <w:pPr>
        <w:ind w:firstLine="709"/>
        <w:jc w:val="both"/>
      </w:pPr>
      <w:r w:rsidRPr="0087434D">
        <w:t xml:space="preserve">Постановка на </w:t>
      </w:r>
      <w:r w:rsidRPr="0087434D">
        <w:rPr>
          <w:b/>
        </w:rPr>
        <w:t>воинский учёт</w:t>
      </w:r>
      <w:r w:rsidRPr="0087434D">
        <w:t xml:space="preserve"> и снятие с учёта граждан, пребывающих в запасе, по мере приёма-увольнения в Управление. </w:t>
      </w:r>
    </w:p>
    <w:p w:rsidR="004273E8" w:rsidRPr="0087434D" w:rsidRDefault="004273E8" w:rsidP="004273E8">
      <w:pPr>
        <w:ind w:firstLine="709"/>
        <w:jc w:val="both"/>
      </w:pPr>
      <w:r w:rsidRPr="0087434D">
        <w:t>В феврале проведена сверка сведений о воинском учете в личных карточках вое</w:t>
      </w:r>
      <w:r w:rsidRPr="0087434D">
        <w:t>н</w:t>
      </w:r>
      <w:r w:rsidRPr="0087434D">
        <w:t>нообязанных лиц со сведениями в документах воинского учета. Карточки Т-2 на военн</w:t>
      </w:r>
      <w:r w:rsidRPr="0087434D">
        <w:t>о</w:t>
      </w:r>
      <w:r w:rsidRPr="0087434D">
        <w:t xml:space="preserve">обязанных направлены в районные </w:t>
      </w:r>
      <w:r w:rsidRPr="0087434D">
        <w:rPr>
          <w:bCs/>
        </w:rPr>
        <w:t>отделы Военного комиссариата Ульяновской области.</w:t>
      </w:r>
    </w:p>
    <w:p w:rsidR="004273E8" w:rsidRPr="0087434D" w:rsidRDefault="004273E8" w:rsidP="004273E8">
      <w:pPr>
        <w:ind w:firstLine="709"/>
        <w:jc w:val="both"/>
      </w:pPr>
      <w:r w:rsidRPr="0087434D">
        <w:t>На 31.12.2019 в Управлении образования работают 4 гражданина, пребывающих в запасе.</w:t>
      </w:r>
    </w:p>
    <w:p w:rsidR="004273E8" w:rsidRPr="0087434D" w:rsidRDefault="004273E8" w:rsidP="004273E8">
      <w:pPr>
        <w:ind w:firstLine="709"/>
        <w:jc w:val="both"/>
        <w:rPr>
          <w:b/>
        </w:rPr>
      </w:pPr>
      <w:r w:rsidRPr="0087434D">
        <w:rPr>
          <w:b/>
        </w:rPr>
        <w:t>Подготовка и сдача отчётов:</w:t>
      </w:r>
    </w:p>
    <w:p w:rsidR="004273E8" w:rsidRPr="0087434D" w:rsidRDefault="004273E8" w:rsidP="004273E8">
      <w:pPr>
        <w:ind w:firstLine="709"/>
        <w:jc w:val="both"/>
      </w:pPr>
      <w:r w:rsidRPr="0087434D">
        <w:t>- подготовка и сдача в управление муниципальной службы администрации города Ульяновска еженедельных, ежемесячных и ежеквартальных отчётов по кадровым вопр</w:t>
      </w:r>
      <w:r w:rsidRPr="0087434D">
        <w:t>о</w:t>
      </w:r>
      <w:r w:rsidRPr="0087434D">
        <w:t>сам, вакансиям должностей муниципальной службы, ежемесячных отчетов по ведению реестра муниципальных служащих, по вопросам прохождения муниципальной службы, отчетов по наставничеству, практике студентов и повышению квалификации, по раб</w:t>
      </w:r>
      <w:r w:rsidRPr="0087434D">
        <w:t>о</w:t>
      </w:r>
      <w:r w:rsidRPr="0087434D">
        <w:t>тающим инвалидам, об ответственных дежурных, по реализации проекта «Оцени качество услуги», по заслуженным учителям-именинникам, ежеквартального отчета по реализации Указа Президента РФ от 07.05.2012 № 601 «Об основных направлениях совершенствов</w:t>
      </w:r>
      <w:r w:rsidRPr="0087434D">
        <w:t>а</w:t>
      </w:r>
      <w:r w:rsidRPr="0087434D">
        <w:t>ния системы государственного управления» и др.</w:t>
      </w:r>
      <w:r w:rsidR="00AA2EFD" w:rsidRPr="0087434D">
        <w:t>;</w:t>
      </w:r>
    </w:p>
    <w:p w:rsidR="004273E8" w:rsidRPr="0087434D" w:rsidRDefault="004273E8" w:rsidP="004273E8">
      <w:pPr>
        <w:ind w:firstLine="709"/>
        <w:jc w:val="both"/>
      </w:pPr>
      <w:r w:rsidRPr="0087434D">
        <w:t>- подготовка и сдача статистических отчетов в Ульяновский областной комитет г</w:t>
      </w:r>
      <w:r w:rsidRPr="0087434D">
        <w:t>о</w:t>
      </w:r>
      <w:r w:rsidRPr="0087434D">
        <w:t>сударственной статистики: по форме 2-МС (по дополнительному профессиональному о</w:t>
      </w:r>
      <w:r w:rsidRPr="0087434D">
        <w:t>б</w:t>
      </w:r>
      <w:r w:rsidRPr="0087434D">
        <w:t>разованию муниципальных служащих), по форме № П-4 (НЗ) (сведения о неполной зан</w:t>
      </w:r>
      <w:r w:rsidRPr="0087434D">
        <w:t>я</w:t>
      </w:r>
      <w:r w:rsidRPr="0087434D">
        <w:t>тости и движении работников), по форме 1-МС по муниципальным служащим. Подгото</w:t>
      </w:r>
      <w:r w:rsidRPr="0087434D">
        <w:t>в</w:t>
      </w:r>
      <w:r w:rsidRPr="0087434D">
        <w:t xml:space="preserve">ка информации для </w:t>
      </w:r>
      <w:r w:rsidR="00AA2EFD" w:rsidRPr="0087434D">
        <w:t>сдачи отчета по форме 1-Т (ГМС);</w:t>
      </w:r>
    </w:p>
    <w:p w:rsidR="004273E8" w:rsidRPr="0087434D" w:rsidRDefault="004273E8" w:rsidP="004273E8">
      <w:pPr>
        <w:ind w:firstLine="709"/>
        <w:jc w:val="both"/>
      </w:pPr>
      <w:r w:rsidRPr="0087434D">
        <w:t>- еженедельных, ежеквартальных отчетов о работе отдела.</w:t>
      </w:r>
    </w:p>
    <w:p w:rsidR="004273E8" w:rsidRPr="0087434D" w:rsidRDefault="004273E8" w:rsidP="004273E8">
      <w:pPr>
        <w:ind w:firstLine="709"/>
        <w:jc w:val="both"/>
      </w:pPr>
      <w:r w:rsidRPr="0087434D">
        <w:lastRenderedPageBreak/>
        <w:t xml:space="preserve">Специалистами отдела кадровой работы организована работа </w:t>
      </w:r>
      <w:r w:rsidRPr="0087434D">
        <w:rPr>
          <w:b/>
        </w:rPr>
        <w:t>комиссий</w:t>
      </w:r>
      <w:r w:rsidRPr="0087434D">
        <w:t xml:space="preserve"> Управл</w:t>
      </w:r>
      <w:r w:rsidRPr="0087434D">
        <w:t>е</w:t>
      </w:r>
      <w:r w:rsidRPr="0087434D">
        <w:t>ния образования. Проведено:</w:t>
      </w:r>
    </w:p>
    <w:p w:rsidR="004273E8" w:rsidRPr="0087434D" w:rsidRDefault="004273E8" w:rsidP="004273E8">
      <w:pPr>
        <w:ind w:firstLine="709"/>
        <w:jc w:val="both"/>
      </w:pPr>
      <w:r w:rsidRPr="0087434D">
        <w:t>- 8 заседаний Городской комиссии по установлению ежемесячных надбавок стим</w:t>
      </w:r>
      <w:r w:rsidRPr="0087434D">
        <w:t>у</w:t>
      </w:r>
      <w:r w:rsidRPr="0087434D">
        <w:t>лирующего характера к должностным окладам руководителей муниципальных образов</w:t>
      </w:r>
      <w:r w:rsidRPr="0087434D">
        <w:t>а</w:t>
      </w:r>
      <w:r w:rsidRPr="0087434D">
        <w:t>тельных организаций: установлены должностные оклады и стимулирующие выплаты р</w:t>
      </w:r>
      <w:r w:rsidRPr="0087434D">
        <w:t>у</w:t>
      </w:r>
      <w:r w:rsidRPr="0087434D">
        <w:t>ководителям образовательных организаций;</w:t>
      </w:r>
    </w:p>
    <w:p w:rsidR="004273E8" w:rsidRPr="0087434D" w:rsidRDefault="004273E8" w:rsidP="004273E8">
      <w:pPr>
        <w:ind w:firstLine="709"/>
        <w:jc w:val="both"/>
      </w:pPr>
      <w:r w:rsidRPr="0087434D">
        <w:t xml:space="preserve">- </w:t>
      </w:r>
      <w:r w:rsidR="00AA2EFD" w:rsidRPr="0087434D">
        <w:t>14</w:t>
      </w:r>
      <w:r w:rsidRPr="0087434D">
        <w:t xml:space="preserve"> заседаний комиссии по аттестации руководителей муниципальных образов</w:t>
      </w:r>
      <w:r w:rsidRPr="0087434D">
        <w:t>а</w:t>
      </w:r>
      <w:r w:rsidRPr="0087434D">
        <w:t>тельных организаций, по итогам которой признаны соответствующими занимаемой дол</w:t>
      </w:r>
      <w:r w:rsidRPr="0087434D">
        <w:t>ж</w:t>
      </w:r>
      <w:r w:rsidRPr="0087434D">
        <w:t>ности 42 руководителя;</w:t>
      </w:r>
    </w:p>
    <w:p w:rsidR="004273E8" w:rsidRPr="0087434D" w:rsidRDefault="004273E8" w:rsidP="004273E8">
      <w:pPr>
        <w:ind w:firstLine="709"/>
        <w:jc w:val="both"/>
      </w:pPr>
      <w:r w:rsidRPr="0087434D">
        <w:t xml:space="preserve">- </w:t>
      </w:r>
      <w:r w:rsidR="00AA2EFD" w:rsidRPr="0087434D">
        <w:t>16</w:t>
      </w:r>
      <w:r w:rsidRPr="0087434D">
        <w:t xml:space="preserve"> заседаний комиссии по назначению мер социальной поддержки молодым сп</w:t>
      </w:r>
      <w:r w:rsidRPr="0087434D">
        <w:t>е</w:t>
      </w:r>
      <w:r w:rsidRPr="0087434D">
        <w:t xml:space="preserve">циалистам. </w:t>
      </w:r>
    </w:p>
    <w:p w:rsidR="004273E8" w:rsidRPr="0087434D" w:rsidRDefault="004273E8" w:rsidP="004273E8">
      <w:pPr>
        <w:ind w:firstLine="709"/>
        <w:jc w:val="both"/>
      </w:pPr>
      <w:r w:rsidRPr="0087434D">
        <w:t xml:space="preserve">- </w:t>
      </w:r>
      <w:r w:rsidR="00AA2EFD" w:rsidRPr="0087434D">
        <w:t>5</w:t>
      </w:r>
      <w:r w:rsidRPr="0087434D">
        <w:t xml:space="preserve"> заседаний аттестационной (конкурсной) комиссии: первые и очередные клас</w:t>
      </w:r>
      <w:r w:rsidRPr="0087434D">
        <w:t>с</w:t>
      </w:r>
      <w:r w:rsidRPr="0087434D">
        <w:t>ные чины присвоены 15 муниципальным служащим, признаны соответствующими зам</w:t>
      </w:r>
      <w:r w:rsidRPr="0087434D">
        <w:t>е</w:t>
      </w:r>
      <w:r w:rsidRPr="0087434D">
        <w:t xml:space="preserve">щаемой должности муниципальной службы 10 муниципальных служащих, утвержден кадровый резерв на замещение вакантных должностей муниципальной службы на 2020-2022 гг. </w:t>
      </w:r>
    </w:p>
    <w:p w:rsidR="004273E8" w:rsidRPr="0087434D" w:rsidRDefault="004273E8" w:rsidP="004273E8">
      <w:pPr>
        <w:ind w:firstLine="709"/>
        <w:jc w:val="both"/>
      </w:pPr>
    </w:p>
    <w:p w:rsidR="004273E8" w:rsidRPr="0087434D" w:rsidRDefault="004273E8" w:rsidP="004273E8">
      <w:pPr>
        <w:ind w:firstLine="709"/>
        <w:jc w:val="both"/>
      </w:pPr>
      <w:r w:rsidRPr="0087434D">
        <w:t xml:space="preserve">Специалисты отдела приняли </w:t>
      </w:r>
      <w:r w:rsidRPr="0087434D">
        <w:rPr>
          <w:b/>
        </w:rPr>
        <w:t>участие</w:t>
      </w:r>
      <w:r w:rsidRPr="0087434D">
        <w:t xml:space="preserve">: </w:t>
      </w:r>
    </w:p>
    <w:p w:rsidR="004273E8" w:rsidRPr="0087434D" w:rsidRDefault="004273E8" w:rsidP="004273E8">
      <w:pPr>
        <w:ind w:firstLine="709"/>
        <w:jc w:val="both"/>
      </w:pPr>
      <w:r w:rsidRPr="0087434D">
        <w:t>17.01.2019 –</w:t>
      </w:r>
      <w:r w:rsidR="0002207B" w:rsidRPr="0087434D">
        <w:t xml:space="preserve"> </w:t>
      </w:r>
      <w:r w:rsidRPr="0087434D">
        <w:t>в организационном совещании в администрации Железнодорожного района города Ульяновска. Обсужден порядок проведения круглого стола;</w:t>
      </w:r>
    </w:p>
    <w:p w:rsidR="004273E8" w:rsidRPr="0087434D" w:rsidRDefault="004273E8" w:rsidP="004273E8">
      <w:pPr>
        <w:ind w:firstLine="709"/>
        <w:jc w:val="both"/>
      </w:pPr>
      <w:r w:rsidRPr="0087434D">
        <w:t xml:space="preserve">24.01.2019 – в заседании </w:t>
      </w:r>
      <w:r w:rsidR="0002207B" w:rsidRPr="0087434D">
        <w:t>к</w:t>
      </w:r>
      <w:r w:rsidRPr="0087434D">
        <w:t>руглого стола в администрации Железнодорожного ра</w:t>
      </w:r>
      <w:r w:rsidRPr="0087434D">
        <w:t>й</w:t>
      </w:r>
      <w:r w:rsidRPr="0087434D">
        <w:t>она города Ульяновска по наставничеству;</w:t>
      </w:r>
    </w:p>
    <w:p w:rsidR="004273E8" w:rsidRPr="0087434D" w:rsidRDefault="004273E8" w:rsidP="004273E8">
      <w:pPr>
        <w:ind w:firstLine="709"/>
        <w:jc w:val="both"/>
      </w:pPr>
      <w:r w:rsidRPr="0087434D">
        <w:t xml:space="preserve">24.01.2019 – в совещании при Главе администрации Железнодорожного района по вопросу организации </w:t>
      </w:r>
      <w:r w:rsidR="0002207B" w:rsidRPr="0087434D">
        <w:t>к</w:t>
      </w:r>
      <w:r w:rsidRPr="0087434D">
        <w:t>руглого стола «Десант наставников Ульяновской области 2018-2019 годов» в администрации Железнодорожного района города Ульяновска;</w:t>
      </w:r>
    </w:p>
    <w:p w:rsidR="004273E8" w:rsidRPr="0087434D" w:rsidRDefault="004273E8" w:rsidP="004273E8">
      <w:pPr>
        <w:ind w:firstLine="709"/>
        <w:jc w:val="both"/>
      </w:pPr>
      <w:r w:rsidRPr="0087434D">
        <w:t xml:space="preserve">31.01.2019 – в организации и проведении </w:t>
      </w:r>
      <w:r w:rsidR="0002207B" w:rsidRPr="0087434D">
        <w:t>к</w:t>
      </w:r>
      <w:r w:rsidRPr="0087434D">
        <w:t>руглого стола «Десант наставников Ул</w:t>
      </w:r>
      <w:r w:rsidRPr="0087434D">
        <w:t>ь</w:t>
      </w:r>
      <w:r w:rsidRPr="0087434D">
        <w:t>яновской области в 2018-2019 гг.» в Железнодорожном районе города Ульяновска на базе муниципального бюджетного общеобразовательного учреждения города Ульяновска «Средняя школа № 31 имени Героев Свири»;</w:t>
      </w:r>
    </w:p>
    <w:p w:rsidR="004273E8" w:rsidRPr="0087434D" w:rsidRDefault="004273E8" w:rsidP="004273E8">
      <w:pPr>
        <w:ind w:firstLine="709"/>
        <w:jc w:val="both"/>
      </w:pPr>
      <w:r w:rsidRPr="0087434D">
        <w:t>07.02.2019 - в аппаратной учёбе по декларационной кампании 2019 года в админ</w:t>
      </w:r>
      <w:r w:rsidRPr="0087434D">
        <w:t>и</w:t>
      </w:r>
      <w:r w:rsidRPr="0087434D">
        <w:t>страции города Ульяновска. Даны методические рекомендации по вопросам предоставл</w:t>
      </w:r>
      <w:r w:rsidRPr="0087434D">
        <w:t>е</w:t>
      </w:r>
      <w:r w:rsidRPr="0087434D">
        <w:t>ния сведений о доходах, расходах, об имуществе и обязательствах имущественного хара</w:t>
      </w:r>
      <w:r w:rsidRPr="0087434D">
        <w:t>к</w:t>
      </w:r>
      <w:r w:rsidRPr="0087434D">
        <w:t>тера за 2018 год;</w:t>
      </w:r>
    </w:p>
    <w:p w:rsidR="004273E8" w:rsidRPr="0087434D" w:rsidRDefault="004273E8" w:rsidP="004273E8">
      <w:pPr>
        <w:ind w:firstLine="709"/>
        <w:jc w:val="both"/>
      </w:pPr>
      <w:r w:rsidRPr="0087434D">
        <w:t>27.02, 14.03.2019 - в обучающей стажировке по организации кадровой работы и р</w:t>
      </w:r>
      <w:r w:rsidRPr="0087434D">
        <w:t>а</w:t>
      </w:r>
      <w:r w:rsidRPr="0087434D">
        <w:t>боте с персоналом в Корпоративном университете Ульяновской области;</w:t>
      </w:r>
    </w:p>
    <w:p w:rsidR="004273E8" w:rsidRPr="0087434D" w:rsidRDefault="004273E8" w:rsidP="004273E8">
      <w:pPr>
        <w:ind w:firstLine="709"/>
        <w:jc w:val="both"/>
      </w:pPr>
      <w:r w:rsidRPr="0087434D">
        <w:t>14-22.03.201</w:t>
      </w:r>
      <w:r w:rsidR="0002207B" w:rsidRPr="0087434D">
        <w:t>9</w:t>
      </w:r>
      <w:r w:rsidRPr="0087434D">
        <w:t xml:space="preserve"> - в предварительном распределении выпускников ФГБОУ ВО «У</w:t>
      </w:r>
      <w:r w:rsidRPr="0087434D">
        <w:t>л</w:t>
      </w:r>
      <w:r w:rsidRPr="0087434D">
        <w:t>ГПУ»;</w:t>
      </w:r>
    </w:p>
    <w:p w:rsidR="004273E8" w:rsidRPr="0087434D" w:rsidRDefault="004273E8" w:rsidP="004273E8">
      <w:pPr>
        <w:ind w:firstLine="709"/>
        <w:jc w:val="both"/>
      </w:pPr>
      <w:r w:rsidRPr="0087434D">
        <w:t>08.04.2019 - в анкетировании по проведению мониторинга социально-экономической ситуации в городе Ульяновске;</w:t>
      </w:r>
    </w:p>
    <w:p w:rsidR="004273E8" w:rsidRPr="0087434D" w:rsidRDefault="004273E8" w:rsidP="004273E8">
      <w:pPr>
        <w:ind w:firstLine="709"/>
        <w:jc w:val="both"/>
      </w:pPr>
      <w:r w:rsidRPr="0087434D">
        <w:t>16.05.2019 - в обучающей стажировке для сотрудников органов местного сам</w:t>
      </w:r>
      <w:r w:rsidRPr="0087434D">
        <w:t>о</w:t>
      </w:r>
      <w:r w:rsidRPr="0087434D">
        <w:t>управления, в чьи должностные обязанности входит организация кадровой работы и раб</w:t>
      </w:r>
      <w:r w:rsidRPr="0087434D">
        <w:t>о</w:t>
      </w:r>
      <w:r w:rsidRPr="0087434D">
        <w:t>ты с персоналом;</w:t>
      </w:r>
    </w:p>
    <w:p w:rsidR="004273E8" w:rsidRPr="0087434D" w:rsidRDefault="004273E8" w:rsidP="004273E8">
      <w:pPr>
        <w:ind w:firstLine="709"/>
        <w:jc w:val="both"/>
      </w:pPr>
      <w:r w:rsidRPr="0087434D">
        <w:t>24.05.2019 - в рабочем совещании в администрации города Ульяновска по вопр</w:t>
      </w:r>
      <w:r w:rsidRPr="0087434D">
        <w:t>о</w:t>
      </w:r>
      <w:r w:rsidRPr="0087434D">
        <w:t>сам кадровой работы;</w:t>
      </w:r>
    </w:p>
    <w:p w:rsidR="004273E8" w:rsidRPr="0087434D" w:rsidRDefault="004273E8" w:rsidP="004273E8">
      <w:pPr>
        <w:ind w:firstLine="709"/>
        <w:jc w:val="both"/>
      </w:pPr>
      <w:r w:rsidRPr="0087434D">
        <w:t>28.05.2019 - в тестировании для выявления потребности в повышении квалифик</w:t>
      </w:r>
      <w:r w:rsidRPr="0087434D">
        <w:t>а</w:t>
      </w:r>
      <w:r w:rsidRPr="0087434D">
        <w:t>ции сотрудников в области анализа количественных данных;</w:t>
      </w:r>
    </w:p>
    <w:p w:rsidR="004273E8" w:rsidRPr="0087434D" w:rsidRDefault="004273E8" w:rsidP="004273E8">
      <w:pPr>
        <w:ind w:firstLine="709"/>
        <w:jc w:val="both"/>
      </w:pPr>
      <w:r w:rsidRPr="0087434D">
        <w:t>30</w:t>
      </w:r>
      <w:r w:rsidR="0002207B" w:rsidRPr="0087434D">
        <w:t>-</w:t>
      </w:r>
      <w:r w:rsidRPr="0087434D">
        <w:t xml:space="preserve">31.05.2019 - в мероприятиях </w:t>
      </w:r>
      <w:r w:rsidRPr="0087434D">
        <w:rPr>
          <w:lang w:val="en-US"/>
        </w:rPr>
        <w:t>X</w:t>
      </w:r>
      <w:r w:rsidRPr="0087434D">
        <w:t xml:space="preserve"> Международного кадрового форума «Глобальное лидерство в эпоху </w:t>
      </w:r>
      <w:proofErr w:type="spellStart"/>
      <w:r w:rsidRPr="0087434D">
        <w:t>цифровизации</w:t>
      </w:r>
      <w:proofErr w:type="spellEnd"/>
      <w:r w:rsidRPr="0087434D">
        <w:t>»;</w:t>
      </w:r>
    </w:p>
    <w:p w:rsidR="004273E8" w:rsidRPr="0087434D" w:rsidRDefault="004273E8" w:rsidP="004273E8">
      <w:pPr>
        <w:ind w:firstLine="709"/>
        <w:jc w:val="both"/>
      </w:pPr>
      <w:r w:rsidRPr="0087434D">
        <w:t>27.06.2019 - в практическом семинаре «Важные изменения в трудовом законод</w:t>
      </w:r>
      <w:r w:rsidRPr="0087434D">
        <w:t>а</w:t>
      </w:r>
      <w:r w:rsidRPr="0087434D">
        <w:t>тельстве с 2019 года»;</w:t>
      </w:r>
    </w:p>
    <w:p w:rsidR="004273E8" w:rsidRPr="0087434D" w:rsidRDefault="004273E8" w:rsidP="004273E8">
      <w:pPr>
        <w:ind w:firstLine="709"/>
        <w:jc w:val="both"/>
      </w:pPr>
      <w:r w:rsidRPr="0087434D">
        <w:t>23.07.2019 - в обучающем семинаре «Служебная культура, лояльность»;</w:t>
      </w:r>
    </w:p>
    <w:p w:rsidR="004273E8" w:rsidRPr="0087434D" w:rsidRDefault="004273E8" w:rsidP="004273E8">
      <w:pPr>
        <w:ind w:firstLine="709"/>
        <w:jc w:val="both"/>
      </w:pPr>
      <w:r w:rsidRPr="0087434D">
        <w:t xml:space="preserve">16.08.2019 - в проведении </w:t>
      </w:r>
      <w:r w:rsidR="00494A15" w:rsidRPr="0087434D">
        <w:t>а</w:t>
      </w:r>
      <w:r w:rsidRPr="0087434D">
        <w:t>вгустовского форума педагогических работников гор</w:t>
      </w:r>
      <w:r w:rsidRPr="0087434D">
        <w:t>о</w:t>
      </w:r>
      <w:r w:rsidRPr="0087434D">
        <w:t>да Ульяновска в части награждения работников;</w:t>
      </w:r>
    </w:p>
    <w:p w:rsidR="004273E8" w:rsidRPr="0087434D" w:rsidRDefault="004273E8" w:rsidP="004273E8">
      <w:pPr>
        <w:shd w:val="clear" w:color="auto" w:fill="FFFFFF"/>
        <w:ind w:firstLine="709"/>
        <w:jc w:val="both"/>
      </w:pPr>
      <w:r w:rsidRPr="0087434D">
        <w:lastRenderedPageBreak/>
        <w:t>21.08.2019 - в совещании по исполнению Плана мероприятий по достижению пок</w:t>
      </w:r>
      <w:r w:rsidRPr="0087434D">
        <w:t>а</w:t>
      </w:r>
      <w:r w:rsidRPr="0087434D">
        <w:t xml:space="preserve">зателя численности граждан </w:t>
      </w:r>
      <w:proofErr w:type="spellStart"/>
      <w:r w:rsidRPr="0087434D">
        <w:t>предпенсионного</w:t>
      </w:r>
      <w:proofErr w:type="spellEnd"/>
      <w:r w:rsidRPr="0087434D">
        <w:t xml:space="preserve"> возраста, прошедших профессиональное обучение;</w:t>
      </w:r>
    </w:p>
    <w:p w:rsidR="004273E8" w:rsidRPr="0087434D" w:rsidRDefault="004273E8" w:rsidP="004273E8">
      <w:pPr>
        <w:ind w:firstLine="709"/>
        <w:jc w:val="both"/>
      </w:pPr>
      <w:r w:rsidRPr="0087434D">
        <w:t>25.09.2019 - в мероприятии, посвященном Дню дошкольного работника и 03.10.2019 - посвященному Дню учителя. Подготовка наградных материалов. Организация их вручений на сцене. Также организовано вручение поздравительных плакатов и откр</w:t>
      </w:r>
      <w:r w:rsidRPr="0087434D">
        <w:t>ы</w:t>
      </w:r>
      <w:r w:rsidRPr="0087434D">
        <w:t>ток с Днем учителя от имени Губернатора Ульяновской области, Главы города Ульяно</w:t>
      </w:r>
      <w:r w:rsidRPr="0087434D">
        <w:t>в</w:t>
      </w:r>
      <w:r w:rsidRPr="0087434D">
        <w:t>ска, Почетных грамот Министерства образования и науки РФ;</w:t>
      </w:r>
    </w:p>
    <w:p w:rsidR="004273E8" w:rsidRPr="0087434D" w:rsidRDefault="004273E8" w:rsidP="004273E8">
      <w:pPr>
        <w:ind w:firstLine="709"/>
        <w:jc w:val="both"/>
      </w:pPr>
      <w:r w:rsidRPr="0087434D">
        <w:t>17.10.2019 - в семинаре, проводимом государственной инспекцией труда в Уль</w:t>
      </w:r>
      <w:r w:rsidRPr="0087434D">
        <w:t>я</w:t>
      </w:r>
      <w:r w:rsidRPr="0087434D">
        <w:t>новской области по изменениям в трудовом законодательстве;</w:t>
      </w:r>
    </w:p>
    <w:p w:rsidR="004273E8" w:rsidRPr="0087434D" w:rsidRDefault="004273E8" w:rsidP="004273E8">
      <w:pPr>
        <w:ind w:firstLine="709"/>
        <w:jc w:val="both"/>
      </w:pPr>
      <w:r w:rsidRPr="0087434D">
        <w:t>04.11.2019 - в шествии и торжественном митинге;</w:t>
      </w:r>
    </w:p>
    <w:p w:rsidR="004273E8" w:rsidRPr="0087434D" w:rsidRDefault="004273E8" w:rsidP="004273E8">
      <w:pPr>
        <w:ind w:firstLine="709"/>
        <w:jc w:val="both"/>
      </w:pPr>
      <w:r w:rsidRPr="0087434D">
        <w:t>06, 08.11.2019 – в обучении в корпоративном университете по программе профе</w:t>
      </w:r>
      <w:r w:rsidRPr="0087434D">
        <w:t>с</w:t>
      </w:r>
      <w:r w:rsidRPr="0087434D">
        <w:t>сионального развития «Наставничество как элемент системы развития персонала»;</w:t>
      </w:r>
    </w:p>
    <w:p w:rsidR="004273E8" w:rsidRPr="0087434D" w:rsidRDefault="004273E8" w:rsidP="004273E8">
      <w:pPr>
        <w:ind w:firstLine="709"/>
        <w:jc w:val="both"/>
      </w:pPr>
      <w:r w:rsidRPr="0087434D">
        <w:t>18.12.2019 - в проводимом ГИТ семинаре по теме «Трудовое законодательство: итоги уходящего года и предстоящие изменения»;</w:t>
      </w:r>
    </w:p>
    <w:p w:rsidR="004273E8" w:rsidRPr="0087434D" w:rsidRDefault="004273E8" w:rsidP="004273E8">
      <w:pPr>
        <w:ind w:firstLine="709"/>
        <w:jc w:val="both"/>
      </w:pPr>
      <w:r w:rsidRPr="0087434D">
        <w:t>23.12.2019 - участие в семинаре по введению электронных трудовых книжек, пр</w:t>
      </w:r>
      <w:r w:rsidRPr="0087434D">
        <w:t>о</w:t>
      </w:r>
      <w:r w:rsidRPr="0087434D">
        <w:t>водимом Управлением ПФР по Ленинскому району города Ульяновска.</w:t>
      </w:r>
    </w:p>
    <w:p w:rsidR="004273E8" w:rsidRPr="0087434D" w:rsidRDefault="004273E8" w:rsidP="004273E8">
      <w:pPr>
        <w:ind w:firstLine="709"/>
        <w:jc w:val="both"/>
      </w:pPr>
    </w:p>
    <w:p w:rsidR="004273E8" w:rsidRPr="0087434D" w:rsidRDefault="004273E8" w:rsidP="004273E8">
      <w:pPr>
        <w:ind w:firstLine="709"/>
        <w:jc w:val="both"/>
      </w:pPr>
      <w:r w:rsidRPr="0087434D">
        <w:t xml:space="preserve">На контроле отдела кадровой работы стоит вопрос предоставления рабочих мест </w:t>
      </w:r>
      <w:r w:rsidRPr="0087434D">
        <w:rPr>
          <w:b/>
        </w:rPr>
        <w:t>инвалидам</w:t>
      </w:r>
      <w:r w:rsidRPr="0087434D">
        <w:t xml:space="preserve">. Проводится ежемесячный мониторинг по количеству работающих инвалидов в муниципальных образовательных организациях города. </w:t>
      </w:r>
    </w:p>
    <w:p w:rsidR="004273E8" w:rsidRPr="0087434D" w:rsidRDefault="004273E8" w:rsidP="004273E8">
      <w:pPr>
        <w:ind w:firstLine="709"/>
        <w:jc w:val="both"/>
      </w:pPr>
      <w:r w:rsidRPr="0087434D">
        <w:t xml:space="preserve">В образовательных организациях города работают 232 инвалида, что составляет 1,8% от общего количества работающих в системе образования города. </w:t>
      </w:r>
    </w:p>
    <w:p w:rsidR="004273E8" w:rsidRPr="0087434D" w:rsidRDefault="004273E8" w:rsidP="004273E8">
      <w:pPr>
        <w:ind w:firstLine="709"/>
        <w:jc w:val="both"/>
      </w:pPr>
      <w:r w:rsidRPr="0087434D">
        <w:t>Отделом кадровой работы ежеквартально для администрации города Ульяновска готовится отчёт о трудоустройстве инвалидов в муниципальные образовательные орган</w:t>
      </w:r>
      <w:r w:rsidRPr="0087434D">
        <w:t>и</w:t>
      </w:r>
      <w:r w:rsidRPr="0087434D">
        <w:t>зации города Ульяновска.</w:t>
      </w:r>
    </w:p>
    <w:p w:rsidR="004273E8" w:rsidRPr="0087434D" w:rsidRDefault="004273E8" w:rsidP="004273E8">
      <w:pPr>
        <w:ind w:firstLine="709"/>
        <w:jc w:val="both"/>
      </w:pPr>
    </w:p>
    <w:p w:rsidR="004273E8" w:rsidRPr="0087434D" w:rsidRDefault="004273E8" w:rsidP="004273E8">
      <w:pPr>
        <w:ind w:firstLine="709"/>
        <w:jc w:val="center"/>
        <w:rPr>
          <w:b/>
        </w:rPr>
      </w:pPr>
      <w:r w:rsidRPr="0087434D">
        <w:rPr>
          <w:b/>
        </w:rPr>
        <w:t>Работа с муниципальными образовательными организациями города</w:t>
      </w:r>
    </w:p>
    <w:p w:rsidR="004273E8" w:rsidRPr="0087434D" w:rsidRDefault="004273E8" w:rsidP="00E34966">
      <w:pPr>
        <w:spacing w:before="120"/>
        <w:ind w:firstLine="709"/>
        <w:jc w:val="both"/>
        <w:rPr>
          <w:b/>
        </w:rPr>
      </w:pPr>
      <w:r w:rsidRPr="0087434D">
        <w:rPr>
          <w:b/>
        </w:rPr>
        <w:t>Награждение</w:t>
      </w:r>
    </w:p>
    <w:p w:rsidR="004273E8" w:rsidRPr="0087434D" w:rsidRDefault="004273E8" w:rsidP="004273E8">
      <w:pPr>
        <w:ind w:firstLine="709"/>
        <w:jc w:val="both"/>
      </w:pPr>
      <w:r w:rsidRPr="0087434D">
        <w:t>В течение 2019 года почётными грамотами и благодарственными письмами Упра</w:t>
      </w:r>
      <w:r w:rsidRPr="0087434D">
        <w:t>в</w:t>
      </w:r>
      <w:r w:rsidRPr="0087434D">
        <w:t>ления образования администрации города Ульяновска награждены 500 работников мун</w:t>
      </w:r>
      <w:r w:rsidRPr="0087434D">
        <w:t>и</w:t>
      </w:r>
      <w:r w:rsidRPr="0087434D">
        <w:t>ципальных образовательных организаций города Ульяновска и Управления образования; 97 – муниципальными наградами (Почётными грамотами и Благодарственными письмами администрации города Ульяновска, Ульяновской Городской Думы), 90 – региональными наградами (Почётными грамотами и Благодарственными письмами Министерства образ</w:t>
      </w:r>
      <w:r w:rsidRPr="0087434D">
        <w:t>о</w:t>
      </w:r>
      <w:r w:rsidRPr="0087434D">
        <w:t xml:space="preserve">вания и науки Ульяновской области, Законодательного собрания Ульяновской области и др.). </w:t>
      </w:r>
    </w:p>
    <w:p w:rsidR="00494A15" w:rsidRPr="0087434D" w:rsidRDefault="004273E8" w:rsidP="004273E8">
      <w:pPr>
        <w:ind w:firstLine="709"/>
        <w:jc w:val="both"/>
      </w:pPr>
      <w:r w:rsidRPr="0087434D">
        <w:t>В настоящее время в образовательных организациях города работают 1581 человек, награжденных государственными и ведомственными наградами, почетными званиями Ульяновской области, в том числе:</w:t>
      </w:r>
    </w:p>
    <w:p w:rsidR="00494A15" w:rsidRPr="0087434D" w:rsidRDefault="00494A15" w:rsidP="004273E8">
      <w:pPr>
        <w:ind w:firstLine="709"/>
        <w:jc w:val="both"/>
      </w:pPr>
      <w:r w:rsidRPr="0087434D">
        <w:t>-</w:t>
      </w:r>
      <w:r w:rsidR="004273E8" w:rsidRPr="0087434D">
        <w:t xml:space="preserve"> 1 Народный учитель Российской Федерации; </w:t>
      </w:r>
    </w:p>
    <w:p w:rsidR="00494A15" w:rsidRPr="0087434D" w:rsidRDefault="00494A15" w:rsidP="004273E8">
      <w:pPr>
        <w:ind w:firstLine="709"/>
        <w:jc w:val="both"/>
      </w:pPr>
      <w:r w:rsidRPr="0087434D">
        <w:t xml:space="preserve">- </w:t>
      </w:r>
      <w:r w:rsidR="004273E8" w:rsidRPr="0087434D">
        <w:t xml:space="preserve">9 награжденных государственными орденами и медалями; </w:t>
      </w:r>
    </w:p>
    <w:p w:rsidR="00494A15" w:rsidRPr="0087434D" w:rsidRDefault="00494A15" w:rsidP="004273E8">
      <w:pPr>
        <w:ind w:firstLine="709"/>
        <w:jc w:val="both"/>
      </w:pPr>
      <w:r w:rsidRPr="0087434D">
        <w:t xml:space="preserve">- </w:t>
      </w:r>
      <w:r w:rsidR="004273E8" w:rsidRPr="0087434D">
        <w:t>80 учителей, имеющих почетное звание «Заслуженный учитель Российской Фед</w:t>
      </w:r>
      <w:r w:rsidR="004273E8" w:rsidRPr="0087434D">
        <w:t>е</w:t>
      </w:r>
      <w:r w:rsidR="004273E8" w:rsidRPr="0087434D">
        <w:t xml:space="preserve">рации»; </w:t>
      </w:r>
    </w:p>
    <w:p w:rsidR="00494A15" w:rsidRPr="0087434D" w:rsidRDefault="00494A15" w:rsidP="004273E8">
      <w:pPr>
        <w:ind w:firstLine="709"/>
        <w:jc w:val="both"/>
      </w:pPr>
      <w:r w:rsidRPr="0087434D">
        <w:t xml:space="preserve">- </w:t>
      </w:r>
      <w:r w:rsidR="004273E8" w:rsidRPr="0087434D">
        <w:t>366 награжденных значком «Отличник народного просвещения» и имеют поче</w:t>
      </w:r>
      <w:r w:rsidR="004273E8" w:rsidRPr="0087434D">
        <w:t>т</w:t>
      </w:r>
      <w:r w:rsidR="004273E8" w:rsidRPr="0087434D">
        <w:t xml:space="preserve">ное звание «Почётный работник общего образования Российской Федерации»; </w:t>
      </w:r>
    </w:p>
    <w:p w:rsidR="00494A15" w:rsidRPr="0087434D" w:rsidRDefault="00494A15" w:rsidP="004273E8">
      <w:pPr>
        <w:ind w:firstLine="709"/>
        <w:jc w:val="both"/>
      </w:pPr>
      <w:r w:rsidRPr="0087434D">
        <w:t xml:space="preserve">- </w:t>
      </w:r>
      <w:r w:rsidR="004273E8" w:rsidRPr="0087434D">
        <w:t xml:space="preserve">2 заслуженных работника культуры Российской Федерации; </w:t>
      </w:r>
    </w:p>
    <w:p w:rsidR="00494A15" w:rsidRPr="0087434D" w:rsidRDefault="00494A15" w:rsidP="004273E8">
      <w:pPr>
        <w:ind w:firstLine="709"/>
        <w:jc w:val="both"/>
      </w:pPr>
      <w:r w:rsidRPr="0087434D">
        <w:t xml:space="preserve">- </w:t>
      </w:r>
      <w:r w:rsidR="004273E8" w:rsidRPr="0087434D">
        <w:t xml:space="preserve">1 заслуженный мастер спорта России, </w:t>
      </w:r>
    </w:p>
    <w:p w:rsidR="00494A15" w:rsidRPr="0087434D" w:rsidRDefault="00494A15" w:rsidP="004273E8">
      <w:pPr>
        <w:ind w:firstLine="709"/>
        <w:jc w:val="both"/>
      </w:pPr>
      <w:r w:rsidRPr="0087434D">
        <w:t xml:space="preserve">- </w:t>
      </w:r>
      <w:r w:rsidR="004273E8" w:rsidRPr="0087434D">
        <w:t xml:space="preserve">11 отличников физической культуры и спорта, </w:t>
      </w:r>
    </w:p>
    <w:p w:rsidR="00494A15" w:rsidRPr="0087434D" w:rsidRDefault="00494A15" w:rsidP="004273E8">
      <w:pPr>
        <w:ind w:firstLine="709"/>
        <w:jc w:val="both"/>
      </w:pPr>
      <w:r w:rsidRPr="0087434D">
        <w:t xml:space="preserve">- </w:t>
      </w:r>
      <w:r w:rsidR="004273E8" w:rsidRPr="0087434D">
        <w:t>1098 награжденных Почетной грамотой Министерства образования и науки Ро</w:t>
      </w:r>
      <w:r w:rsidR="004273E8" w:rsidRPr="0087434D">
        <w:t>с</w:t>
      </w:r>
      <w:r w:rsidR="004273E8" w:rsidRPr="0087434D">
        <w:t>сийской Федерации,</w:t>
      </w:r>
    </w:p>
    <w:p w:rsidR="00494A15" w:rsidRPr="0087434D" w:rsidRDefault="00494A15" w:rsidP="004273E8">
      <w:pPr>
        <w:ind w:firstLine="709"/>
        <w:jc w:val="both"/>
      </w:pPr>
      <w:r w:rsidRPr="0087434D">
        <w:t>-</w:t>
      </w:r>
      <w:r w:rsidR="004273E8" w:rsidRPr="0087434D">
        <w:t xml:space="preserve"> 1 Почетный гражданин Ульяновской области,</w:t>
      </w:r>
    </w:p>
    <w:p w:rsidR="00494A15" w:rsidRPr="0087434D" w:rsidRDefault="00494A15" w:rsidP="004273E8">
      <w:pPr>
        <w:ind w:firstLine="709"/>
        <w:jc w:val="both"/>
      </w:pPr>
      <w:r w:rsidRPr="0087434D">
        <w:t xml:space="preserve">- </w:t>
      </w:r>
      <w:r w:rsidR="004273E8" w:rsidRPr="0087434D">
        <w:t xml:space="preserve">1 Почетный гражданин города Ульяновска, </w:t>
      </w:r>
    </w:p>
    <w:p w:rsidR="004273E8" w:rsidRPr="0087434D" w:rsidRDefault="00494A15" w:rsidP="004273E8">
      <w:pPr>
        <w:ind w:firstLine="709"/>
        <w:jc w:val="both"/>
      </w:pPr>
      <w:r w:rsidRPr="0087434D">
        <w:lastRenderedPageBreak/>
        <w:t xml:space="preserve">- </w:t>
      </w:r>
      <w:r w:rsidR="004273E8" w:rsidRPr="0087434D">
        <w:t>11 педагогических работников имеют почетное звание «Заслуженный работник образования Ульяновской области.</w:t>
      </w:r>
    </w:p>
    <w:p w:rsidR="004273E8" w:rsidRPr="0087434D" w:rsidRDefault="004273E8" w:rsidP="004273E8">
      <w:pPr>
        <w:ind w:firstLine="709"/>
        <w:jc w:val="both"/>
      </w:pPr>
      <w:r w:rsidRPr="0087434D">
        <w:t>В июне 2019 года в связи с изменениями в названиях ведомственных наград была проведена работа по переоформлению 63 наградных материалов педагогических и рук</w:t>
      </w:r>
      <w:r w:rsidRPr="0087434D">
        <w:t>о</w:t>
      </w:r>
      <w:r w:rsidRPr="0087434D">
        <w:t xml:space="preserve">водящих работников на ведомственные награды. </w:t>
      </w:r>
    </w:p>
    <w:p w:rsidR="004273E8" w:rsidRPr="0087434D" w:rsidRDefault="004273E8" w:rsidP="004273E8">
      <w:pPr>
        <w:ind w:firstLine="709"/>
        <w:jc w:val="both"/>
      </w:pPr>
      <w:r w:rsidRPr="0087434D">
        <w:t>В сентябре-октябре подготовлены наградные материалы на поощрение педагогич</w:t>
      </w:r>
      <w:r w:rsidRPr="0087434D">
        <w:t>е</w:t>
      </w:r>
      <w:r w:rsidRPr="0087434D">
        <w:t>ских работников наградами Ульяновской области и города Ульяновска в связи с праздн</w:t>
      </w:r>
      <w:r w:rsidRPr="0087434D">
        <w:t>о</w:t>
      </w:r>
      <w:r w:rsidRPr="0087434D">
        <w:t xml:space="preserve">ванием Дня учителя и Дня дошкольного работника. </w:t>
      </w:r>
    </w:p>
    <w:p w:rsidR="004273E8" w:rsidRPr="0087434D" w:rsidRDefault="004273E8" w:rsidP="004273E8">
      <w:pPr>
        <w:ind w:firstLine="709"/>
        <w:jc w:val="both"/>
      </w:pPr>
      <w:r w:rsidRPr="0087434D">
        <w:t>В 2019 году 3 педагогических работника муниципальных образовательных занес</w:t>
      </w:r>
      <w:r w:rsidRPr="0087434D">
        <w:t>е</w:t>
      </w:r>
      <w:r w:rsidRPr="0087434D">
        <w:t xml:space="preserve">ны на доску Почёта «Аллея </w:t>
      </w:r>
      <w:r w:rsidR="00494A15" w:rsidRPr="0087434D">
        <w:t>с</w:t>
      </w:r>
      <w:r w:rsidRPr="0087434D">
        <w:t>лавы учителей Ульяновской области» (июль); 3 - на доску Почета «Лучшие люди города Ульяновска» (июль), 1</w:t>
      </w:r>
      <w:r w:rsidR="00494A15" w:rsidRPr="0087434D">
        <w:t xml:space="preserve"> </w:t>
      </w:r>
      <w:r w:rsidRPr="0087434D">
        <w:t>- на доску Почета «Лучшие муниц</w:t>
      </w:r>
      <w:r w:rsidRPr="0087434D">
        <w:t>и</w:t>
      </w:r>
      <w:r w:rsidRPr="0087434D">
        <w:t>пальные служащие администрации города Ульяновска».</w:t>
      </w:r>
    </w:p>
    <w:p w:rsidR="004273E8" w:rsidRPr="0087434D" w:rsidRDefault="004273E8" w:rsidP="00E34966">
      <w:pPr>
        <w:spacing w:before="240" w:after="120"/>
        <w:jc w:val="center"/>
        <w:rPr>
          <w:b/>
        </w:rPr>
      </w:pPr>
      <w:r w:rsidRPr="0087434D">
        <w:rPr>
          <w:b/>
        </w:rPr>
        <w:t>Комплектование образовательных организаций кадрами</w:t>
      </w:r>
    </w:p>
    <w:p w:rsidR="004273E8" w:rsidRPr="0087434D" w:rsidRDefault="004273E8" w:rsidP="004273E8">
      <w:pPr>
        <w:ind w:firstLine="709"/>
        <w:jc w:val="both"/>
      </w:pPr>
      <w:r w:rsidRPr="0087434D">
        <w:t>В январе, феврале проводилось предварительное комплектование образовательных организаций города педагогическими кадрами на 2019-2020 учебный год, в ходе которого специалистами отдела кадровой работы совместно с руководителями образовательных о</w:t>
      </w:r>
      <w:r w:rsidRPr="0087434D">
        <w:t>р</w:t>
      </w:r>
      <w:r w:rsidRPr="0087434D">
        <w:t>ганизаций проанализированы: укомплектованность учреждений руководящими и педаг</w:t>
      </w:r>
      <w:r w:rsidRPr="0087434D">
        <w:t>о</w:t>
      </w:r>
      <w:r w:rsidRPr="0087434D">
        <w:t>гическими кадрами, образовательный уровень и учебная нагрузка учителей, работа с м</w:t>
      </w:r>
      <w:r w:rsidRPr="0087434D">
        <w:t>о</w:t>
      </w:r>
      <w:r w:rsidRPr="0087434D">
        <w:t>лодыми специалистами, вакансии на новый учебный год.</w:t>
      </w:r>
    </w:p>
    <w:p w:rsidR="004273E8" w:rsidRPr="0087434D" w:rsidRDefault="004273E8" w:rsidP="004273E8">
      <w:pPr>
        <w:ind w:firstLine="709"/>
        <w:jc w:val="both"/>
      </w:pPr>
      <w:r w:rsidRPr="0087434D">
        <w:t>В течение октября в соответствии с графиком осуществлялся приём ежегодного о</w:t>
      </w:r>
      <w:r w:rsidRPr="0087434D">
        <w:t>т</w:t>
      </w:r>
      <w:r w:rsidRPr="0087434D">
        <w:t xml:space="preserve">чета по кадрам ОО-1 (О численности и составе руководящих и  педагогических кадров) Отчёт сдан всеми образовательными организациями. Подготовлен свод. </w:t>
      </w:r>
    </w:p>
    <w:p w:rsidR="004273E8" w:rsidRPr="0087434D" w:rsidRDefault="004273E8" w:rsidP="004273E8">
      <w:pPr>
        <w:ind w:firstLine="709"/>
        <w:jc w:val="both"/>
      </w:pPr>
      <w:r w:rsidRPr="0087434D">
        <w:t>По данным отчета в муниципальных образовательных организациях города Уль</w:t>
      </w:r>
      <w:r w:rsidRPr="0087434D">
        <w:t>я</w:t>
      </w:r>
      <w:r w:rsidRPr="0087434D">
        <w:t>новска работают 12795 человек (2016 – 12669, 2017 – 12480, 2018 - 12660 человек). В 84 общеобразовательных организациях работают 6134 (в 2018 – 6092), в 130 дошкольной о</w:t>
      </w:r>
      <w:r w:rsidRPr="0087434D">
        <w:t>б</w:t>
      </w:r>
      <w:r w:rsidRPr="0087434D">
        <w:t>разовательной организации – 5957 ( в 2018 – 5858), в 14 учреждениях дополнительного образования – 704 человек ( в 2017 – 710). Увеличение численности произошло в связи с открытием новых муниципальных образовательных организаций.</w:t>
      </w:r>
    </w:p>
    <w:p w:rsidR="004273E8" w:rsidRPr="0087434D" w:rsidRDefault="004273E8" w:rsidP="004273E8">
      <w:pPr>
        <w:ind w:firstLine="709"/>
        <w:jc w:val="both"/>
      </w:pPr>
      <w:r w:rsidRPr="0087434D">
        <w:t>Текучесть кадров в 2016 составляла16% ( педагогических работников – 12,5%), 2017 – 16% (педагогических – 12,8%), 2018 – 17% (педагогических – 14%), 2019 – 17% (15%).</w:t>
      </w:r>
    </w:p>
    <w:p w:rsidR="004273E8" w:rsidRPr="0087434D" w:rsidRDefault="004273E8" w:rsidP="004273E8">
      <w:pPr>
        <w:pStyle w:val="afb"/>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Аттестованы 100% руководителей, 91% заместителей руководителей, 80% педаг</w:t>
      </w:r>
      <w:r w:rsidRPr="0087434D">
        <w:rPr>
          <w:rFonts w:ascii="Times New Roman" w:hAnsi="Times New Roman"/>
          <w:sz w:val="24"/>
          <w:szCs w:val="24"/>
        </w:rPr>
        <w:t>о</w:t>
      </w:r>
      <w:r w:rsidRPr="0087434D">
        <w:rPr>
          <w:rFonts w:ascii="Times New Roman" w:hAnsi="Times New Roman"/>
          <w:sz w:val="24"/>
          <w:szCs w:val="24"/>
        </w:rPr>
        <w:t>гических работников.</w:t>
      </w:r>
    </w:p>
    <w:p w:rsidR="004273E8" w:rsidRPr="0087434D" w:rsidRDefault="004273E8" w:rsidP="004273E8">
      <w:pPr>
        <w:ind w:firstLine="709"/>
        <w:jc w:val="both"/>
      </w:pPr>
      <w:r w:rsidRPr="0087434D">
        <w:t xml:space="preserve">Из 224 руководителей муниципальных образовательных организаций 40% имеют пенсионный возраст (в 2017 – 37%, 2018 – 42%). Из общего количества работников имеют пенсионный возраст 21% (2018 – 24%), из общего количества педагогических работников – 21% (2017 - 21%, 2018 – 22%). </w:t>
      </w:r>
    </w:p>
    <w:p w:rsidR="004273E8" w:rsidRPr="0087434D" w:rsidRDefault="004273E8" w:rsidP="004273E8">
      <w:pPr>
        <w:ind w:firstLine="709"/>
        <w:jc w:val="both"/>
      </w:pPr>
      <w:r w:rsidRPr="0087434D">
        <w:t>88% учителей в общеобразовательных учреждениях имеют высшее образование (2016 – 88%, 2017 - 90%, 2018 – 90%).</w:t>
      </w:r>
    </w:p>
    <w:p w:rsidR="004273E8" w:rsidRPr="0087434D" w:rsidRDefault="004273E8" w:rsidP="004273E8">
      <w:pPr>
        <w:ind w:firstLine="709"/>
        <w:jc w:val="both"/>
      </w:pPr>
      <w:r w:rsidRPr="0087434D">
        <w:t>По отчетам о проведенном комплектовании на новый 2019-2020 учебный год обр</w:t>
      </w:r>
      <w:r w:rsidRPr="0087434D">
        <w:t>а</w:t>
      </w:r>
      <w:r w:rsidRPr="0087434D">
        <w:t>зовательными организациями выставлены 370 ваканси</w:t>
      </w:r>
      <w:r w:rsidR="000947A5" w:rsidRPr="0087434D">
        <w:t>й</w:t>
      </w:r>
      <w:r w:rsidRPr="0087434D">
        <w:t xml:space="preserve"> (в ОУ – 251, в ДОУ – 95, в УДО – 24) , из которых 300 предложены для выпускников педагогических учебных заведений г</w:t>
      </w:r>
      <w:r w:rsidRPr="0087434D">
        <w:t>о</w:t>
      </w:r>
      <w:r w:rsidRPr="0087434D">
        <w:t xml:space="preserve">рода: в ОУ – 201, ДОУ – 78, УДО – 12  (в 2015 году - 244: ОУ – 184, ДОУ – 40, УДО – 20; в 2016 – 144: в ОУ – 110, ДОУ – 21, УДО – 13; в 2017 – 257: в ОУ – 146, ДОУ – 14, УДО – 7; в 2018 – 344 в ОУ – 237, ДОУ – 87, УДО – 20). </w:t>
      </w:r>
    </w:p>
    <w:p w:rsidR="004273E8" w:rsidRPr="0087434D" w:rsidRDefault="004273E8" w:rsidP="004273E8">
      <w:pPr>
        <w:ind w:firstLine="709"/>
        <w:jc w:val="both"/>
      </w:pPr>
      <w:r w:rsidRPr="0087434D">
        <w:t>Наиболее востребованы учителя начальных классов (50), английского языка (34), математики (29), русского языка и литературы (26), физкультуры (12), воспитатели ДОУ (57), музыкальные руководители (12), педагоги дополнительного образования (16), пед</w:t>
      </w:r>
      <w:r w:rsidRPr="0087434D">
        <w:t>а</w:t>
      </w:r>
      <w:r w:rsidRPr="0087434D">
        <w:t xml:space="preserve">гоги-психологи (17), учителя-логопеды (13). </w:t>
      </w:r>
    </w:p>
    <w:p w:rsidR="004273E8" w:rsidRPr="0087434D" w:rsidRDefault="004273E8" w:rsidP="004273E8">
      <w:pPr>
        <w:ind w:firstLine="709"/>
        <w:jc w:val="both"/>
      </w:pPr>
      <w:r w:rsidRPr="0087434D">
        <w:t>На 31.12.2019 в образовательных организациях на текущий учебный год имеется 137 вакансий</w:t>
      </w:r>
      <w:r w:rsidRPr="0087434D">
        <w:rPr>
          <w:b/>
        </w:rPr>
        <w:t xml:space="preserve"> (</w:t>
      </w:r>
      <w:r w:rsidRPr="0087434D">
        <w:t>на тот же период 2017 г. было 167, 2018 - 233). Остается дефицит учителей начальных классов (20), английского языка (18), математики (9), русского языка и литер</w:t>
      </w:r>
      <w:r w:rsidRPr="0087434D">
        <w:t>а</w:t>
      </w:r>
      <w:r w:rsidRPr="0087434D">
        <w:t xml:space="preserve">туры (14), воспитателей детских садов (26), музыкальных руководителей (11), педагогов </w:t>
      </w:r>
      <w:r w:rsidRPr="0087434D">
        <w:lastRenderedPageBreak/>
        <w:t>дополнительного образования (20), педагогов-психологов (16), увеличивается потребность в учителях-логопедах и учителях дефектологах (14).</w:t>
      </w:r>
    </w:p>
    <w:p w:rsidR="004273E8" w:rsidRPr="0087434D" w:rsidRDefault="004273E8" w:rsidP="004273E8">
      <w:pPr>
        <w:ind w:firstLine="709"/>
        <w:jc w:val="both"/>
      </w:pPr>
      <w:r w:rsidRPr="0087434D">
        <w:t>На начало учебного года в связи с отсутствием учителей вакансии закрывались п</w:t>
      </w:r>
      <w:r w:rsidRPr="0087434D">
        <w:t>у</w:t>
      </w:r>
      <w:r w:rsidRPr="0087434D">
        <w:t>тем перераспределения педагогической нагрузки, особенно это сказалось на учителях о</w:t>
      </w:r>
      <w:r w:rsidRPr="0087434D">
        <w:t>с</w:t>
      </w:r>
      <w:r w:rsidRPr="0087434D">
        <w:t>новных предметов: русского языка и литературы, математики, английского языка, начал</w:t>
      </w:r>
      <w:r w:rsidRPr="0087434D">
        <w:t>ь</w:t>
      </w:r>
      <w:r w:rsidRPr="0087434D">
        <w:t>ных классов. Увеличилась педагогическая нагрузка работающих учителей: 35% учителей имеют нагрузку свыше 27 часов (2017 – 27%, 2018 – 34%), из них 7% - 36 и более часов (2017 – 3,7%, 2018 – 7%).</w:t>
      </w:r>
    </w:p>
    <w:p w:rsidR="004273E8" w:rsidRPr="0087434D" w:rsidRDefault="004273E8" w:rsidP="00E34966">
      <w:pPr>
        <w:spacing w:before="240" w:after="120"/>
        <w:jc w:val="center"/>
        <w:rPr>
          <w:b/>
        </w:rPr>
      </w:pPr>
      <w:r w:rsidRPr="0087434D">
        <w:rPr>
          <w:b/>
        </w:rPr>
        <w:t>Молодые специалисты</w:t>
      </w:r>
    </w:p>
    <w:p w:rsidR="004273E8" w:rsidRPr="0087434D" w:rsidRDefault="004273E8" w:rsidP="004273E8">
      <w:pPr>
        <w:ind w:firstLine="709"/>
        <w:jc w:val="both"/>
      </w:pPr>
      <w:r w:rsidRPr="0087434D">
        <w:t>Особое внимание уделяется работе с молодыми специалистами. На 31.12.2019 года в образовательных организациях работают 587 молодых специалистов (2016 – 519, 2017 – 583, 2018 - 264), в том числе в ОУ – 392, ДОУ – 176, УДО – 23 (в 2018 в ОУ – 395, ДОУ – 150, УДО – 18). Из них устроились на работу в 2019 году 222 человека, из которых 180 - выпускники профессиональных учебных заведений этого года. Основными «поставщик</w:t>
      </w:r>
      <w:r w:rsidRPr="0087434D">
        <w:t>а</w:t>
      </w:r>
      <w:r w:rsidRPr="0087434D">
        <w:t>ми» педагогических кадров являются: УГПУ - 62,5% от числа всех молодых специалистов – его выпускники (в 2018 – 63%); УПК – 17% (в 2018 - 13%); УСПК – 11%, преимущес</w:t>
      </w:r>
      <w:r w:rsidRPr="0087434D">
        <w:t>т</w:t>
      </w:r>
      <w:r w:rsidRPr="0087434D">
        <w:t xml:space="preserve">венно это педагоги дошкольных образовательных учреждений (в 2018 - 9%,); 3% молодых специалистов – выпускники УлГУ (в 2018 – 5%).  </w:t>
      </w:r>
    </w:p>
    <w:p w:rsidR="004273E8" w:rsidRPr="0087434D" w:rsidRDefault="004273E8" w:rsidP="004273E8">
      <w:pPr>
        <w:ind w:firstLine="709"/>
        <w:jc w:val="both"/>
      </w:pPr>
      <w:r w:rsidRPr="0087434D">
        <w:t>За последние три года увеличился процент молодых специалистов со средним пр</w:t>
      </w:r>
      <w:r w:rsidRPr="0087434D">
        <w:t>о</w:t>
      </w:r>
      <w:r w:rsidRPr="0087434D">
        <w:t xml:space="preserve">фессиональным образованием, с высшим образованием уменьшается. </w:t>
      </w:r>
    </w:p>
    <w:p w:rsidR="004273E8" w:rsidRPr="0087434D" w:rsidRDefault="004273E8" w:rsidP="004273E8">
      <w:pPr>
        <w:ind w:firstLine="709"/>
        <w:jc w:val="both"/>
      </w:pPr>
      <w:r w:rsidRPr="0087434D">
        <w:t xml:space="preserve">Увеличилась </w:t>
      </w:r>
      <w:proofErr w:type="spellStart"/>
      <w:r w:rsidRPr="0087434D">
        <w:t>закрепляемость</w:t>
      </w:r>
      <w:proofErr w:type="spellEnd"/>
      <w:r w:rsidRPr="0087434D">
        <w:t xml:space="preserve"> молодых специалистов: в течение текущего года ув</w:t>
      </w:r>
      <w:r w:rsidRPr="0087434D">
        <w:t>о</w:t>
      </w:r>
      <w:r w:rsidRPr="0087434D">
        <w:t>лились 125 человек (15% от общего числа молодых специалистов), (в 2017 уволились 147 человек (18%), в 2018 - 139 человек (15%).</w:t>
      </w:r>
    </w:p>
    <w:p w:rsidR="004273E8" w:rsidRPr="0087434D" w:rsidRDefault="004273E8" w:rsidP="004273E8">
      <w:pPr>
        <w:ind w:firstLine="709"/>
        <w:jc w:val="both"/>
      </w:pPr>
      <w:r w:rsidRPr="0087434D">
        <w:t>Наибольшее число молодых специалистов работает в общеобразовательных орг</w:t>
      </w:r>
      <w:r w:rsidRPr="0087434D">
        <w:t>а</w:t>
      </w:r>
      <w:r w:rsidRPr="0087434D">
        <w:t>низациях: лицее № 11 (11 человек), лицеях № 38 (10), № 100 (10), СШ № 6 (9), СШ № 9 (9), СШ № 62 (9), СШ № 63 (10), СШ № 72 (9), СШ № 82 (9), Обновились кадры ДОУ</w:t>
      </w:r>
      <w:r w:rsidR="000947A5" w:rsidRPr="0087434D">
        <w:t>:</w:t>
      </w:r>
      <w:r w:rsidRPr="0087434D">
        <w:t xml:space="preserve"> № 229 (5), 242 (5), № 258 (8), № 174 (7), № 183 (9), № 101 6), среди УДО</w:t>
      </w:r>
      <w:r w:rsidR="000947A5" w:rsidRPr="0087434D">
        <w:t>:</w:t>
      </w:r>
      <w:r w:rsidRPr="0087434D">
        <w:t xml:space="preserve"> ЦДТ № 2 (5), ЦДТ № 1 (4). </w:t>
      </w:r>
    </w:p>
    <w:p w:rsidR="004273E8" w:rsidRPr="0087434D" w:rsidRDefault="004273E8" w:rsidP="004273E8">
      <w:pPr>
        <w:ind w:firstLine="709"/>
        <w:jc w:val="both"/>
      </w:pPr>
      <w:r w:rsidRPr="0087434D">
        <w:t>В Управлении образования разработана сформирована база данных молодых сп</w:t>
      </w:r>
      <w:r w:rsidRPr="0087434D">
        <w:t>е</w:t>
      </w:r>
      <w:r w:rsidRPr="0087434D">
        <w:t>циалистов, организована работа комиссии по оказанию мер социальной поддержки мол</w:t>
      </w:r>
      <w:r w:rsidRPr="0087434D">
        <w:t>о</w:t>
      </w:r>
      <w:r w:rsidRPr="0087434D">
        <w:t xml:space="preserve">дым специалистам, проводится мониторинг и осуществляется контроль за оказанием мер социальной поддержки молодым специалистам в образовательных организациях. </w:t>
      </w:r>
    </w:p>
    <w:p w:rsidR="004273E8" w:rsidRPr="0087434D" w:rsidRDefault="004273E8" w:rsidP="004273E8">
      <w:pPr>
        <w:ind w:firstLine="709"/>
        <w:jc w:val="both"/>
      </w:pPr>
      <w:r w:rsidRPr="0087434D">
        <w:t>В мае-ноябре 2019 проводилась работа по предоставлению меры социальной по</w:t>
      </w:r>
      <w:r w:rsidRPr="0087434D">
        <w:t>д</w:t>
      </w:r>
      <w:r w:rsidRPr="0087434D">
        <w:t>держки молодым специалистам по городской программе «Забота» в размере 10000 рублей. Был доведен до сведения всех образовательных организаций новый порядок осуществл</w:t>
      </w:r>
      <w:r w:rsidRPr="0087434D">
        <w:t>е</w:t>
      </w:r>
      <w:r w:rsidRPr="0087434D">
        <w:t>ния выплат, проводилась консультационная работа с руководителями и молодыми сп</w:t>
      </w:r>
      <w:r w:rsidRPr="0087434D">
        <w:t>е</w:t>
      </w:r>
      <w:r w:rsidRPr="0087434D">
        <w:t>циалистами, организована работа комиссии. Эту меру социальной поддержки получили 154 молодых специалиста.</w:t>
      </w:r>
    </w:p>
    <w:p w:rsidR="004273E8" w:rsidRPr="0087434D" w:rsidRDefault="004273E8" w:rsidP="004273E8">
      <w:pPr>
        <w:ind w:right="-143" w:firstLine="709"/>
        <w:jc w:val="both"/>
      </w:pPr>
      <w:r w:rsidRPr="0087434D">
        <w:t>В 2019 году выплачены молодым специалистам меры социальной поддержки по з</w:t>
      </w:r>
      <w:r w:rsidRPr="0087434D">
        <w:t>а</w:t>
      </w:r>
      <w:r w:rsidRPr="0087434D">
        <w:t>кону Ульяновской области от 02.05.2012 № 49-ФЗ:</w:t>
      </w:r>
    </w:p>
    <w:p w:rsidR="004273E8" w:rsidRPr="0087434D" w:rsidRDefault="004273E8" w:rsidP="004273E8">
      <w:pPr>
        <w:ind w:right="-143" w:firstLine="709"/>
        <w:jc w:val="both"/>
      </w:pPr>
      <w:r w:rsidRPr="0087434D">
        <w:t xml:space="preserve">- в размере 1000 рублей получают 480 человек; </w:t>
      </w:r>
    </w:p>
    <w:p w:rsidR="004273E8" w:rsidRPr="0087434D" w:rsidRDefault="004273E8" w:rsidP="004273E8">
      <w:pPr>
        <w:ind w:right="-143" w:firstLine="709"/>
        <w:jc w:val="both"/>
      </w:pPr>
      <w:r w:rsidRPr="0087434D">
        <w:t>- в размере 10000 рублей получили 220 человек;</w:t>
      </w:r>
    </w:p>
    <w:p w:rsidR="004273E8" w:rsidRPr="0087434D" w:rsidRDefault="004273E8" w:rsidP="004273E8">
      <w:pPr>
        <w:ind w:right="-143" w:firstLine="709"/>
        <w:jc w:val="both"/>
      </w:pPr>
      <w:r w:rsidRPr="0087434D">
        <w:t>- учителя сельских школ получили</w:t>
      </w:r>
      <w:r w:rsidR="000947A5" w:rsidRPr="0087434D">
        <w:t>:</w:t>
      </w:r>
      <w:r w:rsidRPr="0087434D">
        <w:t xml:space="preserve"> </w:t>
      </w:r>
    </w:p>
    <w:p w:rsidR="004273E8" w:rsidRPr="0087434D" w:rsidRDefault="004273E8" w:rsidP="004273E8">
      <w:pPr>
        <w:ind w:right="-143" w:firstLine="709"/>
        <w:jc w:val="both"/>
      </w:pPr>
      <w:r w:rsidRPr="0087434D">
        <w:t>в размере 20000 рублей – 5 человек</w:t>
      </w:r>
      <w:r w:rsidR="000947A5" w:rsidRPr="0087434D">
        <w:t>,</w:t>
      </w:r>
    </w:p>
    <w:p w:rsidR="004273E8" w:rsidRPr="0087434D" w:rsidRDefault="004273E8" w:rsidP="004273E8">
      <w:pPr>
        <w:ind w:right="-143" w:firstLine="709"/>
        <w:jc w:val="both"/>
      </w:pPr>
      <w:r w:rsidRPr="0087434D">
        <w:t>в размере 40000 рублей – 10 человека</w:t>
      </w:r>
      <w:r w:rsidR="000947A5" w:rsidRPr="0087434D">
        <w:t>,</w:t>
      </w:r>
    </w:p>
    <w:p w:rsidR="004273E8" w:rsidRPr="0087434D" w:rsidRDefault="004273E8" w:rsidP="004273E8">
      <w:pPr>
        <w:ind w:right="-143" w:firstLine="709"/>
        <w:jc w:val="both"/>
      </w:pPr>
      <w:r w:rsidRPr="0087434D">
        <w:t>в размере 60000 рублей – 4 человек</w:t>
      </w:r>
      <w:r w:rsidR="000947A5" w:rsidRPr="0087434D">
        <w:t>;</w:t>
      </w:r>
    </w:p>
    <w:p w:rsidR="004273E8" w:rsidRPr="0087434D" w:rsidRDefault="004273E8" w:rsidP="004273E8">
      <w:pPr>
        <w:ind w:right="-143" w:firstLine="709"/>
        <w:jc w:val="both"/>
      </w:pPr>
      <w:r w:rsidRPr="0087434D">
        <w:t>- молодые специалисты, реализующие программу дошкольного образования получ</w:t>
      </w:r>
      <w:r w:rsidRPr="0087434D">
        <w:t>и</w:t>
      </w:r>
      <w:r w:rsidRPr="0087434D">
        <w:t>ли</w:t>
      </w:r>
      <w:r w:rsidR="000947A5" w:rsidRPr="0087434D">
        <w:t>:</w:t>
      </w:r>
    </w:p>
    <w:p w:rsidR="004273E8" w:rsidRPr="0087434D" w:rsidRDefault="004273E8" w:rsidP="004273E8">
      <w:pPr>
        <w:ind w:right="-143" w:firstLine="709"/>
        <w:jc w:val="both"/>
      </w:pPr>
      <w:r w:rsidRPr="0087434D">
        <w:t>в раз</w:t>
      </w:r>
      <w:r w:rsidR="000947A5" w:rsidRPr="0087434D">
        <w:t>мере 20000 рублей – 46 человек,</w:t>
      </w:r>
    </w:p>
    <w:p w:rsidR="004273E8" w:rsidRPr="0087434D" w:rsidRDefault="004273E8" w:rsidP="004273E8">
      <w:pPr>
        <w:ind w:right="-143" w:firstLine="709"/>
        <w:jc w:val="both"/>
      </w:pPr>
      <w:r w:rsidRPr="0087434D">
        <w:t>в размере 40000 рублей – 30 человек</w:t>
      </w:r>
      <w:r w:rsidR="000947A5" w:rsidRPr="0087434D">
        <w:t>,</w:t>
      </w:r>
    </w:p>
    <w:p w:rsidR="004273E8" w:rsidRPr="0087434D" w:rsidRDefault="004273E8" w:rsidP="004273E8">
      <w:pPr>
        <w:ind w:firstLine="709"/>
        <w:jc w:val="both"/>
      </w:pPr>
      <w:r w:rsidRPr="0087434D">
        <w:t>в размере 60000 рублей – 22 человека</w:t>
      </w:r>
      <w:r w:rsidR="000947A5" w:rsidRPr="0087434D">
        <w:t>.</w:t>
      </w:r>
    </w:p>
    <w:p w:rsidR="004273E8" w:rsidRPr="0087434D" w:rsidRDefault="004273E8" w:rsidP="004273E8">
      <w:pPr>
        <w:ind w:firstLine="709"/>
        <w:jc w:val="both"/>
      </w:pPr>
      <w:r w:rsidRPr="0087434D">
        <w:t>Работе с молодыми специалистами уделяется особое внимание:</w:t>
      </w:r>
    </w:p>
    <w:p w:rsidR="004273E8" w:rsidRPr="0087434D" w:rsidRDefault="004273E8" w:rsidP="004273E8">
      <w:pPr>
        <w:ind w:firstLine="709"/>
        <w:jc w:val="both"/>
      </w:pPr>
      <w:r w:rsidRPr="0087434D">
        <w:lastRenderedPageBreak/>
        <w:t>- постоянно обновляется банк данных молодых специалистов, поступивших на р</w:t>
      </w:r>
      <w:r w:rsidRPr="0087434D">
        <w:t>а</w:t>
      </w:r>
      <w:r w:rsidRPr="0087434D">
        <w:t>боту в образовательные организации города;</w:t>
      </w:r>
    </w:p>
    <w:p w:rsidR="004273E8" w:rsidRPr="0087434D" w:rsidRDefault="004273E8" w:rsidP="004273E8">
      <w:pPr>
        <w:ind w:firstLine="709"/>
        <w:jc w:val="both"/>
      </w:pPr>
      <w:r w:rsidRPr="0087434D">
        <w:t>- оказывается помощь в трудоустройстве молодым специалистам, обратившимся в Управление образования по вопросу трудоустройства;</w:t>
      </w:r>
    </w:p>
    <w:p w:rsidR="004273E8" w:rsidRPr="0087434D" w:rsidRDefault="004273E8" w:rsidP="004273E8">
      <w:pPr>
        <w:ind w:firstLine="709"/>
        <w:jc w:val="both"/>
      </w:pPr>
      <w:r w:rsidRPr="0087434D">
        <w:t>- проводятся разъяснительные консультации с молодыми специалистами и руков</w:t>
      </w:r>
      <w:r w:rsidRPr="0087434D">
        <w:t>о</w:t>
      </w:r>
      <w:r w:rsidRPr="0087434D">
        <w:t xml:space="preserve">дителями муниципальных образовательных организаций по вопросам предоставления льгот и применения законодательства о труде; </w:t>
      </w:r>
    </w:p>
    <w:p w:rsidR="004273E8" w:rsidRPr="0087434D" w:rsidRDefault="004273E8" w:rsidP="004273E8">
      <w:pPr>
        <w:ind w:firstLine="709"/>
        <w:jc w:val="both"/>
      </w:pPr>
      <w:r w:rsidRPr="0087434D">
        <w:t>- проводится работа с организациями, осуществляющими реализацию программ дошкольного образования, по выплате мер социальной поддержки в соответствии с П</w:t>
      </w:r>
      <w:r w:rsidRPr="0087434D">
        <w:t>о</w:t>
      </w:r>
      <w:r w:rsidRPr="0087434D">
        <w:t>становлением Правительства Ульяновской области от 28.12.2013 № 646-П. С сентября 2019 года документы молодых специалистов на данную выплату рассматриваются коми</w:t>
      </w:r>
      <w:r w:rsidRPr="0087434D">
        <w:t>с</w:t>
      </w:r>
      <w:r w:rsidRPr="0087434D">
        <w:t>сий Управления образования.</w:t>
      </w:r>
    </w:p>
    <w:p w:rsidR="004273E8" w:rsidRPr="0087434D" w:rsidRDefault="004273E8" w:rsidP="004273E8">
      <w:pPr>
        <w:ind w:firstLine="709"/>
        <w:jc w:val="both"/>
      </w:pPr>
      <w:r w:rsidRPr="0087434D">
        <w:t>Специалистами отдела осуществлено 29 выходов в муниципальные образовател</w:t>
      </w:r>
      <w:r w:rsidRPr="0087434D">
        <w:t>ь</w:t>
      </w:r>
      <w:r w:rsidRPr="0087434D">
        <w:t>ные организации города Ульяновска (16.01.2019 - ДОУ 14; 23.01.2019 - ДОУ 80; 28.01.2019 - ДОУ 136; февраль - ДОУ №№ 17, 50, 104, 124, 170, 190, 217; 13.02.2019 - Пригородная СШ; 22.02.2019 - СШ 15; 22.03.2019 - ДОУ 52; 18.04.2019 - ДОУ 75; 07.06.2019 - СШ 25; 25.04.2019, 18.06.2019, 11.09.2019 - СШ 62; 28.06.2019 - ДОУ 84; 05.07.2019 – «Кротовская СШ», 07.08.2019, 04.09.2019 - СШ 52; 12.08.2019 - лицей 45, 18.09.2019 - гимназия 30; 16.09.2019, 30.10.2019 - СШ 6; 06.11.2019 - Лингвистическая гимназия; 04.12.2019 - СШ 49; 17.12.2019 - ДОУ 112) с целью проверки соблюдения тр</w:t>
      </w:r>
      <w:r w:rsidRPr="0087434D">
        <w:t>у</w:t>
      </w:r>
      <w:r w:rsidRPr="0087434D">
        <w:t>дового законодательства и иных нормативных правовых актов, содержащих нормы труд</w:t>
      </w:r>
      <w:r w:rsidRPr="0087434D">
        <w:t>о</w:t>
      </w:r>
      <w:r w:rsidRPr="0087434D">
        <w:t>вого права, оказание методической помощи. По итогам инспекторского контроля соста</w:t>
      </w:r>
      <w:r w:rsidRPr="0087434D">
        <w:t>в</w:t>
      </w:r>
      <w:r w:rsidRPr="0087434D">
        <w:t>лены справки для дальнейшего устранения выявленных недостатков. Основными недо</w:t>
      </w:r>
      <w:r w:rsidRPr="0087434D">
        <w:t>с</w:t>
      </w:r>
      <w:r w:rsidRPr="0087434D">
        <w:t>татками являются ошибки при заполнении трудовых книжек, оформлении трудовых дог</w:t>
      </w:r>
      <w:r w:rsidRPr="0087434D">
        <w:t>о</w:t>
      </w:r>
      <w:r w:rsidRPr="0087434D">
        <w:t>воров и дополнительных соглашений к ним, при оформлении приказов по личному сост</w:t>
      </w:r>
      <w:r w:rsidRPr="0087434D">
        <w:t>а</w:t>
      </w:r>
      <w:r w:rsidRPr="0087434D">
        <w:t>ву, по организации работы с обращениями граждан. В установленные сроки руководит</w:t>
      </w:r>
      <w:r w:rsidRPr="0087434D">
        <w:t>е</w:t>
      </w:r>
      <w:r w:rsidRPr="0087434D">
        <w:t>лями образовательных организаций предоставляется информация по устранению выя</w:t>
      </w:r>
      <w:r w:rsidRPr="0087434D">
        <w:t>в</w:t>
      </w:r>
      <w:r w:rsidRPr="0087434D">
        <w:t xml:space="preserve">ленных замечаний. </w:t>
      </w:r>
    </w:p>
    <w:p w:rsidR="004273E8" w:rsidRPr="0087434D" w:rsidRDefault="004273E8" w:rsidP="004273E8">
      <w:pPr>
        <w:ind w:firstLine="709"/>
        <w:jc w:val="both"/>
      </w:pPr>
      <w:r w:rsidRPr="0087434D">
        <w:t xml:space="preserve">В конце февраля проведена работа </w:t>
      </w:r>
      <w:r w:rsidRPr="0087434D">
        <w:rPr>
          <w:b/>
        </w:rPr>
        <w:t>по приёму справок о доходах, об имуществе и обязательствах имущественного характера</w:t>
      </w:r>
      <w:r w:rsidRPr="0087434D">
        <w:t xml:space="preserve"> руководителей муниципальных образов</w:t>
      </w:r>
      <w:r w:rsidRPr="0087434D">
        <w:t>а</w:t>
      </w:r>
      <w:r w:rsidRPr="0087434D">
        <w:t xml:space="preserve">тельных организаций и членов их семей за 2018 год. </w:t>
      </w:r>
    </w:p>
    <w:p w:rsidR="004273E8" w:rsidRPr="0087434D" w:rsidRDefault="004273E8" w:rsidP="004273E8">
      <w:pPr>
        <w:ind w:firstLine="709"/>
        <w:jc w:val="both"/>
      </w:pPr>
      <w:r w:rsidRPr="0087434D">
        <w:t>В мае подготовлена и размещена на официальном сайте Управления образования сводная информация по сведениям о доходах, расходах, об имуществе и обязательствах имущественного характера руководителей муниципальных образовательных организаций за 2018 год.</w:t>
      </w:r>
    </w:p>
    <w:p w:rsidR="004273E8" w:rsidRPr="0087434D" w:rsidRDefault="004273E8" w:rsidP="004273E8">
      <w:pPr>
        <w:ind w:firstLine="709"/>
        <w:jc w:val="both"/>
      </w:pPr>
      <w:r w:rsidRPr="0087434D">
        <w:t>19.12.2019 состоялось заседание комиссии по представлению прокуратуры Завол</w:t>
      </w:r>
      <w:r w:rsidRPr="0087434D">
        <w:t>ж</w:t>
      </w:r>
      <w:r w:rsidRPr="0087434D">
        <w:t>ского района г.Ульяновска с руководителями 6 муниципальных образовательных орган</w:t>
      </w:r>
      <w:r w:rsidRPr="0087434D">
        <w:t>и</w:t>
      </w:r>
      <w:r w:rsidRPr="0087434D">
        <w:t>заций Заволжского района, предоставившими недостоверные сведения о доходах и им</w:t>
      </w:r>
      <w:r w:rsidRPr="0087434D">
        <w:t>у</w:t>
      </w:r>
      <w:r w:rsidRPr="0087434D">
        <w:t>ществе за 2018 год с участием помощника прокурора Заволжского района города Уль</w:t>
      </w:r>
      <w:r w:rsidRPr="0087434D">
        <w:t>я</w:t>
      </w:r>
      <w:r w:rsidRPr="0087434D">
        <w:t xml:space="preserve">новска. Комиссией вынесено решение о применении дисциплинарных взысканий в форме выговора – </w:t>
      </w:r>
      <w:r w:rsidR="00706D0C" w:rsidRPr="0087434D">
        <w:t>дву</w:t>
      </w:r>
      <w:r w:rsidRPr="0087434D">
        <w:t xml:space="preserve">м руководителям, замечания – </w:t>
      </w:r>
      <w:r w:rsidR="00706D0C" w:rsidRPr="0087434D">
        <w:t>дву</w:t>
      </w:r>
      <w:r w:rsidRPr="0087434D">
        <w:t>м</w:t>
      </w:r>
      <w:r w:rsidR="005A6171" w:rsidRPr="0087434D">
        <w:t xml:space="preserve"> руководителям</w:t>
      </w:r>
      <w:r w:rsidRPr="0087434D">
        <w:t>.</w:t>
      </w:r>
    </w:p>
    <w:p w:rsidR="004273E8" w:rsidRPr="0087434D" w:rsidRDefault="004273E8" w:rsidP="004273E8">
      <w:pPr>
        <w:ind w:firstLine="709"/>
        <w:jc w:val="both"/>
      </w:pPr>
      <w:r w:rsidRPr="0087434D">
        <w:t>На 31.12.2019 принято 425 справок о доходах, об имуществе и обязательствах имущественного характера руководителей и кандидатов на должность руководителя обр</w:t>
      </w:r>
      <w:r w:rsidRPr="0087434D">
        <w:t>а</w:t>
      </w:r>
      <w:r w:rsidRPr="0087434D">
        <w:t>зовательной организации. Предварительно даны методические рекомендации по заполн</w:t>
      </w:r>
      <w:r w:rsidRPr="0087434D">
        <w:t>е</w:t>
      </w:r>
      <w:r w:rsidRPr="0087434D">
        <w:t>нию справок.</w:t>
      </w:r>
    </w:p>
    <w:p w:rsidR="004273E8" w:rsidRPr="0087434D" w:rsidRDefault="004273E8" w:rsidP="004273E8">
      <w:pPr>
        <w:ind w:firstLine="709"/>
        <w:jc w:val="both"/>
      </w:pPr>
      <w:r w:rsidRPr="0087434D">
        <w:t>30.10.2019 - утвержден план проверок соблюдения трудового законодательства в муниципальных образовательных учреждениях на 2020 год.</w:t>
      </w:r>
    </w:p>
    <w:p w:rsidR="004273E8" w:rsidRPr="0087434D" w:rsidRDefault="004273E8" w:rsidP="004273E8">
      <w:pPr>
        <w:ind w:firstLine="709"/>
        <w:jc w:val="both"/>
      </w:pPr>
      <w:r w:rsidRPr="0087434D">
        <w:t>В октябре проведена работа по уведомлению руководителей муниципальных обр</w:t>
      </w:r>
      <w:r w:rsidRPr="0087434D">
        <w:t>а</w:t>
      </w:r>
      <w:r w:rsidRPr="0087434D">
        <w:t>зовательных организаций города Ульяновска о возможном изменении заработной платы с 01.01.2020 в связи с внесением изменений в отраслевую систему оплаты труда. Уведомл</w:t>
      </w:r>
      <w:r w:rsidRPr="0087434D">
        <w:t>е</w:t>
      </w:r>
      <w:r w:rsidRPr="0087434D">
        <w:t>ны под подпись руководители всех образовательных организаций.</w:t>
      </w:r>
    </w:p>
    <w:p w:rsidR="004273E8" w:rsidRPr="0087434D" w:rsidRDefault="004273E8" w:rsidP="004273E8">
      <w:pPr>
        <w:ind w:firstLine="709"/>
        <w:jc w:val="both"/>
      </w:pPr>
      <w:r w:rsidRPr="0087434D">
        <w:t>В октябре по данным ежегодного отчета по кадрам утвержден кадровый резерв р</w:t>
      </w:r>
      <w:r w:rsidRPr="0087434D">
        <w:t>у</w:t>
      </w:r>
      <w:r w:rsidRPr="0087434D">
        <w:t>ководителей муниципальных образовательных организаций на 2020 год.</w:t>
      </w:r>
    </w:p>
    <w:p w:rsidR="004273E8" w:rsidRPr="0087434D" w:rsidRDefault="004273E8" w:rsidP="004273E8">
      <w:pPr>
        <w:ind w:firstLine="709"/>
        <w:jc w:val="both"/>
      </w:pPr>
      <w:r w:rsidRPr="0087434D">
        <w:lastRenderedPageBreak/>
        <w:t>В ноябре в соответствии с утвержденным распоряжением Министерства образов</w:t>
      </w:r>
      <w:r w:rsidRPr="0087434D">
        <w:t>а</w:t>
      </w:r>
      <w:r w:rsidRPr="0087434D">
        <w:t>ния и науки Ульяновской области от 13.11.2019 № 1981-р перечнем муниципальных о</w:t>
      </w:r>
      <w:r w:rsidRPr="0087434D">
        <w:t>б</w:t>
      </w:r>
      <w:r w:rsidRPr="0087434D">
        <w:t>щеобразовательных организаций, обеспечивающих высокое качество подготовки об</w:t>
      </w:r>
      <w:r w:rsidRPr="0087434D">
        <w:t>у</w:t>
      </w:r>
      <w:r w:rsidRPr="0087434D">
        <w:t>чающихся, проведена индивидуальная работа с каждым руководителем образовательной организации, вошедшей в данный перечень, по установлению им стимулирующих выплат с 01.01.2020.</w:t>
      </w:r>
    </w:p>
    <w:p w:rsidR="004273E8" w:rsidRPr="0087434D" w:rsidRDefault="004273E8" w:rsidP="004273E8">
      <w:pPr>
        <w:ind w:firstLine="709"/>
        <w:jc w:val="both"/>
      </w:pPr>
      <w:r w:rsidRPr="0087434D">
        <w:t>В ноябре-декабре проведен информационный десант совместно с Министерством образования и науки Ульяновской области для руководителей муниципальных образов</w:t>
      </w:r>
      <w:r w:rsidRPr="0087434D">
        <w:t>а</w:t>
      </w:r>
      <w:r w:rsidRPr="0087434D">
        <w:t>тельных организаций и ответственных за работу с обращениями граждан, делопроизво</w:t>
      </w:r>
      <w:r w:rsidRPr="0087434D">
        <w:t>д</w:t>
      </w:r>
      <w:r w:rsidRPr="0087434D">
        <w:t>ство и кадровую работу по вопросам трудового законодательства и ведению кадрового делопроизводства в образовательных организациях. Всего в работе приняло участие более 400 человек.</w:t>
      </w:r>
    </w:p>
    <w:p w:rsidR="004273E8" w:rsidRPr="0087434D" w:rsidRDefault="004273E8" w:rsidP="004273E8">
      <w:pPr>
        <w:ind w:firstLine="709"/>
        <w:jc w:val="both"/>
      </w:pPr>
      <w:r w:rsidRPr="0087434D">
        <w:t>В декабре подготовлено более 450 дополнительных соглашений к трудовым дог</w:t>
      </w:r>
      <w:r w:rsidRPr="0087434D">
        <w:t>о</w:t>
      </w:r>
      <w:r w:rsidRPr="0087434D">
        <w:t>ворам руководителей муниципальных образовательных организаций города Ульяновска в связи с изменением должностных окладов муниципальным служащим и специалистам Управления образования. Подписаны все соглашения.</w:t>
      </w:r>
    </w:p>
    <w:p w:rsidR="004273E8" w:rsidRPr="0087434D" w:rsidRDefault="004273E8" w:rsidP="004273E8">
      <w:pPr>
        <w:ind w:firstLine="709"/>
        <w:jc w:val="both"/>
      </w:pPr>
      <w:r w:rsidRPr="0087434D">
        <w:t>16.12.2019 - утвержден график отпусков руководителей муниципальных образов</w:t>
      </w:r>
      <w:r w:rsidRPr="0087434D">
        <w:t>а</w:t>
      </w:r>
      <w:r w:rsidRPr="0087434D">
        <w:t xml:space="preserve">тельных организаций на 2020 год. Руководители извещены о времени начала отпуска под подпись. </w:t>
      </w:r>
    </w:p>
    <w:p w:rsidR="004273E8" w:rsidRPr="0087434D" w:rsidRDefault="004273E8" w:rsidP="004273E8">
      <w:pPr>
        <w:tabs>
          <w:tab w:val="left" w:pos="426"/>
        </w:tabs>
        <w:ind w:firstLine="709"/>
        <w:jc w:val="both"/>
      </w:pPr>
      <w:r w:rsidRPr="0087434D">
        <w:t>В соответствии с Законом Ульяновской области от 29.05.2012 № 65-ЗО «Об орг</w:t>
      </w:r>
      <w:r w:rsidRPr="0087434D">
        <w:t>а</w:t>
      </w:r>
      <w:r w:rsidRPr="0087434D">
        <w:t xml:space="preserve">низации </w:t>
      </w:r>
      <w:r w:rsidRPr="0087434D">
        <w:rPr>
          <w:b/>
        </w:rPr>
        <w:t>оздоровления</w:t>
      </w:r>
      <w:r w:rsidRPr="0087434D">
        <w:t xml:space="preserve"> работников бюджетной сферы на территории Ульяновской обла</w:t>
      </w:r>
      <w:r w:rsidRPr="0087434D">
        <w:t>с</w:t>
      </w:r>
      <w:r w:rsidRPr="0087434D">
        <w:t>ти» началась реализация социальной гарантии для педагогических работников на сан</w:t>
      </w:r>
      <w:r w:rsidRPr="0087434D">
        <w:t>а</w:t>
      </w:r>
      <w:r w:rsidRPr="0087434D">
        <w:t xml:space="preserve">торно-курортное лечение. </w:t>
      </w:r>
    </w:p>
    <w:p w:rsidR="004273E8" w:rsidRPr="0087434D" w:rsidRDefault="004273E8" w:rsidP="004273E8">
      <w:pPr>
        <w:tabs>
          <w:tab w:val="left" w:pos="426"/>
        </w:tabs>
        <w:ind w:firstLine="709"/>
        <w:jc w:val="both"/>
      </w:pPr>
      <w:r w:rsidRPr="0087434D">
        <w:t>На 2019 год выделена квота на оздоровление</w:t>
      </w:r>
      <w:r w:rsidRPr="0087434D">
        <w:rPr>
          <w:b/>
        </w:rPr>
        <w:t xml:space="preserve"> </w:t>
      </w:r>
      <w:r w:rsidRPr="0087434D">
        <w:t>123 работников муниципальных обр</w:t>
      </w:r>
      <w:r w:rsidRPr="0087434D">
        <w:t>а</w:t>
      </w:r>
      <w:r w:rsidRPr="0087434D">
        <w:t>зовательных организаций города Ульяновска. Заключены договоры на оздоровление с 13 оздоровительными организациями. Для Министерства образования и науки Ульяновской области проводился еженедельный мониторинг оздоровления работников. На 31.12.2019 оздоровилось 123 человека. Квота выполнена на 100%.</w:t>
      </w:r>
    </w:p>
    <w:p w:rsidR="0084035B" w:rsidRPr="0087434D" w:rsidRDefault="0084035B" w:rsidP="0084035B">
      <w:pPr>
        <w:jc w:val="both"/>
      </w:pPr>
      <w:r w:rsidRPr="0087434D">
        <w:t>.</w:t>
      </w:r>
    </w:p>
    <w:p w:rsidR="004273E8" w:rsidRPr="0087434D" w:rsidRDefault="00BE6A3A" w:rsidP="00BE6A3A">
      <w:pPr>
        <w:jc w:val="center"/>
        <w:rPr>
          <w:b/>
        </w:rPr>
      </w:pPr>
      <w:r w:rsidRPr="00357078">
        <w:rPr>
          <w:b/>
          <w:sz w:val="28"/>
          <w:szCs w:val="28"/>
        </w:rPr>
        <w:t>Реализация мероприятий по модернизации системы образов</w:t>
      </w:r>
      <w:r w:rsidRPr="00357078">
        <w:rPr>
          <w:b/>
          <w:sz w:val="28"/>
          <w:szCs w:val="28"/>
        </w:rPr>
        <w:t>а</w:t>
      </w:r>
      <w:r w:rsidRPr="00357078">
        <w:rPr>
          <w:b/>
          <w:sz w:val="28"/>
          <w:szCs w:val="28"/>
        </w:rPr>
        <w:t>ния</w:t>
      </w:r>
    </w:p>
    <w:p w:rsidR="004273E8" w:rsidRPr="0087434D" w:rsidRDefault="004273E8" w:rsidP="004273E8">
      <w:pPr>
        <w:jc w:val="center"/>
        <w:rPr>
          <w:b/>
        </w:rPr>
      </w:pP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Численность обучающихся дневных общеобразовательных организаций составила 62520 человек, что на 3899 человек больше, чем за аналогичный период 2018 года (58611 человек).</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«Коэффициент </w:t>
      </w:r>
      <w:proofErr w:type="spellStart"/>
      <w:r w:rsidRPr="0087434D">
        <w:rPr>
          <w:rFonts w:ascii="Times New Roman" w:hAnsi="Times New Roman"/>
          <w:sz w:val="24"/>
          <w:szCs w:val="24"/>
        </w:rPr>
        <w:t>обученности</w:t>
      </w:r>
      <w:proofErr w:type="spellEnd"/>
      <w:r w:rsidRPr="0087434D">
        <w:rPr>
          <w:rFonts w:ascii="Times New Roman" w:hAnsi="Times New Roman"/>
          <w:sz w:val="24"/>
          <w:szCs w:val="24"/>
        </w:rPr>
        <w:t xml:space="preserve"> (успеваемость)» составил 99,7 %, что соответствует результатам аналогичного периода 2018 года.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«Коэффициент образования (качество знаний)» составил 55,1 %, что меньше на 0,4% уровня аналогичного периода 2018 года.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«Доля отличников в общей численности аттестованных обучающихся» составила 9,47%, что ниже на 1,48% по отношению к аналогичному периоду 2018 года.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«Доля учащихся - «отличников» 10-11 классов - получателей денежного поощр</w:t>
      </w:r>
      <w:r w:rsidRPr="0087434D">
        <w:rPr>
          <w:rFonts w:ascii="Times New Roman" w:hAnsi="Times New Roman"/>
          <w:sz w:val="24"/>
          <w:szCs w:val="24"/>
        </w:rPr>
        <w:t>е</w:t>
      </w:r>
      <w:r w:rsidRPr="0087434D">
        <w:rPr>
          <w:rFonts w:ascii="Times New Roman" w:hAnsi="Times New Roman"/>
          <w:sz w:val="24"/>
          <w:szCs w:val="24"/>
        </w:rPr>
        <w:t>ния в размере 800 руб. ежемесячно от общего числа учащихся 10-11 классов уменьшилась и составила 10,92%.</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2018-2019 учебном году в 6 школах города (ОО №№ 8, 32, 42, 56, 61, 74) фун</w:t>
      </w:r>
      <w:r w:rsidRPr="0087434D">
        <w:rPr>
          <w:rFonts w:ascii="Times New Roman" w:hAnsi="Times New Roman"/>
          <w:sz w:val="24"/>
          <w:szCs w:val="24"/>
        </w:rPr>
        <w:t>к</w:t>
      </w:r>
      <w:r w:rsidRPr="0087434D">
        <w:rPr>
          <w:rFonts w:ascii="Times New Roman" w:hAnsi="Times New Roman"/>
          <w:sz w:val="24"/>
          <w:szCs w:val="24"/>
        </w:rPr>
        <w:t>ционировало 20 классов КРО с численностью обучающихся 239 человек. Прослеживается тенденция сокращения обучающихся в классах КРО (250 в 2017-2018, 285 в 2016-2017 учебном году, 290 человек в 2015-2016 учебном году). Во всех этих школах созданы усл</w:t>
      </w:r>
      <w:r w:rsidRPr="0087434D">
        <w:rPr>
          <w:rFonts w:ascii="Times New Roman" w:hAnsi="Times New Roman"/>
          <w:sz w:val="24"/>
          <w:szCs w:val="24"/>
        </w:rPr>
        <w:t>о</w:t>
      </w:r>
      <w:r w:rsidRPr="0087434D">
        <w:rPr>
          <w:rFonts w:ascii="Times New Roman" w:hAnsi="Times New Roman"/>
          <w:sz w:val="24"/>
          <w:szCs w:val="24"/>
        </w:rPr>
        <w:t xml:space="preserve">вия для обучающихся с задержкой психического развития. </w:t>
      </w:r>
    </w:p>
    <w:p w:rsidR="004273E8" w:rsidRPr="0087434D" w:rsidRDefault="004273E8" w:rsidP="004273E8">
      <w:pPr>
        <w:pStyle w:val="aff0"/>
        <w:jc w:val="center"/>
        <w:rPr>
          <w:rFonts w:ascii="Times New Roman" w:hAnsi="Times New Roman"/>
          <w:b/>
          <w:sz w:val="24"/>
          <w:szCs w:val="24"/>
        </w:rPr>
      </w:pPr>
      <w:r w:rsidRPr="0087434D">
        <w:rPr>
          <w:rFonts w:ascii="Times New Roman" w:hAnsi="Times New Roman"/>
          <w:b/>
          <w:sz w:val="24"/>
          <w:szCs w:val="24"/>
        </w:rPr>
        <w:t>Основные результаты Государственной итоговой аттестации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Государственная итоговая аттестация для 11-х классов в форме ЕГЭ проводилась с 27 мая по 01 июля 2019 года (дополнительный период с 3 сентября по 20 сентября 2019). </w:t>
      </w:r>
    </w:p>
    <w:p w:rsidR="004273E8" w:rsidRPr="0087434D" w:rsidRDefault="004273E8" w:rsidP="004273E8">
      <w:pPr>
        <w:pStyle w:val="aff0"/>
        <w:ind w:firstLine="709"/>
        <w:jc w:val="both"/>
        <w:rPr>
          <w:rFonts w:ascii="Times New Roman" w:hAnsi="Times New Roman"/>
          <w:bCs/>
          <w:kern w:val="36"/>
          <w:sz w:val="24"/>
          <w:szCs w:val="24"/>
        </w:rPr>
      </w:pPr>
      <w:r w:rsidRPr="0087434D">
        <w:rPr>
          <w:rFonts w:ascii="Times New Roman" w:hAnsi="Times New Roman"/>
          <w:i/>
          <w:sz w:val="24"/>
          <w:szCs w:val="24"/>
          <w:u w:val="single"/>
        </w:rPr>
        <w:t>Справ</w:t>
      </w:r>
      <w:r w:rsidR="00706D0C" w:rsidRPr="0087434D">
        <w:rPr>
          <w:rFonts w:ascii="Times New Roman" w:hAnsi="Times New Roman"/>
          <w:i/>
          <w:sz w:val="24"/>
          <w:szCs w:val="24"/>
          <w:u w:val="single"/>
        </w:rPr>
        <w:t>ка</w:t>
      </w:r>
      <w:r w:rsidRPr="0087434D">
        <w:rPr>
          <w:rFonts w:ascii="Times New Roman" w:hAnsi="Times New Roman"/>
          <w:i/>
          <w:sz w:val="24"/>
          <w:szCs w:val="24"/>
          <w:u w:val="single"/>
        </w:rPr>
        <w:t>:</w:t>
      </w:r>
      <w:r w:rsidRPr="0087434D">
        <w:rPr>
          <w:rFonts w:ascii="Times New Roman" w:hAnsi="Times New Roman"/>
          <w:sz w:val="24"/>
          <w:szCs w:val="24"/>
        </w:rPr>
        <w:t xml:space="preserve"> для получения аттестата обязательными предметами для сдачи являются русский язык и математика. </w:t>
      </w:r>
      <w:r w:rsidRPr="0087434D">
        <w:rPr>
          <w:rFonts w:ascii="Times New Roman" w:hAnsi="Times New Roman"/>
          <w:bCs/>
          <w:kern w:val="36"/>
          <w:sz w:val="24"/>
          <w:szCs w:val="24"/>
        </w:rPr>
        <w:t xml:space="preserve">Экзамены по остальным предметам сдавались выпускниками </w:t>
      </w:r>
      <w:r w:rsidRPr="0087434D">
        <w:rPr>
          <w:rFonts w:ascii="Times New Roman" w:hAnsi="Times New Roman"/>
          <w:bCs/>
          <w:kern w:val="36"/>
          <w:sz w:val="24"/>
          <w:szCs w:val="24"/>
        </w:rPr>
        <w:lastRenderedPageBreak/>
        <w:t xml:space="preserve">по выбору, </w:t>
      </w:r>
      <w:r w:rsidRPr="0087434D">
        <w:rPr>
          <w:rFonts w:ascii="Times New Roman" w:hAnsi="Times New Roman"/>
          <w:sz w:val="24"/>
          <w:szCs w:val="24"/>
        </w:rPr>
        <w:t xml:space="preserve">ориентируясь на свои планы в </w:t>
      </w:r>
      <w:r w:rsidRPr="0087434D">
        <w:rPr>
          <w:rFonts w:ascii="Times New Roman" w:eastAsia="Calibri" w:hAnsi="Times New Roman"/>
          <w:sz w:val="24"/>
          <w:szCs w:val="24"/>
        </w:rPr>
        <w:t>продолжение обучения в организациях среднего и высшего профессионального образования.</w:t>
      </w:r>
    </w:p>
    <w:p w:rsidR="004273E8" w:rsidRPr="0087434D" w:rsidRDefault="004273E8" w:rsidP="004273E8">
      <w:pPr>
        <w:pStyle w:val="aff0"/>
        <w:ind w:firstLine="709"/>
        <w:jc w:val="both"/>
        <w:rPr>
          <w:rFonts w:ascii="Times New Roman" w:eastAsia="Calibri" w:hAnsi="Times New Roman"/>
          <w:sz w:val="24"/>
          <w:szCs w:val="24"/>
        </w:rPr>
      </w:pPr>
      <w:r w:rsidRPr="0087434D">
        <w:rPr>
          <w:rFonts w:ascii="Times New Roman" w:eastAsia="Calibri" w:hAnsi="Times New Roman"/>
          <w:sz w:val="24"/>
          <w:szCs w:val="24"/>
        </w:rPr>
        <w:t>Сравнивая выбор предметов для сдачи в форме ЕГЭ выпускниками 2019 и 2018 г</w:t>
      </w:r>
      <w:r w:rsidRPr="0087434D">
        <w:rPr>
          <w:rFonts w:ascii="Times New Roman" w:eastAsia="Calibri" w:hAnsi="Times New Roman"/>
          <w:sz w:val="24"/>
          <w:szCs w:val="24"/>
        </w:rPr>
        <w:t>о</w:t>
      </w:r>
      <w:r w:rsidRPr="0087434D">
        <w:rPr>
          <w:rFonts w:ascii="Times New Roman" w:eastAsia="Calibri" w:hAnsi="Times New Roman"/>
          <w:sz w:val="24"/>
          <w:szCs w:val="24"/>
        </w:rPr>
        <w:t xml:space="preserve">дов, можно </w:t>
      </w:r>
      <w:r w:rsidRPr="0087434D">
        <w:rPr>
          <w:rFonts w:ascii="Times New Roman" w:hAnsi="Times New Roman"/>
          <w:sz w:val="24"/>
          <w:szCs w:val="24"/>
        </w:rPr>
        <w:t>отметить сложившиеся традиции в предпочтениях участников ЕГЭ в выборе общеобразовательных предметов, необходимых для дальнейшего продолжения обучения в организациях высшего образования по соответствующим специальностям (направлен</w:t>
      </w:r>
      <w:r w:rsidRPr="0087434D">
        <w:rPr>
          <w:rFonts w:ascii="Times New Roman" w:hAnsi="Times New Roman"/>
          <w:sz w:val="24"/>
          <w:szCs w:val="24"/>
        </w:rPr>
        <w:t>и</w:t>
      </w:r>
      <w:r w:rsidRPr="0087434D">
        <w:rPr>
          <w:rFonts w:ascii="Times New Roman" w:hAnsi="Times New Roman"/>
          <w:sz w:val="24"/>
          <w:szCs w:val="24"/>
        </w:rPr>
        <w:t xml:space="preserve">ям подготовки).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2019 году, как и в 2018 году, наиболее популярными среди общеобразовательных предметов по выбору стали (в порядке убывания): обществознание (62 % участников), информатик</w:t>
      </w:r>
      <w:r w:rsidR="00FA112A" w:rsidRPr="0087434D">
        <w:rPr>
          <w:rFonts w:ascii="Times New Roman" w:hAnsi="Times New Roman"/>
          <w:sz w:val="24"/>
          <w:szCs w:val="24"/>
        </w:rPr>
        <w:t>а</w:t>
      </w:r>
      <w:r w:rsidRPr="0087434D">
        <w:rPr>
          <w:rFonts w:ascii="Times New Roman" w:hAnsi="Times New Roman"/>
          <w:sz w:val="24"/>
          <w:szCs w:val="24"/>
        </w:rPr>
        <w:t xml:space="preserve"> (25%), физика (30 %), истори</w:t>
      </w:r>
      <w:r w:rsidR="00FA112A" w:rsidRPr="0087434D">
        <w:rPr>
          <w:rFonts w:ascii="Times New Roman" w:hAnsi="Times New Roman"/>
          <w:sz w:val="24"/>
          <w:szCs w:val="24"/>
        </w:rPr>
        <w:t>я</w:t>
      </w:r>
      <w:r w:rsidRPr="0087434D">
        <w:rPr>
          <w:rFonts w:ascii="Times New Roman" w:hAnsi="Times New Roman"/>
          <w:sz w:val="24"/>
          <w:szCs w:val="24"/>
        </w:rPr>
        <w:t>, биологи</w:t>
      </w:r>
      <w:r w:rsidR="00FA112A" w:rsidRPr="0087434D">
        <w:rPr>
          <w:rFonts w:ascii="Times New Roman" w:hAnsi="Times New Roman"/>
          <w:sz w:val="24"/>
          <w:szCs w:val="24"/>
        </w:rPr>
        <w:t>я</w:t>
      </w:r>
      <w:r w:rsidRPr="0087434D">
        <w:rPr>
          <w:rFonts w:ascii="Times New Roman" w:hAnsi="Times New Roman"/>
          <w:sz w:val="24"/>
          <w:szCs w:val="24"/>
        </w:rPr>
        <w:t xml:space="preserve"> (по 18%). Наименьшее число уч</w:t>
      </w:r>
      <w:r w:rsidRPr="0087434D">
        <w:rPr>
          <w:rFonts w:ascii="Times New Roman" w:hAnsi="Times New Roman"/>
          <w:sz w:val="24"/>
          <w:szCs w:val="24"/>
        </w:rPr>
        <w:t>а</w:t>
      </w:r>
      <w:r w:rsidRPr="0087434D">
        <w:rPr>
          <w:rFonts w:ascii="Times New Roman" w:hAnsi="Times New Roman"/>
          <w:sz w:val="24"/>
          <w:szCs w:val="24"/>
        </w:rPr>
        <w:t>стников ЕГЭ 2019 года, выбравших экзамены по английскому языку (15%), химии (12 %), литературе (7%), географии (1%) и менее 1 % - по немецкому и французскому языкам.</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По сравнению с 2018 годом, в 2019 году несколько уменьшилась доля лиц, в</w:t>
      </w:r>
      <w:r w:rsidRPr="0087434D">
        <w:rPr>
          <w:rFonts w:ascii="Times New Roman" w:hAnsi="Times New Roman"/>
          <w:sz w:val="24"/>
          <w:szCs w:val="24"/>
        </w:rPr>
        <w:t>ы</w:t>
      </w:r>
      <w:r w:rsidRPr="0087434D">
        <w:rPr>
          <w:rFonts w:ascii="Times New Roman" w:hAnsi="Times New Roman"/>
          <w:sz w:val="24"/>
          <w:szCs w:val="24"/>
        </w:rPr>
        <w:t xml:space="preserve">бравших обществознание и историю на 2 %, физику и географию - на 1%. </w:t>
      </w:r>
      <w:r w:rsidRPr="0087434D">
        <w:rPr>
          <w:rFonts w:ascii="Times New Roman" w:eastAsia="Calibri" w:hAnsi="Times New Roman"/>
          <w:sz w:val="24"/>
          <w:szCs w:val="24"/>
        </w:rPr>
        <w:t>Увеличилось количество выпускников, выбравших для сдачи информатику</w:t>
      </w:r>
      <w:r w:rsidR="00FA112A" w:rsidRPr="0087434D">
        <w:rPr>
          <w:rFonts w:ascii="Times New Roman" w:eastAsia="Calibri" w:hAnsi="Times New Roman"/>
          <w:sz w:val="24"/>
          <w:szCs w:val="24"/>
        </w:rPr>
        <w:t xml:space="preserve"> -</w:t>
      </w:r>
      <w:r w:rsidRPr="0087434D">
        <w:rPr>
          <w:rFonts w:ascii="Times New Roman" w:eastAsia="Calibri" w:hAnsi="Times New Roman"/>
          <w:sz w:val="24"/>
          <w:szCs w:val="24"/>
        </w:rPr>
        <w:t xml:space="preserve"> на 5%. Не изменилось к</w:t>
      </w:r>
      <w:r w:rsidRPr="0087434D">
        <w:rPr>
          <w:rFonts w:ascii="Times New Roman" w:eastAsia="Calibri" w:hAnsi="Times New Roman"/>
          <w:sz w:val="24"/>
          <w:szCs w:val="24"/>
        </w:rPr>
        <w:t>о</w:t>
      </w:r>
      <w:r w:rsidRPr="0087434D">
        <w:rPr>
          <w:rFonts w:ascii="Times New Roman" w:eastAsia="Calibri" w:hAnsi="Times New Roman"/>
          <w:sz w:val="24"/>
          <w:szCs w:val="24"/>
        </w:rPr>
        <w:t>личественное соотношение по биологии, химии, литературе и английскому языку. Это также свидетельствует об осмысленном выборе предметов для сдачи ЕГЭ и в дальнейшем необходимых для поступления в организации высшего образования.</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Для проведения ЕГЭ определены 20 пунктов проведения экзаменов:</w:t>
      </w:r>
    </w:p>
    <w:p w:rsidR="004273E8" w:rsidRPr="0087434D" w:rsidRDefault="004273E8" w:rsidP="00B604E0">
      <w:pPr>
        <w:pStyle w:val="aff0"/>
        <w:numPr>
          <w:ilvl w:val="0"/>
          <w:numId w:val="13"/>
        </w:numPr>
        <w:ind w:left="0" w:firstLine="851"/>
        <w:jc w:val="both"/>
        <w:rPr>
          <w:rFonts w:ascii="Times New Roman" w:hAnsi="Times New Roman"/>
          <w:sz w:val="24"/>
          <w:szCs w:val="24"/>
        </w:rPr>
      </w:pPr>
      <w:r w:rsidRPr="0087434D">
        <w:rPr>
          <w:rFonts w:ascii="Times New Roman" w:hAnsi="Times New Roman"/>
          <w:sz w:val="24"/>
          <w:szCs w:val="24"/>
        </w:rPr>
        <w:t xml:space="preserve">в досрочный период - 1 ППЭ (СШ № 8); </w:t>
      </w:r>
    </w:p>
    <w:p w:rsidR="004273E8" w:rsidRPr="0087434D" w:rsidRDefault="004273E8" w:rsidP="00B604E0">
      <w:pPr>
        <w:pStyle w:val="aff0"/>
        <w:numPr>
          <w:ilvl w:val="0"/>
          <w:numId w:val="13"/>
        </w:numPr>
        <w:ind w:left="0" w:firstLine="851"/>
        <w:jc w:val="both"/>
        <w:rPr>
          <w:rFonts w:ascii="Times New Roman" w:hAnsi="Times New Roman"/>
          <w:sz w:val="24"/>
          <w:szCs w:val="24"/>
        </w:rPr>
      </w:pPr>
      <w:r w:rsidRPr="0087434D">
        <w:rPr>
          <w:rFonts w:ascii="Times New Roman" w:hAnsi="Times New Roman"/>
          <w:sz w:val="24"/>
          <w:szCs w:val="24"/>
        </w:rPr>
        <w:t>в основной период - 18 ППЭ на базе школ (16 ППЭ - для выпускников тек</w:t>
      </w:r>
      <w:r w:rsidRPr="0087434D">
        <w:rPr>
          <w:rFonts w:ascii="Times New Roman" w:hAnsi="Times New Roman"/>
          <w:sz w:val="24"/>
          <w:szCs w:val="24"/>
        </w:rPr>
        <w:t>у</w:t>
      </w:r>
      <w:r w:rsidRPr="0087434D">
        <w:rPr>
          <w:rFonts w:ascii="Times New Roman" w:hAnsi="Times New Roman"/>
          <w:sz w:val="24"/>
          <w:szCs w:val="24"/>
        </w:rPr>
        <w:t>щего года, 2 ППЭ - выпускников прошлых лет);</w:t>
      </w:r>
    </w:p>
    <w:p w:rsidR="004273E8" w:rsidRPr="0087434D" w:rsidRDefault="004273E8" w:rsidP="00B604E0">
      <w:pPr>
        <w:pStyle w:val="aff0"/>
        <w:numPr>
          <w:ilvl w:val="0"/>
          <w:numId w:val="13"/>
        </w:numPr>
        <w:ind w:left="0" w:firstLine="851"/>
        <w:jc w:val="both"/>
        <w:rPr>
          <w:rFonts w:ascii="Times New Roman" w:hAnsi="Times New Roman"/>
          <w:sz w:val="24"/>
          <w:szCs w:val="24"/>
        </w:rPr>
      </w:pPr>
      <w:r w:rsidRPr="0087434D">
        <w:rPr>
          <w:rFonts w:ascii="Times New Roman" w:hAnsi="Times New Roman"/>
          <w:sz w:val="24"/>
          <w:szCs w:val="24"/>
        </w:rPr>
        <w:t>в сентябрьский период - 1 ППЭ (СШ № 58).</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Для участников с ОВЗ и детей-инвалидов организованы 7 ППЭ на дому.</w:t>
      </w:r>
    </w:p>
    <w:p w:rsidR="004273E8" w:rsidRPr="0087434D" w:rsidRDefault="004273E8" w:rsidP="004273E8">
      <w:pPr>
        <w:pStyle w:val="aff0"/>
        <w:ind w:firstLine="709"/>
        <w:jc w:val="both"/>
        <w:rPr>
          <w:rFonts w:ascii="Times New Roman" w:hAnsi="Times New Roman"/>
          <w:bCs/>
          <w:kern w:val="36"/>
          <w:sz w:val="24"/>
          <w:szCs w:val="24"/>
        </w:rPr>
      </w:pPr>
      <w:r w:rsidRPr="0087434D">
        <w:rPr>
          <w:rFonts w:ascii="Times New Roman" w:hAnsi="Times New Roman"/>
          <w:sz w:val="24"/>
          <w:szCs w:val="24"/>
        </w:rPr>
        <w:t xml:space="preserve">Сформированы составы руководителей, организаторов ППЭ, </w:t>
      </w:r>
      <w:r w:rsidRPr="0087434D">
        <w:rPr>
          <w:rFonts w:ascii="Times New Roman" w:hAnsi="Times New Roman"/>
          <w:bCs/>
          <w:kern w:val="36"/>
          <w:sz w:val="24"/>
          <w:szCs w:val="24"/>
        </w:rPr>
        <w:t>база данных на вып</w:t>
      </w:r>
      <w:r w:rsidRPr="0087434D">
        <w:rPr>
          <w:rFonts w:ascii="Times New Roman" w:hAnsi="Times New Roman"/>
          <w:bCs/>
          <w:kern w:val="36"/>
          <w:sz w:val="24"/>
          <w:szCs w:val="24"/>
        </w:rPr>
        <w:t>у</w:t>
      </w:r>
      <w:r w:rsidRPr="0087434D">
        <w:rPr>
          <w:rFonts w:ascii="Times New Roman" w:hAnsi="Times New Roman"/>
          <w:bCs/>
          <w:kern w:val="36"/>
          <w:sz w:val="24"/>
          <w:szCs w:val="24"/>
        </w:rPr>
        <w:t xml:space="preserve">скников 11(12) классов, разработана сеть ППЭ ЕГЭ обязательных предметов и предметов по выбору. </w:t>
      </w:r>
    </w:p>
    <w:p w:rsidR="004273E8" w:rsidRPr="0087434D" w:rsidRDefault="004273E8" w:rsidP="004273E8">
      <w:pPr>
        <w:pStyle w:val="aff0"/>
        <w:ind w:firstLine="709"/>
        <w:jc w:val="both"/>
        <w:rPr>
          <w:rFonts w:ascii="Times New Roman" w:hAnsi="Times New Roman"/>
          <w:sz w:val="24"/>
          <w:szCs w:val="24"/>
        </w:rPr>
      </w:pPr>
      <w:r w:rsidRPr="0087434D">
        <w:rPr>
          <w:rStyle w:val="aff3"/>
          <w:rFonts w:ascii="Times New Roman" w:eastAsia="Calibri" w:hAnsi="Times New Roman"/>
          <w:b w:val="0"/>
          <w:sz w:val="24"/>
          <w:szCs w:val="24"/>
        </w:rPr>
        <w:t xml:space="preserve">В состав </w:t>
      </w:r>
      <w:r w:rsidRPr="0087434D">
        <w:rPr>
          <w:rFonts w:ascii="Times New Roman" w:eastAsia="Calibri" w:hAnsi="Times New Roman"/>
          <w:sz w:val="24"/>
          <w:szCs w:val="24"/>
        </w:rPr>
        <w:t>г</w:t>
      </w:r>
      <w:r w:rsidRPr="0087434D">
        <w:rPr>
          <w:rStyle w:val="aff3"/>
          <w:rFonts w:ascii="Times New Roman" w:eastAsia="Calibri" w:hAnsi="Times New Roman"/>
          <w:b w:val="0"/>
          <w:sz w:val="24"/>
          <w:szCs w:val="24"/>
        </w:rPr>
        <w:t xml:space="preserve">осударственной экзаменационной комиссии по Ульяновской области по роли членов (уполномоченных) представлены кандидатуры 120 работников школ. </w:t>
      </w:r>
      <w:r w:rsidRPr="0087434D">
        <w:rPr>
          <w:rFonts w:ascii="Times New Roman" w:hAnsi="Times New Roman"/>
          <w:sz w:val="24"/>
          <w:szCs w:val="24"/>
        </w:rPr>
        <w:t>В целях контроля, обеспечения прозрачности и открытости процедуры проведения государстве</w:t>
      </w:r>
      <w:r w:rsidRPr="0087434D">
        <w:rPr>
          <w:rFonts w:ascii="Times New Roman" w:hAnsi="Times New Roman"/>
          <w:sz w:val="24"/>
          <w:szCs w:val="24"/>
        </w:rPr>
        <w:t>н</w:t>
      </w:r>
      <w:r w:rsidRPr="0087434D">
        <w:rPr>
          <w:rFonts w:ascii="Times New Roman" w:hAnsi="Times New Roman"/>
          <w:sz w:val="24"/>
          <w:szCs w:val="24"/>
        </w:rPr>
        <w:t xml:space="preserve">ной итоговой аттестации формируется состав общественных наблюдателей. </w:t>
      </w:r>
    </w:p>
    <w:p w:rsidR="004273E8" w:rsidRPr="0087434D" w:rsidRDefault="004273E8" w:rsidP="004273E8">
      <w:pPr>
        <w:pStyle w:val="aff0"/>
        <w:ind w:firstLine="709"/>
        <w:jc w:val="both"/>
        <w:rPr>
          <w:rFonts w:ascii="Times New Roman" w:hAnsi="Times New Roman"/>
          <w:sz w:val="24"/>
          <w:szCs w:val="24"/>
          <w:shd w:val="clear" w:color="auto" w:fill="FFFFFF"/>
        </w:rPr>
      </w:pPr>
      <w:r w:rsidRPr="0087434D">
        <w:rPr>
          <w:rFonts w:ascii="Times New Roman" w:hAnsi="Times New Roman"/>
          <w:bCs/>
          <w:kern w:val="36"/>
          <w:sz w:val="24"/>
          <w:szCs w:val="24"/>
        </w:rPr>
        <w:t>С 20 марта 2019 года проходил досрочный период проведения ЕГЭ.</w:t>
      </w:r>
      <w:r w:rsidRPr="0087434D">
        <w:rPr>
          <w:rFonts w:ascii="Times New Roman" w:hAnsi="Times New Roman"/>
          <w:sz w:val="24"/>
          <w:szCs w:val="24"/>
          <w:shd w:val="clear" w:color="auto" w:fill="FFFFFF"/>
        </w:rPr>
        <w:t xml:space="preserve"> </w:t>
      </w:r>
    </w:p>
    <w:p w:rsidR="004273E8" w:rsidRPr="0087434D" w:rsidRDefault="00706D0C" w:rsidP="004273E8">
      <w:pPr>
        <w:pStyle w:val="aff0"/>
        <w:ind w:firstLine="709"/>
        <w:jc w:val="both"/>
        <w:rPr>
          <w:rFonts w:ascii="Times New Roman" w:hAnsi="Times New Roman"/>
          <w:sz w:val="24"/>
          <w:szCs w:val="24"/>
          <w:shd w:val="clear" w:color="auto" w:fill="FFFFFF"/>
        </w:rPr>
      </w:pPr>
      <w:r w:rsidRPr="0087434D">
        <w:rPr>
          <w:rFonts w:ascii="Times New Roman" w:hAnsi="Times New Roman"/>
          <w:i/>
          <w:sz w:val="24"/>
          <w:szCs w:val="24"/>
          <w:shd w:val="clear" w:color="auto" w:fill="FFFFFF"/>
        </w:rPr>
        <w:t>Справка</w:t>
      </w:r>
      <w:r w:rsidR="004273E8" w:rsidRPr="0087434D">
        <w:rPr>
          <w:rFonts w:ascii="Times New Roman" w:hAnsi="Times New Roman"/>
          <w:sz w:val="24"/>
          <w:szCs w:val="24"/>
          <w:u w:val="single"/>
          <w:shd w:val="clear" w:color="auto" w:fill="FFFFFF"/>
        </w:rPr>
        <w:t>:</w:t>
      </w:r>
      <w:r w:rsidR="004273E8" w:rsidRPr="0087434D">
        <w:rPr>
          <w:rFonts w:ascii="Times New Roman" w:hAnsi="Times New Roman"/>
          <w:sz w:val="24"/>
          <w:szCs w:val="24"/>
          <w:shd w:val="clear" w:color="auto" w:fill="FFFFFF"/>
        </w:rPr>
        <w:t xml:space="preserve"> все меры информационной безопасности сохранены</w:t>
      </w:r>
      <w:r w:rsidR="00FA112A" w:rsidRPr="0087434D">
        <w:rPr>
          <w:rFonts w:ascii="Times New Roman" w:hAnsi="Times New Roman"/>
          <w:sz w:val="24"/>
          <w:szCs w:val="24"/>
          <w:shd w:val="clear" w:color="auto" w:fill="FFFFFF"/>
        </w:rPr>
        <w:t>.</w:t>
      </w:r>
      <w:r w:rsidR="004273E8" w:rsidRPr="0087434D">
        <w:rPr>
          <w:rFonts w:ascii="Times New Roman" w:hAnsi="Times New Roman"/>
          <w:sz w:val="24"/>
          <w:szCs w:val="24"/>
          <w:shd w:val="clear" w:color="auto" w:fill="FFFFFF"/>
        </w:rPr>
        <w:t xml:space="preserve"> </w:t>
      </w:r>
      <w:r w:rsidR="00FA112A" w:rsidRPr="0087434D">
        <w:rPr>
          <w:rFonts w:ascii="Times New Roman" w:hAnsi="Times New Roman"/>
          <w:sz w:val="24"/>
          <w:szCs w:val="24"/>
          <w:shd w:val="clear" w:color="auto" w:fill="FFFFFF"/>
        </w:rPr>
        <w:t>И</w:t>
      </w:r>
      <w:r w:rsidR="004273E8" w:rsidRPr="0087434D">
        <w:rPr>
          <w:rFonts w:ascii="Times New Roman" w:hAnsi="Times New Roman"/>
          <w:sz w:val="24"/>
          <w:szCs w:val="24"/>
          <w:shd w:val="clear" w:color="auto" w:fill="FFFFFF"/>
        </w:rPr>
        <w:t>спользование в</w:t>
      </w:r>
      <w:r w:rsidR="004273E8" w:rsidRPr="0087434D">
        <w:rPr>
          <w:rFonts w:ascii="Times New Roman" w:hAnsi="Times New Roman"/>
          <w:sz w:val="24"/>
          <w:szCs w:val="24"/>
          <w:shd w:val="clear" w:color="auto" w:fill="FFFFFF"/>
        </w:rPr>
        <w:t>и</w:t>
      </w:r>
      <w:r w:rsidR="004273E8" w:rsidRPr="0087434D">
        <w:rPr>
          <w:rFonts w:ascii="Times New Roman" w:hAnsi="Times New Roman"/>
          <w:sz w:val="24"/>
          <w:szCs w:val="24"/>
          <w:shd w:val="clear" w:color="auto" w:fill="FFFFFF"/>
        </w:rPr>
        <w:t xml:space="preserve">деонаблюдения в штабе и аудиториях проведения ППЭ, применение </w:t>
      </w:r>
      <w:proofErr w:type="spellStart"/>
      <w:r w:rsidR="004273E8" w:rsidRPr="0087434D">
        <w:rPr>
          <w:rFonts w:ascii="Times New Roman" w:hAnsi="Times New Roman"/>
          <w:sz w:val="24"/>
          <w:szCs w:val="24"/>
          <w:shd w:val="clear" w:color="auto" w:fill="FFFFFF"/>
        </w:rPr>
        <w:t>металлодетекторов</w:t>
      </w:r>
      <w:proofErr w:type="spellEnd"/>
      <w:r w:rsidR="004273E8" w:rsidRPr="0087434D">
        <w:rPr>
          <w:rFonts w:ascii="Times New Roman" w:hAnsi="Times New Roman"/>
          <w:sz w:val="24"/>
          <w:szCs w:val="24"/>
          <w:shd w:val="clear" w:color="auto" w:fill="FFFFFF"/>
        </w:rPr>
        <w:t>, запрет использования средств</w:t>
      </w:r>
      <w:r w:rsidR="004273E8" w:rsidRPr="0087434D">
        <w:rPr>
          <w:rFonts w:ascii="Times New Roman" w:hAnsi="Times New Roman"/>
          <w:sz w:val="24"/>
          <w:szCs w:val="24"/>
        </w:rPr>
        <w:t xml:space="preserve"> связи, фото-, аудио- и видеоаппаратуры, справочных мат</w:t>
      </w:r>
      <w:r w:rsidR="004273E8" w:rsidRPr="0087434D">
        <w:rPr>
          <w:rFonts w:ascii="Times New Roman" w:hAnsi="Times New Roman"/>
          <w:sz w:val="24"/>
          <w:szCs w:val="24"/>
        </w:rPr>
        <w:t>е</w:t>
      </w:r>
      <w:r w:rsidR="004273E8" w:rsidRPr="0087434D">
        <w:rPr>
          <w:rFonts w:ascii="Times New Roman" w:hAnsi="Times New Roman"/>
          <w:sz w:val="24"/>
          <w:szCs w:val="24"/>
        </w:rPr>
        <w:t xml:space="preserve">риалов, письменных заметок и иных средств хранения и передачи информации, </w:t>
      </w:r>
      <w:r w:rsidR="004273E8" w:rsidRPr="0087434D">
        <w:rPr>
          <w:rFonts w:ascii="Times New Roman" w:hAnsi="Times New Roman"/>
          <w:sz w:val="24"/>
          <w:szCs w:val="24"/>
          <w:shd w:val="clear" w:color="auto" w:fill="FFFFFF"/>
        </w:rPr>
        <w:t>использ</w:t>
      </w:r>
      <w:r w:rsidR="004273E8" w:rsidRPr="0087434D">
        <w:rPr>
          <w:rFonts w:ascii="Times New Roman" w:hAnsi="Times New Roman"/>
          <w:sz w:val="24"/>
          <w:szCs w:val="24"/>
          <w:shd w:val="clear" w:color="auto" w:fill="FFFFFF"/>
        </w:rPr>
        <w:t>у</w:t>
      </w:r>
      <w:r w:rsidR="004273E8" w:rsidRPr="0087434D">
        <w:rPr>
          <w:rFonts w:ascii="Times New Roman" w:hAnsi="Times New Roman"/>
          <w:sz w:val="24"/>
          <w:szCs w:val="24"/>
          <w:shd w:val="clear" w:color="auto" w:fill="FFFFFF"/>
        </w:rPr>
        <w:t>ется технология печати КИМ в ППЭ, а также сканирование и отправка в РЦОИ работ уч</w:t>
      </w:r>
      <w:r w:rsidR="004273E8" w:rsidRPr="0087434D">
        <w:rPr>
          <w:rFonts w:ascii="Times New Roman" w:hAnsi="Times New Roman"/>
          <w:sz w:val="24"/>
          <w:szCs w:val="24"/>
          <w:shd w:val="clear" w:color="auto" w:fill="FFFFFF"/>
        </w:rPr>
        <w:t>а</w:t>
      </w:r>
      <w:r w:rsidR="004273E8" w:rsidRPr="0087434D">
        <w:rPr>
          <w:rFonts w:ascii="Times New Roman" w:hAnsi="Times New Roman"/>
          <w:sz w:val="24"/>
          <w:szCs w:val="24"/>
          <w:shd w:val="clear" w:color="auto" w:fill="FFFFFF"/>
        </w:rPr>
        <w:t>стников ЕГЭ по окончании экзамена, кроме этого в штабе ППЭ имеется возможность в</w:t>
      </w:r>
      <w:r w:rsidR="004273E8" w:rsidRPr="0087434D">
        <w:rPr>
          <w:rFonts w:ascii="Times New Roman" w:hAnsi="Times New Roman"/>
          <w:sz w:val="24"/>
          <w:szCs w:val="24"/>
          <w:shd w:val="clear" w:color="auto" w:fill="FFFFFF"/>
        </w:rPr>
        <w:t>ы</w:t>
      </w:r>
      <w:r w:rsidR="004273E8" w:rsidRPr="0087434D">
        <w:rPr>
          <w:rFonts w:ascii="Times New Roman" w:hAnsi="Times New Roman"/>
          <w:sz w:val="24"/>
          <w:szCs w:val="24"/>
          <w:shd w:val="clear" w:color="auto" w:fill="FFFFFF"/>
        </w:rPr>
        <w:t>хода на портал «Смотри ЕГЭ», наблюдения за аудиториями.</w:t>
      </w:r>
    </w:p>
    <w:p w:rsidR="004273E8" w:rsidRPr="0087434D" w:rsidRDefault="004273E8" w:rsidP="004273E8">
      <w:pPr>
        <w:pStyle w:val="aff0"/>
        <w:ind w:firstLine="709"/>
        <w:jc w:val="both"/>
        <w:rPr>
          <w:rStyle w:val="aff3"/>
          <w:rFonts w:ascii="Times New Roman" w:eastAsia="Calibri" w:hAnsi="Times New Roman"/>
          <w:b w:val="0"/>
          <w:sz w:val="24"/>
          <w:szCs w:val="24"/>
        </w:rPr>
      </w:pPr>
      <w:r w:rsidRPr="0087434D">
        <w:rPr>
          <w:rFonts w:ascii="Times New Roman" w:eastAsia="Calibri" w:hAnsi="Times New Roman"/>
          <w:sz w:val="24"/>
          <w:szCs w:val="24"/>
        </w:rPr>
        <w:t xml:space="preserve">Организована деятельность </w:t>
      </w:r>
      <w:r w:rsidRPr="0087434D">
        <w:rPr>
          <w:rStyle w:val="aff3"/>
          <w:rFonts w:ascii="Times New Roman" w:eastAsia="Calibri" w:hAnsi="Times New Roman"/>
          <w:b w:val="0"/>
          <w:sz w:val="24"/>
          <w:szCs w:val="24"/>
        </w:rPr>
        <w:t>по проведению мероприятий информационно-разъяснительной работы</w:t>
      </w:r>
      <w:r w:rsidRPr="0087434D">
        <w:rPr>
          <w:rStyle w:val="apple-converted-space"/>
          <w:rFonts w:ascii="Times New Roman" w:eastAsia="Calibri" w:hAnsi="Times New Roman"/>
          <w:sz w:val="24"/>
          <w:szCs w:val="24"/>
        </w:rPr>
        <w:t> </w:t>
      </w:r>
      <w:r w:rsidRPr="0087434D">
        <w:rPr>
          <w:rFonts w:ascii="Times New Roman" w:eastAsia="Calibri" w:hAnsi="Times New Roman"/>
          <w:sz w:val="24"/>
          <w:szCs w:val="24"/>
        </w:rPr>
        <w:t>со всеми категориями участников образовательных отношений в период подготовки и проведения ГИА: разработаны планы информационно-разъяснительной работы с участниками образовательных отношений по вопросам ГИА Управлением образования, образовательными организациями. С учителями-предметниками проходят обучающие семинары по повышению эффективности подгото</w:t>
      </w:r>
      <w:r w:rsidRPr="0087434D">
        <w:rPr>
          <w:rFonts w:ascii="Times New Roman" w:eastAsia="Calibri" w:hAnsi="Times New Roman"/>
          <w:sz w:val="24"/>
          <w:szCs w:val="24"/>
        </w:rPr>
        <w:t>в</w:t>
      </w:r>
      <w:r w:rsidRPr="0087434D">
        <w:rPr>
          <w:rFonts w:ascii="Times New Roman" w:eastAsia="Calibri" w:hAnsi="Times New Roman"/>
          <w:sz w:val="24"/>
          <w:szCs w:val="24"/>
        </w:rPr>
        <w:t xml:space="preserve">ки школьников к экзаменам. Во всех школах оформлены стенды по подготовке к ГИА. </w:t>
      </w:r>
      <w:r w:rsidRPr="0087434D">
        <w:rPr>
          <w:rFonts w:ascii="Times New Roman" w:eastAsia="Calibri" w:hAnsi="Times New Roman"/>
          <w:bCs/>
          <w:kern w:val="36"/>
          <w:sz w:val="24"/>
          <w:szCs w:val="24"/>
        </w:rPr>
        <w:t xml:space="preserve">Педагоги, выпускники школ принимают участие в </w:t>
      </w:r>
      <w:proofErr w:type="spellStart"/>
      <w:r w:rsidRPr="0087434D">
        <w:rPr>
          <w:rStyle w:val="aff3"/>
          <w:rFonts w:ascii="Times New Roman" w:eastAsia="Calibri" w:hAnsi="Times New Roman"/>
          <w:b w:val="0"/>
          <w:sz w:val="24"/>
          <w:szCs w:val="24"/>
        </w:rPr>
        <w:t>вебинарах</w:t>
      </w:r>
      <w:proofErr w:type="spellEnd"/>
      <w:r w:rsidRPr="0087434D">
        <w:rPr>
          <w:rFonts w:ascii="Times New Roman" w:eastAsia="Calibri" w:hAnsi="Times New Roman"/>
          <w:sz w:val="24"/>
          <w:szCs w:val="24"/>
        </w:rPr>
        <w:t xml:space="preserve">, </w:t>
      </w:r>
      <w:proofErr w:type="spellStart"/>
      <w:r w:rsidRPr="0087434D">
        <w:rPr>
          <w:rStyle w:val="aff3"/>
          <w:rFonts w:ascii="Times New Roman" w:eastAsia="Calibri" w:hAnsi="Times New Roman"/>
          <w:b w:val="0"/>
          <w:sz w:val="24"/>
          <w:szCs w:val="24"/>
        </w:rPr>
        <w:t>онлайн-консультировании</w:t>
      </w:r>
      <w:proofErr w:type="spellEnd"/>
      <w:r w:rsidRPr="0087434D">
        <w:rPr>
          <w:rStyle w:val="aff3"/>
          <w:rFonts w:ascii="Times New Roman" w:eastAsia="Calibri" w:hAnsi="Times New Roman"/>
          <w:b w:val="0"/>
          <w:sz w:val="24"/>
          <w:szCs w:val="24"/>
        </w:rPr>
        <w:t>, организованных Центром информационных технологий.</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На сайте Управления образования администрации города Ульяновска размещена нормативно-правовая документация, регламентирующая порядок проведения ГИА разм</w:t>
      </w:r>
      <w:r w:rsidRPr="0087434D">
        <w:rPr>
          <w:rFonts w:ascii="Times New Roman" w:hAnsi="Times New Roman"/>
          <w:sz w:val="24"/>
          <w:szCs w:val="24"/>
        </w:rPr>
        <w:t>е</w:t>
      </w:r>
      <w:r w:rsidRPr="0087434D">
        <w:rPr>
          <w:rFonts w:ascii="Times New Roman" w:hAnsi="Times New Roman"/>
          <w:sz w:val="24"/>
          <w:szCs w:val="24"/>
        </w:rPr>
        <w:t>щена, для консультирования родителей (законных представителей) по вопросам провед</w:t>
      </w:r>
      <w:r w:rsidRPr="0087434D">
        <w:rPr>
          <w:rFonts w:ascii="Times New Roman" w:hAnsi="Times New Roman"/>
          <w:sz w:val="24"/>
          <w:szCs w:val="24"/>
        </w:rPr>
        <w:t>е</w:t>
      </w:r>
      <w:r w:rsidRPr="0087434D">
        <w:rPr>
          <w:rFonts w:ascii="Times New Roman" w:hAnsi="Times New Roman"/>
          <w:sz w:val="24"/>
          <w:szCs w:val="24"/>
        </w:rPr>
        <w:t>ния ГИА организована «горячая линия».</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bCs/>
          <w:kern w:val="36"/>
          <w:sz w:val="24"/>
          <w:szCs w:val="24"/>
        </w:rPr>
        <w:t>В целях обеспечения допуска к государственной итоговой аттестации по образов</w:t>
      </w:r>
      <w:r w:rsidRPr="0087434D">
        <w:rPr>
          <w:rFonts w:ascii="Times New Roman" w:hAnsi="Times New Roman"/>
          <w:bCs/>
          <w:kern w:val="36"/>
          <w:sz w:val="24"/>
          <w:szCs w:val="24"/>
        </w:rPr>
        <w:t>а</w:t>
      </w:r>
      <w:r w:rsidRPr="0087434D">
        <w:rPr>
          <w:rFonts w:ascii="Times New Roman" w:hAnsi="Times New Roman"/>
          <w:bCs/>
          <w:kern w:val="36"/>
          <w:sz w:val="24"/>
          <w:szCs w:val="24"/>
        </w:rPr>
        <w:t>тельным программам основного общего образования обучающихся 9-х классов 13 февр</w:t>
      </w:r>
      <w:r w:rsidRPr="0087434D">
        <w:rPr>
          <w:rFonts w:ascii="Times New Roman" w:hAnsi="Times New Roman"/>
          <w:bCs/>
          <w:kern w:val="36"/>
          <w:sz w:val="24"/>
          <w:szCs w:val="24"/>
        </w:rPr>
        <w:t>а</w:t>
      </w:r>
      <w:r w:rsidRPr="0087434D">
        <w:rPr>
          <w:rFonts w:ascii="Times New Roman" w:hAnsi="Times New Roman"/>
          <w:bCs/>
          <w:kern w:val="36"/>
          <w:sz w:val="24"/>
          <w:szCs w:val="24"/>
        </w:rPr>
        <w:lastRenderedPageBreak/>
        <w:t xml:space="preserve">ля 2019 г. состоялось итоговое собеседование по русскому языку. </w:t>
      </w:r>
      <w:r w:rsidRPr="0087434D">
        <w:rPr>
          <w:rFonts w:ascii="Times New Roman" w:hAnsi="Times New Roman"/>
          <w:sz w:val="24"/>
          <w:szCs w:val="24"/>
        </w:rPr>
        <w:t>Итоговое собеседование проводилось в 89 пунктах на базе школ, медицинского учреждения (противотуберкуле</w:t>
      </w:r>
      <w:r w:rsidRPr="0087434D">
        <w:rPr>
          <w:rFonts w:ascii="Times New Roman" w:hAnsi="Times New Roman"/>
          <w:sz w:val="24"/>
          <w:szCs w:val="24"/>
        </w:rPr>
        <w:t>з</w:t>
      </w:r>
      <w:r w:rsidRPr="0087434D">
        <w:rPr>
          <w:rFonts w:ascii="Times New Roman" w:hAnsi="Times New Roman"/>
          <w:sz w:val="24"/>
          <w:szCs w:val="24"/>
        </w:rPr>
        <w:t>ный диспансер) и на дому для обучающихся с ограниченными возможностями здоровья.</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итоговом собеседовании приняли участие 5406 девятиклассников. Получили «з</w:t>
      </w:r>
      <w:r w:rsidRPr="0087434D">
        <w:rPr>
          <w:rFonts w:ascii="Times New Roman" w:hAnsi="Times New Roman"/>
          <w:sz w:val="24"/>
          <w:szCs w:val="24"/>
        </w:rPr>
        <w:t>а</w:t>
      </w:r>
      <w:r w:rsidRPr="0087434D">
        <w:rPr>
          <w:rFonts w:ascii="Times New Roman" w:hAnsi="Times New Roman"/>
          <w:sz w:val="24"/>
          <w:szCs w:val="24"/>
        </w:rPr>
        <w:t>чёт» 5388 обучающихся 9-х классов.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повторном сроке 13 марта 2019 г. в итоговом собеседовании приняли участие 90 обучающихся из числа пропустивших основной срок по уважительной причине (72 чел.) и получивших «незачет» (18 чел.) на основном этапе.</w:t>
      </w:r>
    </w:p>
    <w:p w:rsidR="004273E8" w:rsidRPr="0087434D" w:rsidRDefault="004273E8" w:rsidP="004273E8">
      <w:pPr>
        <w:pStyle w:val="aff0"/>
        <w:ind w:firstLine="709"/>
        <w:jc w:val="both"/>
        <w:rPr>
          <w:rFonts w:ascii="Times New Roman" w:hAnsi="Times New Roman"/>
          <w:sz w:val="24"/>
          <w:szCs w:val="24"/>
          <w:shd w:val="clear" w:color="auto" w:fill="FFFFFF"/>
        </w:rPr>
      </w:pPr>
      <w:r w:rsidRPr="0087434D">
        <w:rPr>
          <w:rFonts w:ascii="Times New Roman" w:hAnsi="Times New Roman"/>
          <w:sz w:val="24"/>
          <w:szCs w:val="24"/>
          <w:shd w:val="clear" w:color="auto" w:fill="FFFFFF"/>
        </w:rPr>
        <w:t>С 24 мая 2019 года выпускники 9 класса проходили государственную итоговую а</w:t>
      </w:r>
      <w:r w:rsidRPr="0087434D">
        <w:rPr>
          <w:rFonts w:ascii="Times New Roman" w:hAnsi="Times New Roman"/>
          <w:sz w:val="24"/>
          <w:szCs w:val="24"/>
          <w:shd w:val="clear" w:color="auto" w:fill="FFFFFF"/>
        </w:rPr>
        <w:t>т</w:t>
      </w:r>
      <w:r w:rsidRPr="0087434D">
        <w:rPr>
          <w:rFonts w:ascii="Times New Roman" w:hAnsi="Times New Roman"/>
          <w:sz w:val="24"/>
          <w:szCs w:val="24"/>
          <w:shd w:val="clear" w:color="auto" w:fill="FFFFFF"/>
        </w:rPr>
        <w:t xml:space="preserve">тестацию. </w:t>
      </w:r>
    </w:p>
    <w:p w:rsidR="004273E8" w:rsidRPr="0087434D" w:rsidRDefault="004273E8" w:rsidP="004273E8">
      <w:pPr>
        <w:pStyle w:val="aff0"/>
        <w:ind w:firstLine="709"/>
        <w:jc w:val="both"/>
        <w:rPr>
          <w:rFonts w:ascii="Times New Roman" w:hAnsi="Times New Roman"/>
          <w:sz w:val="24"/>
          <w:szCs w:val="24"/>
          <w:shd w:val="clear" w:color="auto" w:fill="FFFFFF"/>
        </w:rPr>
      </w:pPr>
      <w:r w:rsidRPr="0087434D">
        <w:rPr>
          <w:rFonts w:ascii="Times New Roman" w:hAnsi="Times New Roman"/>
          <w:sz w:val="24"/>
          <w:szCs w:val="24"/>
          <w:shd w:val="clear" w:color="auto" w:fill="FFFFFF"/>
        </w:rPr>
        <w:t>В текущем учебном году девятиклассники сдавали выпускные экзамены по двум обязательным предметам - русскому языку и математике, а также по двум предметам по выбору. С 2016-2017 учебного года основанием для получения аттестата является успе</w:t>
      </w:r>
      <w:r w:rsidRPr="0087434D">
        <w:rPr>
          <w:rFonts w:ascii="Times New Roman" w:hAnsi="Times New Roman"/>
          <w:sz w:val="24"/>
          <w:szCs w:val="24"/>
          <w:shd w:val="clear" w:color="auto" w:fill="FFFFFF"/>
        </w:rPr>
        <w:t>ш</w:t>
      </w:r>
      <w:r w:rsidRPr="0087434D">
        <w:rPr>
          <w:rFonts w:ascii="Times New Roman" w:hAnsi="Times New Roman"/>
          <w:sz w:val="24"/>
          <w:szCs w:val="24"/>
          <w:shd w:val="clear" w:color="auto" w:fill="FFFFFF"/>
        </w:rPr>
        <w:t>ная сдача экзаменов по четырем учебным предметам – обязательным и по выбору.</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2018-2019 учебном году сдавали ОГЭ 5588 выпускников, из них 187 выпускн</w:t>
      </w:r>
      <w:r w:rsidRPr="0087434D">
        <w:rPr>
          <w:rFonts w:ascii="Times New Roman" w:hAnsi="Times New Roman"/>
          <w:sz w:val="24"/>
          <w:szCs w:val="24"/>
        </w:rPr>
        <w:t>и</w:t>
      </w:r>
      <w:r w:rsidRPr="0087434D">
        <w:rPr>
          <w:rFonts w:ascii="Times New Roman" w:hAnsi="Times New Roman"/>
          <w:sz w:val="24"/>
          <w:szCs w:val="24"/>
        </w:rPr>
        <w:t>ков сдавали ОГЭ в форме ГВЭ.</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Для проведения ОГЭ определены 25 пунктов проведения экзаменов:</w:t>
      </w:r>
    </w:p>
    <w:p w:rsidR="004273E8" w:rsidRPr="0087434D" w:rsidRDefault="004273E8" w:rsidP="00B604E0">
      <w:pPr>
        <w:pStyle w:val="aff0"/>
        <w:numPr>
          <w:ilvl w:val="0"/>
          <w:numId w:val="14"/>
        </w:numPr>
        <w:ind w:left="0" w:firstLine="709"/>
        <w:jc w:val="both"/>
        <w:rPr>
          <w:rFonts w:ascii="Times New Roman" w:hAnsi="Times New Roman"/>
          <w:sz w:val="24"/>
          <w:szCs w:val="24"/>
        </w:rPr>
      </w:pPr>
      <w:r w:rsidRPr="0087434D">
        <w:rPr>
          <w:rFonts w:ascii="Times New Roman" w:hAnsi="Times New Roman"/>
          <w:sz w:val="24"/>
          <w:szCs w:val="24"/>
        </w:rPr>
        <w:t>25 ППЭ на базе школ</w:t>
      </w:r>
      <w:r w:rsidR="000C4CF4" w:rsidRPr="0087434D">
        <w:rPr>
          <w:rFonts w:ascii="Times New Roman" w:hAnsi="Times New Roman"/>
          <w:sz w:val="24"/>
          <w:szCs w:val="24"/>
        </w:rPr>
        <w:t>,</w:t>
      </w:r>
      <w:r w:rsidRPr="0087434D">
        <w:rPr>
          <w:rFonts w:ascii="Times New Roman" w:hAnsi="Times New Roman"/>
          <w:sz w:val="24"/>
          <w:szCs w:val="24"/>
        </w:rPr>
        <w:t xml:space="preserve"> </w:t>
      </w:r>
    </w:p>
    <w:p w:rsidR="004273E8" w:rsidRPr="0087434D" w:rsidRDefault="004273E8" w:rsidP="00B604E0">
      <w:pPr>
        <w:pStyle w:val="aff0"/>
        <w:numPr>
          <w:ilvl w:val="0"/>
          <w:numId w:val="14"/>
        </w:numPr>
        <w:ind w:left="0" w:firstLine="709"/>
        <w:jc w:val="both"/>
        <w:rPr>
          <w:rFonts w:ascii="Times New Roman" w:hAnsi="Times New Roman"/>
          <w:sz w:val="24"/>
          <w:szCs w:val="24"/>
        </w:rPr>
      </w:pPr>
      <w:r w:rsidRPr="0087434D">
        <w:rPr>
          <w:rFonts w:ascii="Times New Roman" w:hAnsi="Times New Roman"/>
          <w:sz w:val="24"/>
          <w:szCs w:val="24"/>
        </w:rPr>
        <w:t>26 ППЭ организованы на дому для участников с ОВЗ и детей-инвалидов.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Основной государственный экзамен (ОГЭ) по русскому языку сдавали 5253 вып</w:t>
      </w:r>
      <w:r w:rsidRPr="0087434D">
        <w:rPr>
          <w:rFonts w:ascii="Times New Roman" w:hAnsi="Times New Roman"/>
          <w:sz w:val="24"/>
          <w:szCs w:val="24"/>
        </w:rPr>
        <w:t>у</w:t>
      </w:r>
      <w:r w:rsidRPr="0087434D">
        <w:rPr>
          <w:rFonts w:ascii="Times New Roman" w:hAnsi="Times New Roman"/>
          <w:sz w:val="24"/>
          <w:szCs w:val="24"/>
        </w:rPr>
        <w:t>скников. Справились с экзаменационной работой по русскому языку 5087 выпускников – участников ОГЭ (96,8%). Не справились с работой 166 выпускников (3,2%).</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ОГЭ по математике сдавали 5234 выпускника. Справились с экзаменационной р</w:t>
      </w:r>
      <w:r w:rsidRPr="0087434D">
        <w:rPr>
          <w:rFonts w:ascii="Times New Roman" w:hAnsi="Times New Roman"/>
          <w:sz w:val="24"/>
          <w:szCs w:val="24"/>
        </w:rPr>
        <w:t>а</w:t>
      </w:r>
      <w:r w:rsidRPr="0087434D">
        <w:rPr>
          <w:rFonts w:ascii="Times New Roman" w:hAnsi="Times New Roman"/>
          <w:sz w:val="24"/>
          <w:szCs w:val="24"/>
        </w:rPr>
        <w:t xml:space="preserve">ботой по математике </w:t>
      </w:r>
      <w:r w:rsidR="000C4CF4" w:rsidRPr="0087434D">
        <w:rPr>
          <w:rFonts w:ascii="Times New Roman" w:hAnsi="Times New Roman"/>
          <w:sz w:val="24"/>
          <w:szCs w:val="24"/>
        </w:rPr>
        <w:t xml:space="preserve">- </w:t>
      </w:r>
      <w:r w:rsidRPr="0087434D">
        <w:rPr>
          <w:rFonts w:ascii="Times New Roman" w:hAnsi="Times New Roman"/>
          <w:sz w:val="24"/>
          <w:szCs w:val="24"/>
        </w:rPr>
        <w:t xml:space="preserve">4650 выпускников (88,8%). Не справились с работой по математике </w:t>
      </w:r>
      <w:r w:rsidR="000C4CF4" w:rsidRPr="0087434D">
        <w:rPr>
          <w:rFonts w:ascii="Times New Roman" w:hAnsi="Times New Roman"/>
          <w:sz w:val="24"/>
          <w:szCs w:val="24"/>
        </w:rPr>
        <w:t xml:space="preserve">- </w:t>
      </w:r>
      <w:r w:rsidRPr="0087434D">
        <w:rPr>
          <w:rFonts w:ascii="Times New Roman" w:hAnsi="Times New Roman"/>
          <w:sz w:val="24"/>
          <w:szCs w:val="24"/>
        </w:rPr>
        <w:t xml:space="preserve">584 выпускника (11,2%).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2019 году по </w:t>
      </w:r>
      <w:r w:rsidRPr="0087434D">
        <w:rPr>
          <w:rFonts w:ascii="Times New Roman" w:hAnsi="Times New Roman"/>
          <w:bCs/>
          <w:kern w:val="36"/>
          <w:sz w:val="24"/>
          <w:szCs w:val="24"/>
        </w:rPr>
        <w:t xml:space="preserve">географии, иностранным языкам </w:t>
      </w:r>
      <w:r w:rsidRPr="0087434D">
        <w:rPr>
          <w:rFonts w:ascii="Times New Roman" w:hAnsi="Times New Roman"/>
          <w:sz w:val="24"/>
          <w:szCs w:val="24"/>
        </w:rPr>
        <w:t>выпускники 9-х классов показали результаты лучше, чем в 2018 году:</w:t>
      </w:r>
    </w:p>
    <w:p w:rsidR="004273E8" w:rsidRPr="0087434D" w:rsidRDefault="004273E8" w:rsidP="00B604E0">
      <w:pPr>
        <w:pStyle w:val="aff0"/>
        <w:numPr>
          <w:ilvl w:val="0"/>
          <w:numId w:val="15"/>
        </w:numPr>
        <w:ind w:left="0" w:firstLine="709"/>
        <w:jc w:val="both"/>
        <w:rPr>
          <w:rFonts w:ascii="Times New Roman" w:hAnsi="Times New Roman"/>
          <w:bCs/>
          <w:kern w:val="36"/>
          <w:sz w:val="24"/>
          <w:szCs w:val="24"/>
        </w:rPr>
      </w:pPr>
      <w:r w:rsidRPr="0087434D">
        <w:rPr>
          <w:rFonts w:ascii="Times New Roman" w:hAnsi="Times New Roman"/>
          <w:bCs/>
          <w:kern w:val="36"/>
          <w:sz w:val="24"/>
          <w:szCs w:val="24"/>
        </w:rPr>
        <w:t>увеличилась доля выпускников, справившихся с работой по географии (с 90,2% до 93%), английскому языку (с 98,5% до 99,2%), немецкому языку (с 85,7% до100%).</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По результатам ОГЭ–2019 года не получили аттестат об основном общем образ</w:t>
      </w:r>
      <w:r w:rsidRPr="0087434D">
        <w:rPr>
          <w:rFonts w:ascii="Times New Roman" w:hAnsi="Times New Roman"/>
          <w:sz w:val="24"/>
          <w:szCs w:val="24"/>
        </w:rPr>
        <w:t>о</w:t>
      </w:r>
      <w:r w:rsidRPr="0087434D">
        <w:rPr>
          <w:rFonts w:ascii="Times New Roman" w:hAnsi="Times New Roman"/>
          <w:sz w:val="24"/>
          <w:szCs w:val="24"/>
        </w:rPr>
        <w:t>вании 57 учеников, из них 17 - учащиеся дневных общеобразовательных организаций, 40 – вечерних.</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2019 году ЕГЭ сдавали 2858 выпускников текущего года из 76 общеобразов</w:t>
      </w:r>
      <w:r w:rsidRPr="0087434D">
        <w:rPr>
          <w:rFonts w:ascii="Times New Roman" w:hAnsi="Times New Roman"/>
          <w:sz w:val="24"/>
          <w:szCs w:val="24"/>
        </w:rPr>
        <w:t>а</w:t>
      </w:r>
      <w:r w:rsidRPr="0087434D">
        <w:rPr>
          <w:rFonts w:ascii="Times New Roman" w:hAnsi="Times New Roman"/>
          <w:sz w:val="24"/>
          <w:szCs w:val="24"/>
        </w:rPr>
        <w:t>тельных организаций города.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Средний балл ЕГЭ по русскому языку составил 70,28 балла; прошли минимальный порог, установленный Рособрнадзором, </w:t>
      </w:r>
      <w:r w:rsidR="000C4CF4" w:rsidRPr="0087434D">
        <w:rPr>
          <w:rFonts w:ascii="Times New Roman" w:hAnsi="Times New Roman"/>
          <w:sz w:val="24"/>
          <w:szCs w:val="24"/>
        </w:rPr>
        <w:t xml:space="preserve">- </w:t>
      </w:r>
      <w:r w:rsidRPr="0087434D">
        <w:rPr>
          <w:rFonts w:ascii="Times New Roman" w:hAnsi="Times New Roman"/>
          <w:sz w:val="24"/>
          <w:szCs w:val="24"/>
        </w:rPr>
        <w:t>99,8% выпускников.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Средний балл, полученный выпускниками школ города Ульяновска, ЕГЭ по мат</w:t>
      </w:r>
      <w:r w:rsidRPr="0087434D">
        <w:rPr>
          <w:rFonts w:ascii="Times New Roman" w:hAnsi="Times New Roman"/>
          <w:sz w:val="24"/>
          <w:szCs w:val="24"/>
        </w:rPr>
        <w:t>е</w:t>
      </w:r>
      <w:r w:rsidRPr="0087434D">
        <w:rPr>
          <w:rFonts w:ascii="Times New Roman" w:hAnsi="Times New Roman"/>
          <w:sz w:val="24"/>
          <w:szCs w:val="24"/>
        </w:rPr>
        <w:t>матике базового уровня, составил 4,04 балла. Получили оценки «3» и выше - 96,2% вып</w:t>
      </w:r>
      <w:r w:rsidRPr="0087434D">
        <w:rPr>
          <w:rFonts w:ascii="Times New Roman" w:hAnsi="Times New Roman"/>
          <w:sz w:val="24"/>
          <w:szCs w:val="24"/>
        </w:rPr>
        <w:t>у</w:t>
      </w:r>
      <w:r w:rsidRPr="0087434D">
        <w:rPr>
          <w:rFonts w:ascii="Times New Roman" w:hAnsi="Times New Roman"/>
          <w:sz w:val="24"/>
          <w:szCs w:val="24"/>
        </w:rPr>
        <w:t>скников.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Средний балл ЕГЭ по математике профильного уровня составил 57,17 балла; пр</w:t>
      </w:r>
      <w:r w:rsidRPr="0087434D">
        <w:rPr>
          <w:rFonts w:ascii="Times New Roman" w:hAnsi="Times New Roman"/>
          <w:sz w:val="24"/>
          <w:szCs w:val="24"/>
        </w:rPr>
        <w:t>о</w:t>
      </w:r>
      <w:r w:rsidRPr="0087434D">
        <w:rPr>
          <w:rFonts w:ascii="Times New Roman" w:hAnsi="Times New Roman"/>
          <w:sz w:val="24"/>
          <w:szCs w:val="24"/>
        </w:rPr>
        <w:t>шли минимальный порог, установленный Рособрнадзором, 95,9% выпускников.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Экзамены по остальным предметам выпускники сдавали по выбору. На основании мониторинга результатов ЕГЭ предметов по выбору можно сделать выводы о том, что в 2019 году:</w:t>
      </w:r>
    </w:p>
    <w:p w:rsidR="004273E8" w:rsidRPr="0087434D" w:rsidRDefault="004273E8" w:rsidP="00B604E0">
      <w:pPr>
        <w:pStyle w:val="aff0"/>
        <w:numPr>
          <w:ilvl w:val="0"/>
          <w:numId w:val="16"/>
        </w:numPr>
        <w:ind w:left="0" w:firstLine="709"/>
        <w:jc w:val="both"/>
        <w:rPr>
          <w:rFonts w:ascii="Times New Roman" w:hAnsi="Times New Roman"/>
          <w:sz w:val="24"/>
          <w:szCs w:val="24"/>
        </w:rPr>
      </w:pPr>
      <w:r w:rsidRPr="0087434D">
        <w:rPr>
          <w:rFonts w:ascii="Times New Roman" w:hAnsi="Times New Roman"/>
          <w:sz w:val="24"/>
          <w:szCs w:val="24"/>
        </w:rPr>
        <w:t>наблюдается значительная положительная динамика доли участников ЕГЭ, преодолевших минимальный порог, по 6 учебным предметам: физике, химии, информат</w:t>
      </w:r>
      <w:r w:rsidRPr="0087434D">
        <w:rPr>
          <w:rFonts w:ascii="Times New Roman" w:hAnsi="Times New Roman"/>
          <w:sz w:val="24"/>
          <w:szCs w:val="24"/>
        </w:rPr>
        <w:t>и</w:t>
      </w:r>
      <w:r w:rsidRPr="0087434D">
        <w:rPr>
          <w:rFonts w:ascii="Times New Roman" w:hAnsi="Times New Roman"/>
          <w:sz w:val="24"/>
          <w:szCs w:val="24"/>
        </w:rPr>
        <w:t>ке, истории, географии, литературе. Доля выпускников, преодолевших минимальный п</w:t>
      </w:r>
      <w:r w:rsidRPr="0087434D">
        <w:rPr>
          <w:rFonts w:ascii="Times New Roman" w:hAnsi="Times New Roman"/>
          <w:sz w:val="24"/>
          <w:szCs w:val="24"/>
        </w:rPr>
        <w:t>о</w:t>
      </w:r>
      <w:r w:rsidRPr="0087434D">
        <w:rPr>
          <w:rFonts w:ascii="Times New Roman" w:hAnsi="Times New Roman"/>
          <w:sz w:val="24"/>
          <w:szCs w:val="24"/>
        </w:rPr>
        <w:t>рог по истории и географии, увеличивается с 2017 года;</w:t>
      </w:r>
    </w:p>
    <w:p w:rsidR="004273E8" w:rsidRPr="0087434D" w:rsidRDefault="004273E8" w:rsidP="00B604E0">
      <w:pPr>
        <w:pStyle w:val="aff0"/>
        <w:numPr>
          <w:ilvl w:val="0"/>
          <w:numId w:val="16"/>
        </w:numPr>
        <w:ind w:left="0" w:firstLine="709"/>
        <w:jc w:val="both"/>
        <w:rPr>
          <w:rFonts w:ascii="Times New Roman" w:hAnsi="Times New Roman"/>
          <w:sz w:val="24"/>
          <w:szCs w:val="24"/>
        </w:rPr>
      </w:pPr>
      <w:r w:rsidRPr="0087434D">
        <w:rPr>
          <w:rFonts w:ascii="Times New Roman" w:hAnsi="Times New Roman"/>
          <w:sz w:val="24"/>
          <w:szCs w:val="24"/>
        </w:rPr>
        <w:t>возрос средний тестовый балл по 8 предметам, сдаваемым по выбору:</w:t>
      </w:r>
      <w:r w:rsidR="000C4CF4" w:rsidRPr="0087434D">
        <w:rPr>
          <w:rFonts w:ascii="Times New Roman" w:hAnsi="Times New Roman"/>
          <w:sz w:val="24"/>
          <w:szCs w:val="24"/>
        </w:rPr>
        <w:t xml:space="preserve"> </w:t>
      </w:r>
      <w:r w:rsidRPr="0087434D">
        <w:rPr>
          <w:rFonts w:ascii="Times New Roman" w:hAnsi="Times New Roman"/>
          <w:sz w:val="24"/>
          <w:szCs w:val="24"/>
        </w:rPr>
        <w:t>физ</w:t>
      </w:r>
      <w:r w:rsidRPr="0087434D">
        <w:rPr>
          <w:rFonts w:ascii="Times New Roman" w:hAnsi="Times New Roman"/>
          <w:sz w:val="24"/>
          <w:szCs w:val="24"/>
        </w:rPr>
        <w:t>и</w:t>
      </w:r>
      <w:r w:rsidRPr="0087434D">
        <w:rPr>
          <w:rFonts w:ascii="Times New Roman" w:hAnsi="Times New Roman"/>
          <w:sz w:val="24"/>
          <w:szCs w:val="24"/>
        </w:rPr>
        <w:t>ке, химии, информатике, биологии, истории, литературе, английскому и французскому языкам. За последние три года наблюдается увеличение среднего балла по химии, истории и французскому языку.</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lastRenderedPageBreak/>
        <w:t>По итогам ЕГЭ-2019 года не получили аттестат за курс средней школы по итогам ЕГЭ 3 выпускника 11 классов дневных общеобразовательных организаций:</w:t>
      </w:r>
    </w:p>
    <w:p w:rsidR="004273E8" w:rsidRPr="0087434D" w:rsidRDefault="004273E8" w:rsidP="00B604E0">
      <w:pPr>
        <w:pStyle w:val="aff0"/>
        <w:numPr>
          <w:ilvl w:val="0"/>
          <w:numId w:val="17"/>
        </w:numPr>
        <w:ind w:left="0" w:firstLine="709"/>
        <w:jc w:val="both"/>
        <w:rPr>
          <w:rFonts w:ascii="Times New Roman" w:hAnsi="Times New Roman"/>
          <w:sz w:val="24"/>
          <w:szCs w:val="24"/>
        </w:rPr>
      </w:pPr>
      <w:r w:rsidRPr="0087434D">
        <w:rPr>
          <w:rFonts w:ascii="Times New Roman" w:hAnsi="Times New Roman"/>
          <w:sz w:val="24"/>
          <w:szCs w:val="24"/>
        </w:rPr>
        <w:t>1 человек – не допущен к ГИА;</w:t>
      </w:r>
    </w:p>
    <w:p w:rsidR="004273E8" w:rsidRPr="0087434D" w:rsidRDefault="004273E8" w:rsidP="00B604E0">
      <w:pPr>
        <w:pStyle w:val="aff0"/>
        <w:numPr>
          <w:ilvl w:val="0"/>
          <w:numId w:val="17"/>
        </w:numPr>
        <w:ind w:left="0" w:firstLine="709"/>
        <w:jc w:val="both"/>
        <w:rPr>
          <w:rFonts w:ascii="Times New Roman" w:hAnsi="Times New Roman"/>
          <w:sz w:val="24"/>
          <w:szCs w:val="24"/>
        </w:rPr>
      </w:pPr>
      <w:r w:rsidRPr="0087434D">
        <w:rPr>
          <w:rFonts w:ascii="Times New Roman" w:hAnsi="Times New Roman"/>
          <w:sz w:val="24"/>
          <w:szCs w:val="24"/>
        </w:rPr>
        <w:t>2 человека - не сдали обязательные предметы.</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2019 году увеличилось количество </w:t>
      </w:r>
      <w:r w:rsidR="000C4CF4" w:rsidRPr="0087434D">
        <w:rPr>
          <w:rFonts w:ascii="Times New Roman" w:hAnsi="Times New Roman"/>
          <w:sz w:val="24"/>
          <w:szCs w:val="24"/>
        </w:rPr>
        <w:t>100-</w:t>
      </w:r>
      <w:r w:rsidRPr="0087434D">
        <w:rPr>
          <w:rFonts w:ascii="Times New Roman" w:hAnsi="Times New Roman"/>
          <w:sz w:val="24"/>
          <w:szCs w:val="24"/>
        </w:rPr>
        <w:t>балльных результатов в сравнении с 2018 годом – с 18 до 22. Кроме 7</w:t>
      </w:r>
      <w:r w:rsidR="000C4CF4" w:rsidRPr="0087434D">
        <w:rPr>
          <w:rFonts w:ascii="Times New Roman" w:hAnsi="Times New Roman"/>
          <w:sz w:val="24"/>
          <w:szCs w:val="24"/>
        </w:rPr>
        <w:t> 100-</w:t>
      </w:r>
      <w:r w:rsidRPr="0087434D">
        <w:rPr>
          <w:rFonts w:ascii="Times New Roman" w:hAnsi="Times New Roman"/>
          <w:sz w:val="24"/>
          <w:szCs w:val="24"/>
        </w:rPr>
        <w:t>балльников по русскому языку, получили 100 баллов по ЕГЭ по химии - 6 выпускников, информатике - 3, по математике профильного уровня, и</w:t>
      </w:r>
      <w:r w:rsidRPr="0087434D">
        <w:rPr>
          <w:rFonts w:ascii="Times New Roman" w:hAnsi="Times New Roman"/>
          <w:sz w:val="24"/>
          <w:szCs w:val="24"/>
        </w:rPr>
        <w:t>с</w:t>
      </w:r>
      <w:r w:rsidRPr="0087434D">
        <w:rPr>
          <w:rFonts w:ascii="Times New Roman" w:hAnsi="Times New Roman"/>
          <w:sz w:val="24"/>
          <w:szCs w:val="24"/>
        </w:rPr>
        <w:t xml:space="preserve">тории и литературе - по 2.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Увеличилось и количество </w:t>
      </w:r>
      <w:proofErr w:type="spellStart"/>
      <w:r w:rsidRPr="0087434D">
        <w:rPr>
          <w:rFonts w:ascii="Times New Roman" w:hAnsi="Times New Roman"/>
          <w:sz w:val="24"/>
          <w:szCs w:val="24"/>
        </w:rPr>
        <w:t>высокобалльников</w:t>
      </w:r>
      <w:proofErr w:type="spellEnd"/>
      <w:r w:rsidRPr="0087434D">
        <w:rPr>
          <w:rFonts w:ascii="Times New Roman" w:hAnsi="Times New Roman"/>
          <w:sz w:val="24"/>
          <w:szCs w:val="24"/>
        </w:rPr>
        <w:t xml:space="preserve"> с 1332 человек </w:t>
      </w:r>
      <w:r w:rsidR="000C4CF4" w:rsidRPr="0087434D">
        <w:rPr>
          <w:rFonts w:ascii="Times New Roman" w:hAnsi="Times New Roman"/>
          <w:sz w:val="24"/>
          <w:szCs w:val="24"/>
        </w:rPr>
        <w:t xml:space="preserve">- </w:t>
      </w:r>
      <w:r w:rsidRPr="0087434D">
        <w:rPr>
          <w:rFonts w:ascii="Times New Roman" w:hAnsi="Times New Roman"/>
          <w:sz w:val="24"/>
          <w:szCs w:val="24"/>
        </w:rPr>
        <w:t>в 2018 году до 1645 в 2019 году.</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По итогам сдачи государственной итоговой аттестации 316 </w:t>
      </w:r>
      <w:proofErr w:type="spellStart"/>
      <w:r w:rsidRPr="0087434D">
        <w:rPr>
          <w:rFonts w:ascii="Times New Roman" w:hAnsi="Times New Roman"/>
          <w:sz w:val="24"/>
          <w:szCs w:val="24"/>
        </w:rPr>
        <w:t>одиннадцатиклассников</w:t>
      </w:r>
      <w:proofErr w:type="spellEnd"/>
      <w:r w:rsidRPr="0087434D">
        <w:rPr>
          <w:rFonts w:ascii="Times New Roman" w:hAnsi="Times New Roman"/>
          <w:sz w:val="24"/>
          <w:szCs w:val="24"/>
        </w:rPr>
        <w:t xml:space="preserve"> успешно сдали ЕГЭ, подтвердив высокие знания, и получили медали «За особые успехи в учении».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Д</w:t>
      </w:r>
      <w:r w:rsidRPr="0087434D">
        <w:rPr>
          <w:rFonts w:ascii="Times New Roman" w:hAnsi="Times New Roman"/>
          <w:sz w:val="24"/>
          <w:szCs w:val="24"/>
          <w:shd w:val="clear" w:color="auto" w:fill="FFFFFF"/>
        </w:rPr>
        <w:t xml:space="preserve">евятиклассники сдавали выпускные экзамены по двум обязательным предметам - русскому языку и математике, а также по двум предметам по выбору. </w:t>
      </w:r>
      <w:r w:rsidRPr="0087434D">
        <w:rPr>
          <w:rFonts w:ascii="Times New Roman" w:hAnsi="Times New Roman"/>
          <w:sz w:val="24"/>
          <w:szCs w:val="24"/>
        </w:rPr>
        <w:t>В 2018-2019 уче</w:t>
      </w:r>
      <w:r w:rsidRPr="0087434D">
        <w:rPr>
          <w:rFonts w:ascii="Times New Roman" w:hAnsi="Times New Roman"/>
          <w:sz w:val="24"/>
          <w:szCs w:val="24"/>
        </w:rPr>
        <w:t>б</w:t>
      </w:r>
      <w:r w:rsidRPr="0087434D">
        <w:rPr>
          <w:rFonts w:ascii="Times New Roman" w:hAnsi="Times New Roman"/>
          <w:sz w:val="24"/>
          <w:szCs w:val="24"/>
        </w:rPr>
        <w:t>ном году сдавали ОГЭ 5588 выпускников, из них 187 выпускников сдавали ОГЭ в форме ГВЭ.</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Справились с экзаменационной работой по русскому языку 5087 выпускников – участников ОГЭ (96,8%). Справились с экзаменационной работой по математике 4650 в</w:t>
      </w:r>
      <w:r w:rsidRPr="0087434D">
        <w:rPr>
          <w:rFonts w:ascii="Times New Roman" w:hAnsi="Times New Roman"/>
          <w:sz w:val="24"/>
          <w:szCs w:val="24"/>
        </w:rPr>
        <w:t>ы</w:t>
      </w:r>
      <w:r w:rsidRPr="0087434D">
        <w:rPr>
          <w:rFonts w:ascii="Times New Roman" w:hAnsi="Times New Roman"/>
          <w:sz w:val="24"/>
          <w:szCs w:val="24"/>
        </w:rPr>
        <w:t xml:space="preserve">пускников (88,8%).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4 декабря 2019 года учащиеся 11 (12) классов писали итоговое сочинение (излож</w:t>
      </w:r>
      <w:r w:rsidRPr="0087434D">
        <w:rPr>
          <w:rFonts w:ascii="Times New Roman" w:hAnsi="Times New Roman"/>
          <w:sz w:val="24"/>
          <w:szCs w:val="24"/>
        </w:rPr>
        <w:t>е</w:t>
      </w:r>
      <w:r w:rsidRPr="0087434D">
        <w:rPr>
          <w:rFonts w:ascii="Times New Roman" w:hAnsi="Times New Roman"/>
          <w:sz w:val="24"/>
          <w:szCs w:val="24"/>
        </w:rPr>
        <w:t>ние) как условие допуска к государственной итоговой аттестации.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Писали работу – 3122 учащихся общеобразовательных организаций города Уль</w:t>
      </w:r>
      <w:r w:rsidRPr="0087434D">
        <w:rPr>
          <w:rFonts w:ascii="Times New Roman" w:hAnsi="Times New Roman"/>
          <w:sz w:val="24"/>
          <w:szCs w:val="24"/>
        </w:rPr>
        <w:t>я</w:t>
      </w:r>
      <w:r w:rsidRPr="0087434D">
        <w:rPr>
          <w:rFonts w:ascii="Times New Roman" w:hAnsi="Times New Roman"/>
          <w:sz w:val="24"/>
          <w:szCs w:val="24"/>
        </w:rPr>
        <w:t>новска (97%), в том числе из дневных школ – 2940 человек, из вечерних школ - 182 чел</w:t>
      </w:r>
      <w:r w:rsidRPr="0087434D">
        <w:rPr>
          <w:rFonts w:ascii="Times New Roman" w:hAnsi="Times New Roman"/>
          <w:sz w:val="24"/>
          <w:szCs w:val="24"/>
        </w:rPr>
        <w:t>о</w:t>
      </w:r>
      <w:r w:rsidRPr="0087434D">
        <w:rPr>
          <w:rFonts w:ascii="Times New Roman" w:hAnsi="Times New Roman"/>
          <w:sz w:val="24"/>
          <w:szCs w:val="24"/>
        </w:rPr>
        <w:t>век.</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Участников с ОВЗ - 88 человек.</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Из дневных школ отсутствовали </w:t>
      </w:r>
      <w:r w:rsidR="00DE204A" w:rsidRPr="0087434D">
        <w:rPr>
          <w:rFonts w:ascii="Times New Roman" w:hAnsi="Times New Roman"/>
          <w:sz w:val="24"/>
          <w:szCs w:val="24"/>
        </w:rPr>
        <w:t xml:space="preserve">- </w:t>
      </w:r>
      <w:r w:rsidRPr="0087434D">
        <w:rPr>
          <w:rFonts w:ascii="Times New Roman" w:hAnsi="Times New Roman"/>
          <w:sz w:val="24"/>
          <w:szCs w:val="24"/>
        </w:rPr>
        <w:t>17 человек.</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Из дневных школ писали сочинение – 2927 человека, изложение – 13.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По итогам написания сочинения (изложения)</w:t>
      </w:r>
      <w:r w:rsidR="00DE204A" w:rsidRPr="0087434D">
        <w:rPr>
          <w:rFonts w:ascii="Times New Roman" w:hAnsi="Times New Roman"/>
          <w:sz w:val="24"/>
          <w:szCs w:val="24"/>
        </w:rPr>
        <w:t xml:space="preserve"> и</w:t>
      </w:r>
      <w:r w:rsidRPr="0087434D">
        <w:rPr>
          <w:rFonts w:ascii="Times New Roman" w:hAnsi="Times New Roman"/>
          <w:sz w:val="24"/>
          <w:szCs w:val="24"/>
        </w:rPr>
        <w:t>з 2940 учащихся дневных школ п</w:t>
      </w:r>
      <w:r w:rsidRPr="0087434D">
        <w:rPr>
          <w:rFonts w:ascii="Times New Roman" w:hAnsi="Times New Roman"/>
          <w:sz w:val="24"/>
          <w:szCs w:val="24"/>
        </w:rPr>
        <w:t>о</w:t>
      </w:r>
      <w:r w:rsidRPr="0087434D">
        <w:rPr>
          <w:rFonts w:ascii="Times New Roman" w:hAnsi="Times New Roman"/>
          <w:sz w:val="24"/>
          <w:szCs w:val="24"/>
        </w:rPr>
        <w:t>лучили:</w:t>
      </w:r>
    </w:p>
    <w:p w:rsidR="004273E8" w:rsidRPr="0087434D" w:rsidRDefault="004273E8" w:rsidP="00B604E0">
      <w:pPr>
        <w:pStyle w:val="aff0"/>
        <w:numPr>
          <w:ilvl w:val="0"/>
          <w:numId w:val="18"/>
        </w:numPr>
        <w:ind w:left="0" w:firstLine="709"/>
        <w:jc w:val="both"/>
        <w:rPr>
          <w:rFonts w:ascii="Times New Roman" w:hAnsi="Times New Roman"/>
          <w:sz w:val="24"/>
          <w:szCs w:val="24"/>
        </w:rPr>
      </w:pPr>
      <w:r w:rsidRPr="0087434D">
        <w:rPr>
          <w:rFonts w:ascii="Times New Roman" w:hAnsi="Times New Roman"/>
          <w:sz w:val="24"/>
          <w:szCs w:val="24"/>
        </w:rPr>
        <w:t>«зачёт» - 2908 человек (98,9 %);</w:t>
      </w:r>
    </w:p>
    <w:p w:rsidR="004273E8" w:rsidRPr="0087434D" w:rsidRDefault="004273E8" w:rsidP="00B604E0">
      <w:pPr>
        <w:pStyle w:val="aff0"/>
        <w:numPr>
          <w:ilvl w:val="0"/>
          <w:numId w:val="18"/>
        </w:numPr>
        <w:ind w:left="0" w:firstLine="709"/>
        <w:jc w:val="both"/>
        <w:rPr>
          <w:rFonts w:ascii="Times New Roman" w:hAnsi="Times New Roman"/>
          <w:sz w:val="24"/>
          <w:szCs w:val="24"/>
        </w:rPr>
      </w:pPr>
      <w:r w:rsidRPr="0087434D">
        <w:rPr>
          <w:rFonts w:ascii="Times New Roman" w:hAnsi="Times New Roman"/>
          <w:sz w:val="24"/>
          <w:szCs w:val="24"/>
        </w:rPr>
        <w:t>«незачёт» - 32 человека (1,1%)</w:t>
      </w:r>
      <w:r w:rsidR="00DE204A" w:rsidRPr="0087434D">
        <w:rPr>
          <w:rFonts w:ascii="Times New Roman" w:hAnsi="Times New Roman"/>
          <w:sz w:val="24"/>
          <w:szCs w:val="24"/>
        </w:rPr>
        <w:t>.</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сравнении с 2018 годом (работы проверялись также региональной комиссией) учащихся из дневных школ, получивших «незачёт», было 30 человек (1,1%).</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2019 году удаленных не было. В 2018 году удалены были 2 человека (из СШ № 76 за наличие мобильного телефона, гимназии № 65 - использование шпаргалки).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Из 182 учащихся вечерних школ получили:</w:t>
      </w:r>
    </w:p>
    <w:p w:rsidR="004273E8" w:rsidRPr="0087434D" w:rsidRDefault="004273E8" w:rsidP="00B604E0">
      <w:pPr>
        <w:pStyle w:val="aff0"/>
        <w:numPr>
          <w:ilvl w:val="0"/>
          <w:numId w:val="19"/>
        </w:numPr>
        <w:ind w:left="0" w:firstLine="709"/>
        <w:jc w:val="both"/>
        <w:rPr>
          <w:rFonts w:ascii="Times New Roman" w:hAnsi="Times New Roman"/>
          <w:sz w:val="24"/>
          <w:szCs w:val="24"/>
        </w:rPr>
      </w:pPr>
      <w:r w:rsidRPr="0087434D">
        <w:rPr>
          <w:rFonts w:ascii="Times New Roman" w:hAnsi="Times New Roman"/>
          <w:sz w:val="24"/>
          <w:szCs w:val="24"/>
        </w:rPr>
        <w:t>«зачёт» - 142 человека (78 %);</w:t>
      </w:r>
    </w:p>
    <w:p w:rsidR="004273E8" w:rsidRPr="0087434D" w:rsidRDefault="004273E8" w:rsidP="00B604E0">
      <w:pPr>
        <w:pStyle w:val="aff0"/>
        <w:numPr>
          <w:ilvl w:val="0"/>
          <w:numId w:val="19"/>
        </w:numPr>
        <w:ind w:left="0" w:firstLine="709"/>
        <w:jc w:val="both"/>
        <w:rPr>
          <w:rFonts w:ascii="Times New Roman" w:hAnsi="Times New Roman"/>
          <w:sz w:val="24"/>
          <w:szCs w:val="24"/>
        </w:rPr>
      </w:pPr>
      <w:r w:rsidRPr="0087434D">
        <w:rPr>
          <w:rFonts w:ascii="Times New Roman" w:hAnsi="Times New Roman"/>
          <w:sz w:val="24"/>
          <w:szCs w:val="24"/>
        </w:rPr>
        <w:t>«незачёт» - 40 человек (22%).</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сравнении с 2018 годом учащихся из вечерних школ, получивших «незачёт», б</w:t>
      </w:r>
      <w:r w:rsidRPr="0087434D">
        <w:rPr>
          <w:rFonts w:ascii="Times New Roman" w:hAnsi="Times New Roman"/>
          <w:sz w:val="24"/>
          <w:szCs w:val="24"/>
        </w:rPr>
        <w:t>ы</w:t>
      </w:r>
      <w:r w:rsidRPr="0087434D">
        <w:rPr>
          <w:rFonts w:ascii="Times New Roman" w:hAnsi="Times New Roman"/>
          <w:sz w:val="24"/>
          <w:szCs w:val="24"/>
        </w:rPr>
        <w:t>ло 35 человек (29,9%).</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Выбор тем сочинени</w:t>
      </w:r>
      <w:r w:rsidR="00DE204A" w:rsidRPr="0087434D">
        <w:rPr>
          <w:rFonts w:ascii="Times New Roman" w:hAnsi="Times New Roman"/>
          <w:sz w:val="24"/>
          <w:szCs w:val="24"/>
        </w:rPr>
        <w:t>я</w:t>
      </w:r>
      <w:r w:rsidRPr="0087434D">
        <w:rPr>
          <w:rFonts w:ascii="Times New Roman" w:hAnsi="Times New Roman"/>
          <w:sz w:val="24"/>
          <w:szCs w:val="24"/>
        </w:rPr>
        <w:t xml:space="preserve"> учащимися дневных школ распределился следующим обр</w:t>
      </w:r>
      <w:r w:rsidRPr="0087434D">
        <w:rPr>
          <w:rFonts w:ascii="Times New Roman" w:hAnsi="Times New Roman"/>
          <w:sz w:val="24"/>
          <w:szCs w:val="24"/>
        </w:rPr>
        <w:t>а</w:t>
      </w:r>
      <w:r w:rsidRPr="0087434D">
        <w:rPr>
          <w:rFonts w:ascii="Times New Roman" w:hAnsi="Times New Roman"/>
          <w:sz w:val="24"/>
          <w:szCs w:val="24"/>
        </w:rPr>
        <w:t>зом:</w:t>
      </w:r>
    </w:p>
    <w:p w:rsidR="004273E8" w:rsidRPr="0087434D" w:rsidRDefault="004273E8" w:rsidP="00DE204A">
      <w:pPr>
        <w:pStyle w:val="aff0"/>
        <w:numPr>
          <w:ilvl w:val="0"/>
          <w:numId w:val="38"/>
        </w:numPr>
        <w:jc w:val="both"/>
        <w:rPr>
          <w:rFonts w:ascii="Times New Roman" w:hAnsi="Times New Roman"/>
          <w:sz w:val="24"/>
          <w:szCs w:val="24"/>
        </w:rPr>
      </w:pPr>
      <w:r w:rsidRPr="0087434D">
        <w:rPr>
          <w:rFonts w:ascii="Times New Roman" w:hAnsi="Times New Roman"/>
          <w:sz w:val="24"/>
          <w:szCs w:val="24"/>
        </w:rPr>
        <w:t>112. Как Вы понимаете слова Л.Н. Толстого, прозвучавшие в романе «Война и мир»: «нет величия там, где нет простоты, добра и правды»? - 1%;</w:t>
      </w:r>
    </w:p>
    <w:p w:rsidR="004273E8" w:rsidRPr="0087434D" w:rsidRDefault="004273E8" w:rsidP="00DE204A">
      <w:pPr>
        <w:pStyle w:val="aff0"/>
        <w:numPr>
          <w:ilvl w:val="0"/>
          <w:numId w:val="38"/>
        </w:numPr>
        <w:jc w:val="both"/>
        <w:rPr>
          <w:rFonts w:ascii="Times New Roman" w:hAnsi="Times New Roman"/>
          <w:sz w:val="24"/>
          <w:szCs w:val="24"/>
        </w:rPr>
      </w:pPr>
      <w:r w:rsidRPr="0087434D">
        <w:rPr>
          <w:rFonts w:ascii="Times New Roman" w:hAnsi="Times New Roman"/>
          <w:sz w:val="24"/>
          <w:szCs w:val="24"/>
        </w:rPr>
        <w:t>203. Верно ли, что надеяться можно только на себя? - 23%;</w:t>
      </w:r>
    </w:p>
    <w:p w:rsidR="004273E8" w:rsidRPr="0087434D" w:rsidRDefault="004273E8" w:rsidP="00DE204A">
      <w:pPr>
        <w:pStyle w:val="aff0"/>
        <w:numPr>
          <w:ilvl w:val="0"/>
          <w:numId w:val="38"/>
        </w:numPr>
        <w:jc w:val="both"/>
        <w:rPr>
          <w:rFonts w:ascii="Times New Roman" w:hAnsi="Times New Roman"/>
          <w:sz w:val="24"/>
          <w:szCs w:val="24"/>
        </w:rPr>
      </w:pPr>
      <w:r w:rsidRPr="0087434D">
        <w:rPr>
          <w:rFonts w:ascii="Times New Roman" w:hAnsi="Times New Roman"/>
          <w:sz w:val="24"/>
          <w:szCs w:val="24"/>
        </w:rPr>
        <w:t>312. Через какие «лазейки» зло проникает в душу человека? - 10%;</w:t>
      </w:r>
    </w:p>
    <w:p w:rsidR="004273E8" w:rsidRPr="0087434D" w:rsidRDefault="004273E8" w:rsidP="00DE204A">
      <w:pPr>
        <w:pStyle w:val="aff0"/>
        <w:numPr>
          <w:ilvl w:val="0"/>
          <w:numId w:val="38"/>
        </w:numPr>
        <w:jc w:val="both"/>
        <w:rPr>
          <w:rFonts w:ascii="Times New Roman" w:hAnsi="Times New Roman"/>
          <w:sz w:val="24"/>
          <w:szCs w:val="24"/>
        </w:rPr>
      </w:pPr>
      <w:r w:rsidRPr="0087434D">
        <w:rPr>
          <w:rFonts w:ascii="Times New Roman" w:hAnsi="Times New Roman"/>
          <w:sz w:val="24"/>
          <w:szCs w:val="24"/>
        </w:rPr>
        <w:t>406. К чему приводит стремление возвыситься над окружающими? - 14%;</w:t>
      </w:r>
    </w:p>
    <w:p w:rsidR="004273E8" w:rsidRPr="0087434D" w:rsidRDefault="004273E8" w:rsidP="00DE204A">
      <w:pPr>
        <w:pStyle w:val="aff0"/>
        <w:numPr>
          <w:ilvl w:val="0"/>
          <w:numId w:val="38"/>
        </w:numPr>
        <w:jc w:val="both"/>
        <w:rPr>
          <w:rFonts w:ascii="Times New Roman" w:hAnsi="Times New Roman"/>
          <w:sz w:val="24"/>
          <w:szCs w:val="24"/>
        </w:rPr>
      </w:pPr>
      <w:r w:rsidRPr="0087434D">
        <w:rPr>
          <w:rFonts w:ascii="Times New Roman" w:hAnsi="Times New Roman"/>
          <w:sz w:val="24"/>
          <w:szCs w:val="24"/>
        </w:rPr>
        <w:t>510. На какие жертвы способны он и она ради любви? - 52%.</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Писали итоговое изложение 3,4% учащихся общеобразовательных организаций.</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Каждая работа проверялась региональной комиссией один раз. Апелляции не пр</w:t>
      </w:r>
      <w:r w:rsidRPr="0087434D">
        <w:rPr>
          <w:rFonts w:ascii="Times New Roman" w:hAnsi="Times New Roman"/>
          <w:sz w:val="24"/>
          <w:szCs w:val="24"/>
        </w:rPr>
        <w:t>е</w:t>
      </w:r>
      <w:r w:rsidRPr="0087434D">
        <w:rPr>
          <w:rFonts w:ascii="Times New Roman" w:hAnsi="Times New Roman"/>
          <w:sz w:val="24"/>
          <w:szCs w:val="24"/>
        </w:rPr>
        <w:t>дусмотрены.</w:t>
      </w:r>
    </w:p>
    <w:p w:rsidR="00BE6A3A" w:rsidRDefault="00BE6A3A" w:rsidP="004273E8">
      <w:pPr>
        <w:pStyle w:val="aff0"/>
        <w:ind w:firstLine="142"/>
        <w:jc w:val="center"/>
        <w:rPr>
          <w:rFonts w:ascii="Times New Roman" w:hAnsi="Times New Roman"/>
          <w:b/>
          <w:sz w:val="24"/>
          <w:szCs w:val="24"/>
        </w:rPr>
      </w:pPr>
    </w:p>
    <w:p w:rsidR="004273E8" w:rsidRPr="0087434D" w:rsidRDefault="004273E8" w:rsidP="004273E8">
      <w:pPr>
        <w:pStyle w:val="aff0"/>
        <w:ind w:firstLine="142"/>
        <w:jc w:val="center"/>
        <w:rPr>
          <w:rFonts w:ascii="Times New Roman" w:hAnsi="Times New Roman"/>
          <w:b/>
          <w:sz w:val="24"/>
          <w:szCs w:val="24"/>
        </w:rPr>
      </w:pPr>
      <w:r w:rsidRPr="0087434D">
        <w:rPr>
          <w:rFonts w:ascii="Times New Roman" w:hAnsi="Times New Roman"/>
          <w:b/>
          <w:sz w:val="24"/>
          <w:szCs w:val="24"/>
        </w:rPr>
        <w:lastRenderedPageBreak/>
        <w:t xml:space="preserve">Выявление одарённости и работа с мотивированными к учебной </w:t>
      </w:r>
    </w:p>
    <w:p w:rsidR="004273E8" w:rsidRPr="0087434D" w:rsidRDefault="004273E8" w:rsidP="004273E8">
      <w:pPr>
        <w:pStyle w:val="aff0"/>
        <w:ind w:firstLine="142"/>
        <w:jc w:val="center"/>
        <w:rPr>
          <w:rFonts w:ascii="Times New Roman" w:hAnsi="Times New Roman"/>
          <w:b/>
          <w:sz w:val="24"/>
          <w:szCs w:val="24"/>
        </w:rPr>
      </w:pPr>
      <w:r w:rsidRPr="0087434D">
        <w:rPr>
          <w:rFonts w:ascii="Times New Roman" w:hAnsi="Times New Roman"/>
          <w:b/>
          <w:sz w:val="24"/>
          <w:szCs w:val="24"/>
        </w:rPr>
        <w:t>деятельности детьми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Региональный этап Всероссийской олимпиады школьников проводился в 2018-2019 учебном году по 24 учебным предметам, 344 школьника города стали его участник</w:t>
      </w:r>
      <w:r w:rsidRPr="0087434D">
        <w:rPr>
          <w:rFonts w:ascii="Times New Roman" w:hAnsi="Times New Roman"/>
          <w:sz w:val="24"/>
          <w:szCs w:val="24"/>
        </w:rPr>
        <w:t>а</w:t>
      </w:r>
      <w:r w:rsidRPr="0087434D">
        <w:rPr>
          <w:rFonts w:ascii="Times New Roman" w:hAnsi="Times New Roman"/>
          <w:sz w:val="24"/>
          <w:szCs w:val="24"/>
        </w:rPr>
        <w:t>ми (место проведения: учебно-оздоровительный лагерь «Юность», для учащихся 4-х кла</w:t>
      </w:r>
      <w:r w:rsidRPr="0087434D">
        <w:rPr>
          <w:rFonts w:ascii="Times New Roman" w:hAnsi="Times New Roman"/>
          <w:sz w:val="24"/>
          <w:szCs w:val="24"/>
        </w:rPr>
        <w:t>с</w:t>
      </w:r>
      <w:r w:rsidRPr="0087434D">
        <w:rPr>
          <w:rFonts w:ascii="Times New Roman" w:hAnsi="Times New Roman"/>
          <w:sz w:val="24"/>
          <w:szCs w:val="24"/>
        </w:rPr>
        <w:t>сов на базе лагеря «Алые паруса»).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Учащиеся города приняли участие в 16 олимпиадах из 24</w:t>
      </w:r>
      <w:r w:rsidR="009A6A73" w:rsidRPr="0087434D">
        <w:rPr>
          <w:rFonts w:ascii="Times New Roman" w:hAnsi="Times New Roman"/>
          <w:sz w:val="24"/>
          <w:szCs w:val="24"/>
        </w:rPr>
        <w:t>.</w:t>
      </w:r>
      <w:r w:rsidRPr="0087434D">
        <w:rPr>
          <w:rFonts w:ascii="Times New Roman" w:hAnsi="Times New Roman"/>
          <w:sz w:val="24"/>
          <w:szCs w:val="24"/>
        </w:rPr>
        <w:t xml:space="preserve"> </w:t>
      </w:r>
      <w:r w:rsidR="009A6A73" w:rsidRPr="0087434D">
        <w:rPr>
          <w:rFonts w:ascii="Times New Roman" w:hAnsi="Times New Roman"/>
          <w:sz w:val="24"/>
          <w:szCs w:val="24"/>
        </w:rPr>
        <w:t>Э</w:t>
      </w:r>
      <w:r w:rsidRPr="0087434D">
        <w:rPr>
          <w:rFonts w:ascii="Times New Roman" w:hAnsi="Times New Roman"/>
          <w:sz w:val="24"/>
          <w:szCs w:val="24"/>
        </w:rPr>
        <w:t>то английский язык, а</w:t>
      </w:r>
      <w:r w:rsidRPr="0087434D">
        <w:rPr>
          <w:rFonts w:ascii="Times New Roman" w:hAnsi="Times New Roman"/>
          <w:sz w:val="24"/>
          <w:szCs w:val="24"/>
        </w:rPr>
        <w:t>с</w:t>
      </w:r>
      <w:r w:rsidRPr="0087434D">
        <w:rPr>
          <w:rFonts w:ascii="Times New Roman" w:hAnsi="Times New Roman"/>
          <w:sz w:val="24"/>
          <w:szCs w:val="24"/>
        </w:rPr>
        <w:t>трономия, биология, история, искусство (МХК), математика, немецкий язык, общество</w:t>
      </w:r>
      <w:r w:rsidRPr="0087434D">
        <w:rPr>
          <w:rFonts w:ascii="Times New Roman" w:hAnsi="Times New Roman"/>
          <w:sz w:val="24"/>
          <w:szCs w:val="24"/>
        </w:rPr>
        <w:t>з</w:t>
      </w:r>
      <w:r w:rsidRPr="0087434D">
        <w:rPr>
          <w:rFonts w:ascii="Times New Roman" w:hAnsi="Times New Roman"/>
          <w:sz w:val="24"/>
          <w:szCs w:val="24"/>
        </w:rPr>
        <w:t>нание, ОБЖ, право, русский язык, французский язык, физическая культура, физика, эк</w:t>
      </w:r>
      <w:r w:rsidRPr="0087434D">
        <w:rPr>
          <w:rFonts w:ascii="Times New Roman" w:hAnsi="Times New Roman"/>
          <w:sz w:val="24"/>
          <w:szCs w:val="24"/>
        </w:rPr>
        <w:t>о</w:t>
      </w:r>
      <w:r w:rsidRPr="0087434D">
        <w:rPr>
          <w:rFonts w:ascii="Times New Roman" w:hAnsi="Times New Roman"/>
          <w:sz w:val="24"/>
          <w:szCs w:val="24"/>
        </w:rPr>
        <w:t>логия, литература. 9 учащихся из 5 школ города стали призерами по 5 предметам: общес</w:t>
      </w:r>
      <w:r w:rsidRPr="0087434D">
        <w:rPr>
          <w:rFonts w:ascii="Times New Roman" w:hAnsi="Times New Roman"/>
          <w:sz w:val="24"/>
          <w:szCs w:val="24"/>
        </w:rPr>
        <w:t>т</w:t>
      </w:r>
      <w:r w:rsidRPr="0087434D">
        <w:rPr>
          <w:rFonts w:ascii="Times New Roman" w:hAnsi="Times New Roman"/>
          <w:sz w:val="24"/>
          <w:szCs w:val="24"/>
        </w:rPr>
        <w:t>вознание, история, математика, немецкий язык, физическая культура (в 2018 году 13 уч</w:t>
      </w:r>
      <w:r w:rsidRPr="0087434D">
        <w:rPr>
          <w:rFonts w:ascii="Times New Roman" w:hAnsi="Times New Roman"/>
          <w:sz w:val="24"/>
          <w:szCs w:val="24"/>
        </w:rPr>
        <w:t>а</w:t>
      </w:r>
      <w:r w:rsidRPr="0087434D">
        <w:rPr>
          <w:rFonts w:ascii="Times New Roman" w:hAnsi="Times New Roman"/>
          <w:sz w:val="24"/>
          <w:szCs w:val="24"/>
        </w:rPr>
        <w:t xml:space="preserve">щихся из 8 школ города стали призерами по 7 предметам).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Лидирующую позицию по призёрам занял МАОУ «Многопрофильный лицей № 20», у него 3 призёра по предметам: немецкий язык и два призёра по математике. У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1» 2 призёра по истории и обществознанию, а также у МАОУ города Уль</w:t>
      </w:r>
      <w:r w:rsidRPr="0087434D">
        <w:rPr>
          <w:rFonts w:ascii="Times New Roman" w:hAnsi="Times New Roman"/>
          <w:sz w:val="24"/>
          <w:szCs w:val="24"/>
        </w:rPr>
        <w:t>я</w:t>
      </w:r>
      <w:r w:rsidRPr="0087434D">
        <w:rPr>
          <w:rFonts w:ascii="Times New Roman" w:hAnsi="Times New Roman"/>
          <w:sz w:val="24"/>
          <w:szCs w:val="24"/>
        </w:rPr>
        <w:t>новска «Физико-математический лицей № 38» 2 призера по математике. По одному пр</w:t>
      </w:r>
      <w:r w:rsidRPr="0087434D">
        <w:rPr>
          <w:rFonts w:ascii="Times New Roman" w:hAnsi="Times New Roman"/>
          <w:sz w:val="24"/>
          <w:szCs w:val="24"/>
        </w:rPr>
        <w:t>и</w:t>
      </w:r>
      <w:r w:rsidRPr="0087434D">
        <w:rPr>
          <w:rFonts w:ascii="Times New Roman" w:hAnsi="Times New Roman"/>
          <w:sz w:val="24"/>
          <w:szCs w:val="24"/>
        </w:rPr>
        <w:t>зёру у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79» (физическая культура) и МБОУ СШ №</w:t>
      </w:r>
      <w:r w:rsidR="00110637" w:rsidRPr="0087434D">
        <w:rPr>
          <w:rFonts w:ascii="Times New Roman" w:hAnsi="Times New Roman"/>
          <w:sz w:val="24"/>
          <w:szCs w:val="24"/>
        </w:rPr>
        <w:t xml:space="preserve"> </w:t>
      </w:r>
      <w:r w:rsidRPr="0087434D">
        <w:rPr>
          <w:rFonts w:ascii="Times New Roman" w:hAnsi="Times New Roman"/>
          <w:sz w:val="24"/>
          <w:szCs w:val="24"/>
        </w:rPr>
        <w:t>64 (физическая культура).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2019 году учащиеся школ города Ульяновска выступили на заключительном эт</w:t>
      </w:r>
      <w:r w:rsidRPr="0087434D">
        <w:rPr>
          <w:rFonts w:ascii="Times New Roman" w:hAnsi="Times New Roman"/>
          <w:sz w:val="24"/>
          <w:szCs w:val="24"/>
        </w:rPr>
        <w:t>а</w:t>
      </w:r>
      <w:r w:rsidRPr="0087434D">
        <w:rPr>
          <w:rFonts w:ascii="Times New Roman" w:hAnsi="Times New Roman"/>
          <w:sz w:val="24"/>
          <w:szCs w:val="24"/>
        </w:rPr>
        <w:t>пе всероссийской олимпиады школьников хуже, чем в 2018 году: по количеству участн</w:t>
      </w:r>
      <w:r w:rsidRPr="0087434D">
        <w:rPr>
          <w:rFonts w:ascii="Times New Roman" w:hAnsi="Times New Roman"/>
          <w:sz w:val="24"/>
          <w:szCs w:val="24"/>
        </w:rPr>
        <w:t>и</w:t>
      </w:r>
      <w:r w:rsidRPr="0087434D">
        <w:rPr>
          <w:rFonts w:ascii="Times New Roman" w:hAnsi="Times New Roman"/>
          <w:sz w:val="24"/>
          <w:szCs w:val="24"/>
        </w:rPr>
        <w:t xml:space="preserve">ков по сравнению с предыдущим годом на 25%, по охвату предметных олимпиад на 9%, по количеству призёров на 4 %.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Эффективность участия в научно-исследовательской деятельности среди учащихся образовательных организаций города за последние три года увеличилась.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Так учащиеся 1-4 классов представили 186 исследовательских работ на конкурс и</w:t>
      </w:r>
      <w:r w:rsidRPr="0087434D">
        <w:rPr>
          <w:rFonts w:ascii="Times New Roman" w:hAnsi="Times New Roman"/>
          <w:sz w:val="24"/>
          <w:szCs w:val="24"/>
        </w:rPr>
        <w:t>с</w:t>
      </w:r>
      <w:r w:rsidRPr="0087434D">
        <w:rPr>
          <w:rFonts w:ascii="Times New Roman" w:hAnsi="Times New Roman"/>
          <w:sz w:val="24"/>
          <w:szCs w:val="24"/>
        </w:rPr>
        <w:t>следовательских работ «Аленький цветочек», 87 из которых вышли в очный тур. Число участников выросло по сравнению с 2018 годом на 3%. Победителями стали обучающиеся следующих образовательных организаций: МБОУ «Гимназия №1 им. В.И.Ленина»,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30, МБОУ «СШ №</w:t>
      </w:r>
      <w:r w:rsidR="00110637" w:rsidRPr="0087434D">
        <w:rPr>
          <w:rFonts w:ascii="Times New Roman" w:hAnsi="Times New Roman"/>
          <w:sz w:val="24"/>
          <w:szCs w:val="24"/>
        </w:rPr>
        <w:t xml:space="preserve"> </w:t>
      </w:r>
      <w:r w:rsidRPr="0087434D">
        <w:rPr>
          <w:rFonts w:ascii="Times New Roman" w:hAnsi="Times New Roman"/>
          <w:sz w:val="24"/>
          <w:szCs w:val="24"/>
        </w:rPr>
        <w:t>31 имени Героев Свири»,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33,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44 м. Деева В.Н.». Призеры из МБОУ «Гимназия №1 им. В.И.Ленина», МАОУ «Лингвистическая гимназия», МБОУ «СШ №</w:t>
      </w:r>
      <w:r w:rsidR="00110637" w:rsidRPr="0087434D">
        <w:rPr>
          <w:rFonts w:ascii="Times New Roman" w:hAnsi="Times New Roman"/>
          <w:sz w:val="24"/>
          <w:szCs w:val="24"/>
        </w:rPr>
        <w:t xml:space="preserve"> </w:t>
      </w:r>
      <w:r w:rsidRPr="0087434D">
        <w:rPr>
          <w:rFonts w:ascii="Times New Roman" w:hAnsi="Times New Roman"/>
          <w:sz w:val="24"/>
          <w:szCs w:val="24"/>
        </w:rPr>
        <w:t>28»,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30»,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33», МБОУ «СШ №</w:t>
      </w:r>
      <w:r w:rsidR="00110637" w:rsidRPr="0087434D">
        <w:rPr>
          <w:rFonts w:ascii="Times New Roman" w:hAnsi="Times New Roman"/>
          <w:sz w:val="24"/>
          <w:szCs w:val="24"/>
        </w:rPr>
        <w:t xml:space="preserve"> </w:t>
      </w:r>
      <w:r w:rsidRPr="0087434D">
        <w:rPr>
          <w:rFonts w:ascii="Times New Roman" w:hAnsi="Times New Roman"/>
          <w:sz w:val="24"/>
          <w:szCs w:val="24"/>
        </w:rPr>
        <w:t>58 им. почетного гражданина Ульяно</w:t>
      </w:r>
      <w:r w:rsidRPr="0087434D">
        <w:rPr>
          <w:rFonts w:ascii="Times New Roman" w:hAnsi="Times New Roman"/>
          <w:sz w:val="24"/>
          <w:szCs w:val="24"/>
        </w:rPr>
        <w:t>в</w:t>
      </w:r>
      <w:r w:rsidRPr="0087434D">
        <w:rPr>
          <w:rFonts w:ascii="Times New Roman" w:hAnsi="Times New Roman"/>
          <w:sz w:val="24"/>
          <w:szCs w:val="24"/>
        </w:rPr>
        <w:t xml:space="preserve">ской области Г.Д. </w:t>
      </w:r>
      <w:proofErr w:type="spellStart"/>
      <w:r w:rsidRPr="0087434D">
        <w:rPr>
          <w:rFonts w:ascii="Times New Roman" w:hAnsi="Times New Roman"/>
          <w:sz w:val="24"/>
          <w:szCs w:val="24"/>
        </w:rPr>
        <w:t>Курнакова</w:t>
      </w:r>
      <w:proofErr w:type="spellEnd"/>
      <w:r w:rsidRPr="0087434D">
        <w:rPr>
          <w:rFonts w:ascii="Times New Roman" w:hAnsi="Times New Roman"/>
          <w:sz w:val="24"/>
          <w:szCs w:val="24"/>
        </w:rPr>
        <w:t>», МБОУ «СШ №</w:t>
      </w:r>
      <w:r w:rsidR="00110637" w:rsidRPr="0087434D">
        <w:rPr>
          <w:rFonts w:ascii="Times New Roman" w:hAnsi="Times New Roman"/>
          <w:sz w:val="24"/>
          <w:szCs w:val="24"/>
        </w:rPr>
        <w:t xml:space="preserve"> </w:t>
      </w:r>
      <w:r w:rsidRPr="0087434D">
        <w:rPr>
          <w:rFonts w:ascii="Times New Roman" w:hAnsi="Times New Roman"/>
          <w:sz w:val="24"/>
          <w:szCs w:val="24"/>
        </w:rPr>
        <w:t xml:space="preserve">76 имени Хо </w:t>
      </w:r>
      <w:proofErr w:type="spellStart"/>
      <w:r w:rsidRPr="0087434D">
        <w:rPr>
          <w:rFonts w:ascii="Times New Roman" w:hAnsi="Times New Roman"/>
          <w:sz w:val="24"/>
          <w:szCs w:val="24"/>
        </w:rPr>
        <w:t>Ши</w:t>
      </w:r>
      <w:proofErr w:type="spellEnd"/>
      <w:r w:rsidRPr="0087434D">
        <w:rPr>
          <w:rFonts w:ascii="Times New Roman" w:hAnsi="Times New Roman"/>
          <w:sz w:val="24"/>
          <w:szCs w:val="24"/>
        </w:rPr>
        <w:t xml:space="preserve"> Мина», МБОУ «Авто</w:t>
      </w:r>
      <w:r w:rsidRPr="0087434D">
        <w:rPr>
          <w:rFonts w:ascii="Times New Roman" w:hAnsi="Times New Roman"/>
          <w:sz w:val="24"/>
          <w:szCs w:val="24"/>
        </w:rPr>
        <w:t>р</w:t>
      </w:r>
      <w:r w:rsidRPr="0087434D">
        <w:rPr>
          <w:rFonts w:ascii="Times New Roman" w:hAnsi="Times New Roman"/>
          <w:sz w:val="24"/>
          <w:szCs w:val="24"/>
        </w:rPr>
        <w:t>ский лицей Эдварса №</w:t>
      </w:r>
      <w:r w:rsidR="00110637" w:rsidRPr="0087434D">
        <w:rPr>
          <w:rFonts w:ascii="Times New Roman" w:hAnsi="Times New Roman"/>
          <w:sz w:val="24"/>
          <w:szCs w:val="24"/>
        </w:rPr>
        <w:t xml:space="preserve"> </w:t>
      </w:r>
      <w:r w:rsidRPr="0087434D">
        <w:rPr>
          <w:rFonts w:ascii="Times New Roman" w:hAnsi="Times New Roman"/>
          <w:sz w:val="24"/>
          <w:szCs w:val="24"/>
        </w:rPr>
        <w:t xml:space="preserve">90».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Пятый год подряд учащиеся 4-х классов из всех (100%) школ города принимают участие в муниципальной олимпиаде «Интеллектуальный </w:t>
      </w:r>
      <w:r w:rsidR="00110637" w:rsidRPr="0087434D">
        <w:rPr>
          <w:rFonts w:ascii="Times New Roman" w:hAnsi="Times New Roman"/>
          <w:sz w:val="24"/>
          <w:szCs w:val="24"/>
        </w:rPr>
        <w:t>м</w:t>
      </w:r>
      <w:r w:rsidRPr="0087434D">
        <w:rPr>
          <w:rFonts w:ascii="Times New Roman" w:hAnsi="Times New Roman"/>
          <w:sz w:val="24"/>
          <w:szCs w:val="24"/>
        </w:rPr>
        <w:t xml:space="preserve">арафон» (апрель 2019 года). В этом году в </w:t>
      </w:r>
      <w:r w:rsidR="00110637" w:rsidRPr="0087434D">
        <w:rPr>
          <w:rFonts w:ascii="Times New Roman" w:hAnsi="Times New Roman"/>
          <w:sz w:val="24"/>
          <w:szCs w:val="24"/>
        </w:rPr>
        <w:t>м</w:t>
      </w:r>
      <w:r w:rsidRPr="0087434D">
        <w:rPr>
          <w:rFonts w:ascii="Times New Roman" w:hAnsi="Times New Roman"/>
          <w:sz w:val="24"/>
          <w:szCs w:val="24"/>
        </w:rPr>
        <w:t>арафоне приняли участие 158 учеников четвёртых классов. Победителями среди образовательных учреждений по математике стали учащиеся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1 им. В.И.Ленина»,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30»,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33», МБОУ «Гимназия № 44 им. Деева В.Н.»,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59»,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79»; МБОУ «Уль</w:t>
      </w:r>
      <w:r w:rsidRPr="0087434D">
        <w:rPr>
          <w:rFonts w:ascii="Times New Roman" w:hAnsi="Times New Roman"/>
          <w:sz w:val="24"/>
          <w:szCs w:val="24"/>
        </w:rPr>
        <w:t>я</w:t>
      </w:r>
      <w:r w:rsidRPr="0087434D">
        <w:rPr>
          <w:rFonts w:ascii="Times New Roman" w:hAnsi="Times New Roman"/>
          <w:sz w:val="24"/>
          <w:szCs w:val="24"/>
        </w:rPr>
        <w:t>новский городской лицей при УлГТУ», МАОУ многопрофильный лицей № 20, МАОУ г</w:t>
      </w:r>
      <w:r w:rsidRPr="0087434D">
        <w:rPr>
          <w:rFonts w:ascii="Times New Roman" w:hAnsi="Times New Roman"/>
          <w:sz w:val="24"/>
          <w:szCs w:val="24"/>
        </w:rPr>
        <w:t>о</w:t>
      </w:r>
      <w:r w:rsidRPr="0087434D">
        <w:rPr>
          <w:rFonts w:ascii="Times New Roman" w:hAnsi="Times New Roman"/>
          <w:sz w:val="24"/>
          <w:szCs w:val="24"/>
        </w:rPr>
        <w:t>рода Ульяновска «Физико-математический лицей № 38», МБОУ города Ульяновска «Л</w:t>
      </w:r>
      <w:r w:rsidRPr="0087434D">
        <w:rPr>
          <w:rFonts w:ascii="Times New Roman" w:hAnsi="Times New Roman"/>
          <w:sz w:val="24"/>
          <w:szCs w:val="24"/>
        </w:rPr>
        <w:t>и</w:t>
      </w:r>
      <w:r w:rsidRPr="0087434D">
        <w:rPr>
          <w:rFonts w:ascii="Times New Roman" w:hAnsi="Times New Roman"/>
          <w:sz w:val="24"/>
          <w:szCs w:val="24"/>
        </w:rPr>
        <w:t xml:space="preserve">цей № 40 при Ульяновском государственном университете»; МБОУ СШ №№ 25, 28, 66, 82, 85, 66, 72.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Призерами по математике стали ученики МАОУ «Лингвистическая гимназия», МБОУ «Мариинская гимназия»,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24»,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33»,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59», МБОУ СШ №№</w:t>
      </w:r>
      <w:r w:rsidR="00110637" w:rsidRPr="0087434D">
        <w:rPr>
          <w:rFonts w:ascii="Times New Roman" w:hAnsi="Times New Roman"/>
          <w:sz w:val="24"/>
          <w:szCs w:val="24"/>
        </w:rPr>
        <w:t xml:space="preserve"> </w:t>
      </w:r>
      <w:r w:rsidRPr="0087434D">
        <w:rPr>
          <w:rFonts w:ascii="Times New Roman" w:hAnsi="Times New Roman"/>
          <w:sz w:val="24"/>
          <w:szCs w:val="24"/>
        </w:rPr>
        <w:t>15, 31, 35, 57,69, 72, 83, 85, Плодовая СШ и Л</w:t>
      </w:r>
      <w:r w:rsidRPr="0087434D">
        <w:rPr>
          <w:rFonts w:ascii="Times New Roman" w:hAnsi="Times New Roman"/>
          <w:sz w:val="24"/>
          <w:szCs w:val="24"/>
        </w:rPr>
        <w:t>у</w:t>
      </w:r>
      <w:r w:rsidRPr="0087434D">
        <w:rPr>
          <w:rFonts w:ascii="Times New Roman" w:hAnsi="Times New Roman"/>
          <w:sz w:val="24"/>
          <w:szCs w:val="24"/>
        </w:rPr>
        <w:t xml:space="preserve">говская СШ.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Победителями по русскому языку среди образовательных учреждений стали уч</w:t>
      </w:r>
      <w:r w:rsidRPr="0087434D">
        <w:rPr>
          <w:rFonts w:ascii="Times New Roman" w:hAnsi="Times New Roman"/>
          <w:sz w:val="24"/>
          <w:szCs w:val="24"/>
        </w:rPr>
        <w:t>е</w:t>
      </w:r>
      <w:r w:rsidRPr="0087434D">
        <w:rPr>
          <w:rFonts w:ascii="Times New Roman" w:hAnsi="Times New Roman"/>
          <w:sz w:val="24"/>
          <w:szCs w:val="24"/>
        </w:rPr>
        <w:t>ники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1 им. В.И.Ленина», МБОУ города Ульяновска «Лицей № 40 при Ульяновском государственном университете», МБОУ «Авторский лицей Эдварса № 90», МБОУ СШ №№ 7, 35,57.</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Призерами по русскому языку стали ученики МБОУ «Мариинская гимназия»,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13»,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33», МБОУ «Гимназия №</w:t>
      </w:r>
      <w:r w:rsidR="00110637" w:rsidRPr="0087434D">
        <w:rPr>
          <w:rFonts w:ascii="Times New Roman" w:hAnsi="Times New Roman"/>
          <w:sz w:val="24"/>
          <w:szCs w:val="24"/>
        </w:rPr>
        <w:t xml:space="preserve"> </w:t>
      </w:r>
      <w:r w:rsidRPr="0087434D">
        <w:rPr>
          <w:rFonts w:ascii="Times New Roman" w:hAnsi="Times New Roman"/>
          <w:sz w:val="24"/>
          <w:szCs w:val="24"/>
        </w:rPr>
        <w:t xml:space="preserve">65», МБОУ </w:t>
      </w:r>
      <w:r w:rsidRPr="0087434D">
        <w:rPr>
          <w:rFonts w:ascii="Times New Roman" w:hAnsi="Times New Roman"/>
          <w:sz w:val="24"/>
          <w:szCs w:val="24"/>
        </w:rPr>
        <w:lastRenderedPageBreak/>
        <w:t>«Многопрофильный лицей № 11 им. В.Г.Мендельсона», МАОУ «Многопрофильный л</w:t>
      </w:r>
      <w:r w:rsidRPr="0087434D">
        <w:rPr>
          <w:rFonts w:ascii="Times New Roman" w:hAnsi="Times New Roman"/>
          <w:sz w:val="24"/>
          <w:szCs w:val="24"/>
        </w:rPr>
        <w:t>и</w:t>
      </w:r>
      <w:r w:rsidRPr="0087434D">
        <w:rPr>
          <w:rFonts w:ascii="Times New Roman" w:hAnsi="Times New Roman"/>
          <w:sz w:val="24"/>
          <w:szCs w:val="24"/>
        </w:rPr>
        <w:t>цей № 20, МАОУ города Ульяновска «Физико-математический лицей № 38», МБОУ «Л</w:t>
      </w:r>
      <w:r w:rsidRPr="0087434D">
        <w:rPr>
          <w:rFonts w:ascii="Times New Roman" w:hAnsi="Times New Roman"/>
          <w:sz w:val="24"/>
          <w:szCs w:val="24"/>
        </w:rPr>
        <w:t>и</w:t>
      </w:r>
      <w:r w:rsidRPr="0087434D">
        <w:rPr>
          <w:rFonts w:ascii="Times New Roman" w:hAnsi="Times New Roman"/>
          <w:sz w:val="24"/>
          <w:szCs w:val="24"/>
        </w:rPr>
        <w:t>цей № 100» и МБОУ СШ №№</w:t>
      </w:r>
      <w:r w:rsidR="00110637" w:rsidRPr="0087434D">
        <w:rPr>
          <w:rFonts w:ascii="Times New Roman" w:hAnsi="Times New Roman"/>
          <w:sz w:val="24"/>
          <w:szCs w:val="24"/>
        </w:rPr>
        <w:t xml:space="preserve"> </w:t>
      </w:r>
      <w:r w:rsidRPr="0087434D">
        <w:rPr>
          <w:rFonts w:ascii="Times New Roman" w:hAnsi="Times New Roman"/>
          <w:sz w:val="24"/>
          <w:szCs w:val="24"/>
        </w:rPr>
        <w:t xml:space="preserve">8, 10, 15, 22, 31, 51, 56, 58, 82, 85.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Учащиеся 4-х классов школ города впервые состязались на региональном уровне по русскому языку и математике.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По русскому языку: </w:t>
      </w:r>
    </w:p>
    <w:p w:rsidR="004273E8" w:rsidRPr="0087434D" w:rsidRDefault="004273E8" w:rsidP="00B604E0">
      <w:pPr>
        <w:pStyle w:val="aff0"/>
        <w:numPr>
          <w:ilvl w:val="0"/>
          <w:numId w:val="20"/>
        </w:numPr>
        <w:ind w:left="0" w:firstLine="709"/>
        <w:jc w:val="both"/>
        <w:rPr>
          <w:rFonts w:ascii="Times New Roman" w:hAnsi="Times New Roman"/>
          <w:sz w:val="24"/>
          <w:szCs w:val="24"/>
        </w:rPr>
      </w:pPr>
      <w:r w:rsidRPr="0087434D">
        <w:rPr>
          <w:rFonts w:ascii="Times New Roman" w:hAnsi="Times New Roman"/>
          <w:sz w:val="24"/>
          <w:szCs w:val="24"/>
        </w:rPr>
        <w:t>победители - ученики МБОУ «Гимназия №1 им. В.И.Ленина», МБОУ «Ги</w:t>
      </w:r>
      <w:r w:rsidRPr="0087434D">
        <w:rPr>
          <w:rFonts w:ascii="Times New Roman" w:hAnsi="Times New Roman"/>
          <w:sz w:val="24"/>
          <w:szCs w:val="24"/>
        </w:rPr>
        <w:t>м</w:t>
      </w:r>
      <w:r w:rsidRPr="0087434D">
        <w:rPr>
          <w:rFonts w:ascii="Times New Roman" w:hAnsi="Times New Roman"/>
          <w:sz w:val="24"/>
          <w:szCs w:val="24"/>
        </w:rPr>
        <w:t xml:space="preserve">назия № 44 им. Деева В.Н.»; </w:t>
      </w:r>
    </w:p>
    <w:p w:rsidR="004273E8" w:rsidRPr="0087434D" w:rsidRDefault="004273E8" w:rsidP="00B604E0">
      <w:pPr>
        <w:pStyle w:val="aff0"/>
        <w:numPr>
          <w:ilvl w:val="0"/>
          <w:numId w:val="20"/>
        </w:numPr>
        <w:ind w:left="0" w:firstLine="709"/>
        <w:jc w:val="both"/>
        <w:rPr>
          <w:rFonts w:ascii="Times New Roman" w:hAnsi="Times New Roman"/>
          <w:sz w:val="24"/>
          <w:szCs w:val="24"/>
        </w:rPr>
      </w:pPr>
      <w:r w:rsidRPr="0087434D">
        <w:rPr>
          <w:rFonts w:ascii="Times New Roman" w:hAnsi="Times New Roman"/>
          <w:sz w:val="24"/>
          <w:szCs w:val="24"/>
        </w:rPr>
        <w:t>призёры – учащиеся МАОУ «Многопрофильный лицей № 20, МАОУ города Ульяновска «Физико-математический лицей № 38», МБОУ «Гимназия №30», МБОУ Ги</w:t>
      </w:r>
      <w:r w:rsidRPr="0087434D">
        <w:rPr>
          <w:rFonts w:ascii="Times New Roman" w:hAnsi="Times New Roman"/>
          <w:sz w:val="24"/>
          <w:szCs w:val="24"/>
        </w:rPr>
        <w:t>м</w:t>
      </w:r>
      <w:r w:rsidRPr="0087434D">
        <w:rPr>
          <w:rFonts w:ascii="Times New Roman" w:hAnsi="Times New Roman"/>
          <w:sz w:val="24"/>
          <w:szCs w:val="24"/>
        </w:rPr>
        <w:t>назия № 34».</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По математике </w:t>
      </w:r>
    </w:p>
    <w:p w:rsidR="004273E8" w:rsidRPr="0087434D" w:rsidRDefault="004273E8" w:rsidP="00B604E0">
      <w:pPr>
        <w:pStyle w:val="aff0"/>
        <w:numPr>
          <w:ilvl w:val="0"/>
          <w:numId w:val="21"/>
        </w:numPr>
        <w:ind w:left="0" w:firstLine="709"/>
        <w:jc w:val="both"/>
        <w:rPr>
          <w:rFonts w:ascii="Times New Roman" w:hAnsi="Times New Roman"/>
          <w:sz w:val="24"/>
          <w:szCs w:val="24"/>
        </w:rPr>
      </w:pPr>
      <w:r w:rsidRPr="0087434D">
        <w:rPr>
          <w:rFonts w:ascii="Times New Roman" w:hAnsi="Times New Roman"/>
          <w:sz w:val="24"/>
          <w:szCs w:val="24"/>
        </w:rPr>
        <w:t>победители - ученики из МБОУ «Гимназия №1</w:t>
      </w:r>
      <w:r w:rsidR="00110637" w:rsidRPr="0087434D">
        <w:rPr>
          <w:rFonts w:ascii="Times New Roman" w:hAnsi="Times New Roman"/>
          <w:sz w:val="24"/>
          <w:szCs w:val="24"/>
        </w:rPr>
        <w:t xml:space="preserve"> имени В.И. Ленина</w:t>
      </w:r>
      <w:r w:rsidRPr="0087434D">
        <w:rPr>
          <w:rFonts w:ascii="Times New Roman" w:hAnsi="Times New Roman"/>
          <w:sz w:val="24"/>
          <w:szCs w:val="24"/>
        </w:rPr>
        <w:t xml:space="preserve">», МБОУ Гимназия № 79», МАОУ «Многопрофильный лицей № 20» и МБОУ СШ №76; </w:t>
      </w:r>
    </w:p>
    <w:p w:rsidR="004273E8" w:rsidRPr="0087434D" w:rsidRDefault="004273E8" w:rsidP="00B604E0">
      <w:pPr>
        <w:pStyle w:val="aff0"/>
        <w:numPr>
          <w:ilvl w:val="0"/>
          <w:numId w:val="21"/>
        </w:numPr>
        <w:ind w:left="0" w:firstLine="709"/>
        <w:jc w:val="both"/>
        <w:rPr>
          <w:rFonts w:ascii="Times New Roman" w:hAnsi="Times New Roman"/>
          <w:sz w:val="24"/>
          <w:szCs w:val="24"/>
        </w:rPr>
      </w:pPr>
      <w:r w:rsidRPr="0087434D">
        <w:rPr>
          <w:rFonts w:ascii="Times New Roman" w:hAnsi="Times New Roman"/>
          <w:sz w:val="24"/>
          <w:szCs w:val="24"/>
        </w:rPr>
        <w:t>призёры - ученики МБОУ «Гимназия №1 им. В.И.Ленина», МАОУ «Ли</w:t>
      </w:r>
      <w:r w:rsidRPr="0087434D">
        <w:rPr>
          <w:rFonts w:ascii="Times New Roman" w:hAnsi="Times New Roman"/>
          <w:sz w:val="24"/>
          <w:szCs w:val="24"/>
        </w:rPr>
        <w:t>н</w:t>
      </w:r>
      <w:r w:rsidRPr="0087434D">
        <w:rPr>
          <w:rFonts w:ascii="Times New Roman" w:hAnsi="Times New Roman"/>
          <w:sz w:val="24"/>
          <w:szCs w:val="24"/>
        </w:rPr>
        <w:t>гвистическая гимназия», МБОУ «Мариинская гимназия», МБОУ «Гимназия № 34», МБОУ «Гимназия № 44 им. Деева В.Н.», МБОУ СШ №№</w:t>
      </w:r>
      <w:r w:rsidR="00110637" w:rsidRPr="0087434D">
        <w:rPr>
          <w:rFonts w:ascii="Times New Roman" w:hAnsi="Times New Roman"/>
          <w:sz w:val="24"/>
          <w:szCs w:val="24"/>
        </w:rPr>
        <w:t xml:space="preserve"> </w:t>
      </w:r>
      <w:r w:rsidRPr="0087434D">
        <w:rPr>
          <w:rFonts w:ascii="Times New Roman" w:hAnsi="Times New Roman"/>
          <w:sz w:val="24"/>
          <w:szCs w:val="24"/>
        </w:rPr>
        <w:t>15,</w:t>
      </w:r>
      <w:r w:rsidR="00110637" w:rsidRPr="0087434D">
        <w:rPr>
          <w:rFonts w:ascii="Times New Roman" w:hAnsi="Times New Roman"/>
          <w:sz w:val="24"/>
          <w:szCs w:val="24"/>
        </w:rPr>
        <w:t xml:space="preserve"> </w:t>
      </w:r>
      <w:r w:rsidRPr="0087434D">
        <w:rPr>
          <w:rFonts w:ascii="Times New Roman" w:hAnsi="Times New Roman"/>
          <w:sz w:val="24"/>
          <w:szCs w:val="24"/>
        </w:rPr>
        <w:t>35.</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На заключительном этапе Всероссийской олимпиады школьников город Ульяновск представляли 25 учащихся (2018 год – 33 учащихся) из 8 школ города: МБОУ «Гимназия № 1 им. В.И.Ленина», МБОУ «Гимназия № 79», МАОУ города Ульяновска «Физико-математический лицей № 38», МАОУ «Лингвистическая гимназия», МАОУ «Многопр</w:t>
      </w:r>
      <w:r w:rsidRPr="0087434D">
        <w:rPr>
          <w:rFonts w:ascii="Times New Roman" w:hAnsi="Times New Roman"/>
          <w:sz w:val="24"/>
          <w:szCs w:val="24"/>
        </w:rPr>
        <w:t>о</w:t>
      </w:r>
      <w:r w:rsidRPr="0087434D">
        <w:rPr>
          <w:rFonts w:ascii="Times New Roman" w:hAnsi="Times New Roman"/>
          <w:sz w:val="24"/>
          <w:szCs w:val="24"/>
        </w:rPr>
        <w:t xml:space="preserve">фильный лицей № 20», МБОУ СШ№№ 64, 22, 61.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городском фестивале научных клубов младших школьников (на базе школы № 61) приняли участие 20 научных клубов из образовательных организаций города. Число участников возросло на 10% по сравнению с прошлым годом.</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муниципальном этапе региональной интеллектуальной игры «Познай истину-2019» (февраль 2019) приняли участие команды из 10 общеобразовательных организаций города (МБОУ «Гимназия № 13», МБОУ «Гимназия № 34», МБОУ «Гимназия № 59», МБОУ «Мариинская гимназия», лицеи №№ 11,20, МБОУ СШ№№ 9, 27, 28, 83). Побед</w:t>
      </w:r>
      <w:r w:rsidRPr="0087434D">
        <w:rPr>
          <w:rFonts w:ascii="Times New Roman" w:hAnsi="Times New Roman"/>
          <w:sz w:val="24"/>
          <w:szCs w:val="24"/>
        </w:rPr>
        <w:t>и</w:t>
      </w:r>
      <w:r w:rsidRPr="0087434D">
        <w:rPr>
          <w:rFonts w:ascii="Times New Roman" w:hAnsi="Times New Roman"/>
          <w:sz w:val="24"/>
          <w:szCs w:val="24"/>
        </w:rPr>
        <w:t>телями стали учащиеся команды лицея №</w:t>
      </w:r>
      <w:r w:rsidR="00110637" w:rsidRPr="0087434D">
        <w:rPr>
          <w:rFonts w:ascii="Times New Roman" w:hAnsi="Times New Roman"/>
          <w:sz w:val="24"/>
          <w:szCs w:val="24"/>
        </w:rPr>
        <w:t xml:space="preserve"> </w:t>
      </w:r>
      <w:r w:rsidRPr="0087434D">
        <w:rPr>
          <w:rFonts w:ascii="Times New Roman" w:hAnsi="Times New Roman"/>
          <w:sz w:val="24"/>
          <w:szCs w:val="24"/>
        </w:rPr>
        <w:t>20, призёрами – учащиеся Мариинской гимн</w:t>
      </w:r>
      <w:r w:rsidRPr="0087434D">
        <w:rPr>
          <w:rFonts w:ascii="Times New Roman" w:hAnsi="Times New Roman"/>
          <w:sz w:val="24"/>
          <w:szCs w:val="24"/>
        </w:rPr>
        <w:t>а</w:t>
      </w:r>
      <w:r w:rsidRPr="0087434D">
        <w:rPr>
          <w:rFonts w:ascii="Times New Roman" w:hAnsi="Times New Roman"/>
          <w:sz w:val="24"/>
          <w:szCs w:val="24"/>
        </w:rPr>
        <w:t>зии и школы №</w:t>
      </w:r>
      <w:r w:rsidR="00110637" w:rsidRPr="0087434D">
        <w:rPr>
          <w:rFonts w:ascii="Times New Roman" w:hAnsi="Times New Roman"/>
          <w:sz w:val="24"/>
          <w:szCs w:val="24"/>
        </w:rPr>
        <w:t xml:space="preserve"> </w:t>
      </w:r>
      <w:r w:rsidRPr="0087434D">
        <w:rPr>
          <w:rFonts w:ascii="Times New Roman" w:hAnsi="Times New Roman"/>
          <w:sz w:val="24"/>
          <w:szCs w:val="24"/>
        </w:rPr>
        <w:t>9.</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региональном туре открытой Всероссийской интеллектуальной олимпиад</w:t>
      </w:r>
      <w:r w:rsidR="00110637" w:rsidRPr="0087434D">
        <w:rPr>
          <w:rFonts w:ascii="Times New Roman" w:hAnsi="Times New Roman"/>
          <w:sz w:val="24"/>
          <w:szCs w:val="24"/>
        </w:rPr>
        <w:t>ы</w:t>
      </w:r>
      <w:r w:rsidRPr="0087434D">
        <w:rPr>
          <w:rFonts w:ascii="Times New Roman" w:hAnsi="Times New Roman"/>
          <w:sz w:val="24"/>
          <w:szCs w:val="24"/>
        </w:rPr>
        <w:t xml:space="preserve"> «Н</w:t>
      </w:r>
      <w:r w:rsidRPr="0087434D">
        <w:rPr>
          <w:rFonts w:ascii="Times New Roman" w:hAnsi="Times New Roman"/>
          <w:sz w:val="24"/>
          <w:szCs w:val="24"/>
        </w:rPr>
        <w:t>а</w:t>
      </w:r>
      <w:r w:rsidRPr="0087434D">
        <w:rPr>
          <w:rFonts w:ascii="Times New Roman" w:hAnsi="Times New Roman"/>
          <w:sz w:val="24"/>
          <w:szCs w:val="24"/>
        </w:rPr>
        <w:t>ше наследие» для 2-4 классов приняли участие обучающиеся от 80 образовательных орг</w:t>
      </w:r>
      <w:r w:rsidRPr="0087434D">
        <w:rPr>
          <w:rFonts w:ascii="Times New Roman" w:hAnsi="Times New Roman"/>
          <w:sz w:val="24"/>
          <w:szCs w:val="24"/>
        </w:rPr>
        <w:t>а</w:t>
      </w:r>
      <w:r w:rsidRPr="0087434D">
        <w:rPr>
          <w:rFonts w:ascii="Times New Roman" w:hAnsi="Times New Roman"/>
          <w:sz w:val="24"/>
          <w:szCs w:val="24"/>
        </w:rPr>
        <w:t>низаций города Ульяновска. Победителями регионального тура олимпиады стали учащи</w:t>
      </w:r>
      <w:r w:rsidRPr="0087434D">
        <w:rPr>
          <w:rFonts w:ascii="Times New Roman" w:hAnsi="Times New Roman"/>
          <w:sz w:val="24"/>
          <w:szCs w:val="24"/>
        </w:rPr>
        <w:t>е</w:t>
      </w:r>
      <w:r w:rsidRPr="0087434D">
        <w:rPr>
          <w:rFonts w:ascii="Times New Roman" w:hAnsi="Times New Roman"/>
          <w:sz w:val="24"/>
          <w:szCs w:val="24"/>
        </w:rPr>
        <w:t xml:space="preserve">ся образовательных организаций МБОУ«СШ № 72 с углубленным изучением отдельных предметов», МБОУ«СШ № 76 имени Хо </w:t>
      </w:r>
      <w:proofErr w:type="spellStart"/>
      <w:r w:rsidRPr="0087434D">
        <w:rPr>
          <w:rFonts w:ascii="Times New Roman" w:hAnsi="Times New Roman"/>
          <w:sz w:val="24"/>
          <w:szCs w:val="24"/>
        </w:rPr>
        <w:t>Ши</w:t>
      </w:r>
      <w:proofErr w:type="spellEnd"/>
      <w:r w:rsidRPr="0087434D">
        <w:rPr>
          <w:rFonts w:ascii="Times New Roman" w:hAnsi="Times New Roman"/>
          <w:sz w:val="24"/>
          <w:szCs w:val="24"/>
        </w:rPr>
        <w:t xml:space="preserve"> Мина», МБОУ «СШ №</w:t>
      </w:r>
      <w:r w:rsidR="004B534B" w:rsidRPr="0087434D">
        <w:rPr>
          <w:rFonts w:ascii="Times New Roman" w:hAnsi="Times New Roman"/>
          <w:sz w:val="24"/>
          <w:szCs w:val="24"/>
        </w:rPr>
        <w:t xml:space="preserve"> </w:t>
      </w:r>
      <w:r w:rsidRPr="0087434D">
        <w:rPr>
          <w:rFonts w:ascii="Times New Roman" w:hAnsi="Times New Roman"/>
          <w:sz w:val="24"/>
          <w:szCs w:val="24"/>
        </w:rPr>
        <w:t>86 имени контр-адмирала И.И.</w:t>
      </w:r>
      <w:r w:rsidR="00706D0C" w:rsidRPr="0087434D">
        <w:rPr>
          <w:rFonts w:ascii="Times New Roman" w:hAnsi="Times New Roman"/>
          <w:sz w:val="24"/>
          <w:szCs w:val="24"/>
        </w:rPr>
        <w:t xml:space="preserve"> </w:t>
      </w:r>
      <w:proofErr w:type="spellStart"/>
      <w:r w:rsidRPr="0087434D">
        <w:rPr>
          <w:rFonts w:ascii="Times New Roman" w:hAnsi="Times New Roman"/>
          <w:sz w:val="24"/>
          <w:szCs w:val="24"/>
        </w:rPr>
        <w:t>Вереникина</w:t>
      </w:r>
      <w:proofErr w:type="spellEnd"/>
      <w:r w:rsidRPr="0087434D">
        <w:rPr>
          <w:rFonts w:ascii="Times New Roman" w:hAnsi="Times New Roman"/>
          <w:sz w:val="24"/>
          <w:szCs w:val="24"/>
        </w:rPr>
        <w:t>», МБОУ «Авторский лицей Эдварса №</w:t>
      </w:r>
      <w:r w:rsidR="004B534B" w:rsidRPr="0087434D">
        <w:rPr>
          <w:rFonts w:ascii="Times New Roman" w:hAnsi="Times New Roman"/>
          <w:sz w:val="24"/>
          <w:szCs w:val="24"/>
        </w:rPr>
        <w:t xml:space="preserve"> </w:t>
      </w:r>
      <w:r w:rsidRPr="0087434D">
        <w:rPr>
          <w:rFonts w:ascii="Times New Roman" w:hAnsi="Times New Roman"/>
          <w:sz w:val="24"/>
          <w:szCs w:val="24"/>
        </w:rPr>
        <w:t>90».</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заочном туре конкурса «Доброта спасёт мир» (апрель 2019) было представлено 68 исследовательских проектов, в очном туре – 56. Победителями среди образовательных учреждений стали обучающиеся МБОУ «Гимназия №</w:t>
      </w:r>
      <w:r w:rsidR="004B534B" w:rsidRPr="0087434D">
        <w:rPr>
          <w:rFonts w:ascii="Times New Roman" w:hAnsi="Times New Roman"/>
          <w:sz w:val="24"/>
          <w:szCs w:val="24"/>
        </w:rPr>
        <w:t xml:space="preserve"> </w:t>
      </w:r>
      <w:r w:rsidRPr="0087434D">
        <w:rPr>
          <w:rFonts w:ascii="Times New Roman" w:hAnsi="Times New Roman"/>
          <w:sz w:val="24"/>
          <w:szCs w:val="24"/>
        </w:rPr>
        <w:t>1 им. В.И.Ленина», МБОУ «Гимн</w:t>
      </w:r>
      <w:r w:rsidRPr="0087434D">
        <w:rPr>
          <w:rFonts w:ascii="Times New Roman" w:hAnsi="Times New Roman"/>
          <w:sz w:val="24"/>
          <w:szCs w:val="24"/>
        </w:rPr>
        <w:t>а</w:t>
      </w:r>
      <w:r w:rsidRPr="0087434D">
        <w:rPr>
          <w:rFonts w:ascii="Times New Roman" w:hAnsi="Times New Roman"/>
          <w:sz w:val="24"/>
          <w:szCs w:val="24"/>
        </w:rPr>
        <w:t>зия №</w:t>
      </w:r>
      <w:r w:rsidR="004B534B" w:rsidRPr="0087434D">
        <w:rPr>
          <w:rFonts w:ascii="Times New Roman" w:hAnsi="Times New Roman"/>
          <w:sz w:val="24"/>
          <w:szCs w:val="24"/>
        </w:rPr>
        <w:t xml:space="preserve"> </w:t>
      </w:r>
      <w:r w:rsidRPr="0087434D">
        <w:rPr>
          <w:rFonts w:ascii="Times New Roman" w:hAnsi="Times New Roman"/>
          <w:sz w:val="24"/>
          <w:szCs w:val="24"/>
        </w:rPr>
        <w:t>24», МБОУ «Гимназия №</w:t>
      </w:r>
      <w:r w:rsidR="004B534B" w:rsidRPr="0087434D">
        <w:rPr>
          <w:rFonts w:ascii="Times New Roman" w:hAnsi="Times New Roman"/>
          <w:sz w:val="24"/>
          <w:szCs w:val="24"/>
        </w:rPr>
        <w:t xml:space="preserve"> </w:t>
      </w:r>
      <w:r w:rsidRPr="0087434D">
        <w:rPr>
          <w:rFonts w:ascii="Times New Roman" w:hAnsi="Times New Roman"/>
          <w:sz w:val="24"/>
          <w:szCs w:val="24"/>
        </w:rPr>
        <w:t>33», МБОУ «Гимназия №</w:t>
      </w:r>
      <w:r w:rsidR="004B534B" w:rsidRPr="0087434D">
        <w:rPr>
          <w:rFonts w:ascii="Times New Roman" w:hAnsi="Times New Roman"/>
          <w:sz w:val="24"/>
          <w:szCs w:val="24"/>
        </w:rPr>
        <w:t xml:space="preserve"> </w:t>
      </w:r>
      <w:r w:rsidRPr="0087434D">
        <w:rPr>
          <w:rFonts w:ascii="Times New Roman" w:hAnsi="Times New Roman"/>
          <w:sz w:val="24"/>
          <w:szCs w:val="24"/>
        </w:rPr>
        <w:t>44 им. Деева В.Н.»; МБОУ «Гимназия №</w:t>
      </w:r>
      <w:r w:rsidR="004B534B" w:rsidRPr="0087434D">
        <w:rPr>
          <w:rFonts w:ascii="Times New Roman" w:hAnsi="Times New Roman"/>
          <w:sz w:val="24"/>
          <w:szCs w:val="24"/>
        </w:rPr>
        <w:t xml:space="preserve"> </w:t>
      </w:r>
      <w:r w:rsidRPr="0087434D">
        <w:rPr>
          <w:rFonts w:ascii="Times New Roman" w:hAnsi="Times New Roman"/>
          <w:sz w:val="24"/>
          <w:szCs w:val="24"/>
        </w:rPr>
        <w:t>65», МБОУ «Гимназия №</w:t>
      </w:r>
      <w:r w:rsidR="004B534B" w:rsidRPr="0087434D">
        <w:rPr>
          <w:rFonts w:ascii="Times New Roman" w:hAnsi="Times New Roman"/>
          <w:sz w:val="24"/>
          <w:szCs w:val="24"/>
        </w:rPr>
        <w:t xml:space="preserve"> </w:t>
      </w:r>
      <w:r w:rsidRPr="0087434D">
        <w:rPr>
          <w:rFonts w:ascii="Times New Roman" w:hAnsi="Times New Roman"/>
          <w:sz w:val="24"/>
          <w:szCs w:val="24"/>
        </w:rPr>
        <w:t xml:space="preserve">79», </w:t>
      </w:r>
      <w:r w:rsidR="004B534B" w:rsidRPr="0087434D">
        <w:rPr>
          <w:rFonts w:ascii="Times New Roman" w:hAnsi="Times New Roman"/>
          <w:sz w:val="24"/>
          <w:szCs w:val="24"/>
          <w:shd w:val="clear" w:color="auto" w:fill="FFFFFF"/>
        </w:rPr>
        <w:t>МАОУ «Физико-математический лицей № 38»</w:t>
      </w:r>
      <w:r w:rsidRPr="0087434D">
        <w:rPr>
          <w:rFonts w:ascii="Times New Roman" w:hAnsi="Times New Roman"/>
          <w:sz w:val="24"/>
          <w:szCs w:val="24"/>
        </w:rPr>
        <w:t xml:space="preserve">, МБОУ СШ №№ 5, 22, 41, 42, 46, 50, 51, 63, 73, 74, 82, Кротовская СШ. </w:t>
      </w:r>
    </w:p>
    <w:p w:rsidR="004273E8" w:rsidRPr="0087434D" w:rsidRDefault="004273E8" w:rsidP="004273E8">
      <w:pPr>
        <w:pStyle w:val="aff0"/>
        <w:ind w:firstLine="709"/>
        <w:jc w:val="both"/>
        <w:rPr>
          <w:rFonts w:ascii="Times New Roman" w:hAnsi="Times New Roman"/>
          <w:sz w:val="24"/>
          <w:szCs w:val="24"/>
          <w:shd w:val="clear" w:color="auto" w:fill="FFFFFF"/>
        </w:rPr>
      </w:pPr>
      <w:r w:rsidRPr="0087434D">
        <w:rPr>
          <w:rFonts w:ascii="Times New Roman" w:hAnsi="Times New Roman"/>
          <w:sz w:val="24"/>
          <w:szCs w:val="24"/>
        </w:rPr>
        <w:t xml:space="preserve">В апреле 2019 года </w:t>
      </w:r>
      <w:r w:rsidR="004B534B" w:rsidRPr="0087434D">
        <w:rPr>
          <w:rFonts w:ascii="Times New Roman" w:hAnsi="Times New Roman"/>
          <w:sz w:val="24"/>
          <w:szCs w:val="24"/>
        </w:rPr>
        <w:t xml:space="preserve">прошел </w:t>
      </w:r>
      <w:r w:rsidRPr="0087434D">
        <w:rPr>
          <w:rFonts w:ascii="Times New Roman" w:hAnsi="Times New Roman"/>
          <w:sz w:val="24"/>
          <w:szCs w:val="24"/>
        </w:rPr>
        <w:t>«Шахматный турнир» среди младших школьников о</w:t>
      </w:r>
      <w:r w:rsidRPr="0087434D">
        <w:rPr>
          <w:rFonts w:ascii="Times New Roman" w:hAnsi="Times New Roman"/>
          <w:sz w:val="24"/>
          <w:szCs w:val="24"/>
        </w:rPr>
        <w:t>б</w:t>
      </w:r>
      <w:r w:rsidRPr="0087434D">
        <w:rPr>
          <w:rFonts w:ascii="Times New Roman" w:hAnsi="Times New Roman"/>
          <w:sz w:val="24"/>
          <w:szCs w:val="24"/>
        </w:rPr>
        <w:t xml:space="preserve">разовательных организаций нашего города. </w:t>
      </w:r>
      <w:r w:rsidR="004B534B" w:rsidRPr="0087434D">
        <w:rPr>
          <w:rFonts w:ascii="Times New Roman" w:hAnsi="Times New Roman"/>
          <w:sz w:val="24"/>
          <w:szCs w:val="24"/>
        </w:rPr>
        <w:t xml:space="preserve">Соревнование проходило второй раз. </w:t>
      </w:r>
      <w:r w:rsidRPr="0087434D">
        <w:rPr>
          <w:rFonts w:ascii="Times New Roman" w:hAnsi="Times New Roman"/>
          <w:sz w:val="24"/>
          <w:szCs w:val="24"/>
        </w:rPr>
        <w:t>В турн</w:t>
      </w:r>
      <w:r w:rsidRPr="0087434D">
        <w:rPr>
          <w:rFonts w:ascii="Times New Roman" w:hAnsi="Times New Roman"/>
          <w:sz w:val="24"/>
          <w:szCs w:val="24"/>
        </w:rPr>
        <w:t>и</w:t>
      </w:r>
      <w:r w:rsidRPr="0087434D">
        <w:rPr>
          <w:rFonts w:ascii="Times New Roman" w:hAnsi="Times New Roman"/>
          <w:sz w:val="24"/>
          <w:szCs w:val="24"/>
        </w:rPr>
        <w:t>ре приняли участие 79 человек из 23 образовательных организаций. Победителями среди девочек стали ученицы из МБОУ «Гимназия № 34», МБОУ «Гимназия № 65», МАОУ «Многопрофильный лицей № 20», МБОУ «Авторский лицей Эдварса №</w:t>
      </w:r>
      <w:r w:rsidR="004B534B" w:rsidRPr="0087434D">
        <w:rPr>
          <w:rFonts w:ascii="Times New Roman" w:hAnsi="Times New Roman"/>
          <w:sz w:val="24"/>
          <w:szCs w:val="24"/>
        </w:rPr>
        <w:t xml:space="preserve"> </w:t>
      </w:r>
      <w:r w:rsidRPr="0087434D">
        <w:rPr>
          <w:rFonts w:ascii="Times New Roman" w:hAnsi="Times New Roman"/>
          <w:sz w:val="24"/>
          <w:szCs w:val="24"/>
        </w:rPr>
        <w:t>90», МАОУ гор</w:t>
      </w:r>
      <w:r w:rsidRPr="0087434D">
        <w:rPr>
          <w:rFonts w:ascii="Times New Roman" w:hAnsi="Times New Roman"/>
          <w:sz w:val="24"/>
          <w:szCs w:val="24"/>
        </w:rPr>
        <w:t>о</w:t>
      </w:r>
      <w:r w:rsidRPr="0087434D">
        <w:rPr>
          <w:rFonts w:ascii="Times New Roman" w:hAnsi="Times New Roman"/>
          <w:sz w:val="24"/>
          <w:szCs w:val="24"/>
        </w:rPr>
        <w:t>да Ульяновска «Физико-математический лицей № 38» и МБОУ СШ №№ 17, 57, 63; с</w:t>
      </w:r>
      <w:r w:rsidRPr="0087434D">
        <w:rPr>
          <w:rFonts w:ascii="Times New Roman" w:hAnsi="Times New Roman"/>
          <w:sz w:val="24"/>
          <w:szCs w:val="24"/>
          <w:shd w:val="clear" w:color="auto" w:fill="FFFFFF"/>
        </w:rPr>
        <w:t xml:space="preserve">реди мальчиков </w:t>
      </w:r>
      <w:r w:rsidR="004B534B" w:rsidRPr="0087434D">
        <w:rPr>
          <w:rFonts w:ascii="Times New Roman" w:hAnsi="Times New Roman"/>
          <w:sz w:val="24"/>
          <w:szCs w:val="24"/>
          <w:shd w:val="clear" w:color="auto" w:fill="FFFFFF"/>
        </w:rPr>
        <w:t>–</w:t>
      </w:r>
      <w:r w:rsidRPr="0087434D">
        <w:rPr>
          <w:rFonts w:ascii="Times New Roman" w:hAnsi="Times New Roman"/>
          <w:sz w:val="24"/>
          <w:szCs w:val="24"/>
          <w:shd w:val="clear" w:color="auto" w:fill="FFFFFF"/>
        </w:rPr>
        <w:t xml:space="preserve"> ученики</w:t>
      </w:r>
      <w:r w:rsidR="004B534B" w:rsidRPr="0087434D">
        <w:rPr>
          <w:rFonts w:ascii="Times New Roman" w:hAnsi="Times New Roman"/>
          <w:sz w:val="24"/>
          <w:szCs w:val="24"/>
          <w:shd w:val="clear" w:color="auto" w:fill="FFFFFF"/>
        </w:rPr>
        <w:t xml:space="preserve"> </w:t>
      </w:r>
      <w:r w:rsidRPr="0087434D">
        <w:rPr>
          <w:rFonts w:ascii="Times New Roman" w:hAnsi="Times New Roman"/>
          <w:sz w:val="24"/>
          <w:szCs w:val="24"/>
          <w:shd w:val="clear" w:color="auto" w:fill="FFFFFF"/>
        </w:rPr>
        <w:t>из МБОУ «Мариинская гимназия», МБОУ Гимназия №</w:t>
      </w:r>
      <w:r w:rsidR="004B534B" w:rsidRPr="0087434D">
        <w:rPr>
          <w:rFonts w:ascii="Times New Roman" w:hAnsi="Times New Roman"/>
          <w:sz w:val="24"/>
          <w:szCs w:val="24"/>
          <w:shd w:val="clear" w:color="auto" w:fill="FFFFFF"/>
        </w:rPr>
        <w:t xml:space="preserve"> </w:t>
      </w:r>
      <w:r w:rsidRPr="0087434D">
        <w:rPr>
          <w:rFonts w:ascii="Times New Roman" w:hAnsi="Times New Roman"/>
          <w:sz w:val="24"/>
          <w:szCs w:val="24"/>
          <w:shd w:val="clear" w:color="auto" w:fill="FFFFFF"/>
        </w:rPr>
        <w:t xml:space="preserve">33», </w:t>
      </w:r>
      <w:r w:rsidRPr="0087434D">
        <w:rPr>
          <w:rFonts w:ascii="Times New Roman" w:hAnsi="Times New Roman"/>
          <w:sz w:val="24"/>
          <w:szCs w:val="24"/>
        </w:rPr>
        <w:t>МБОУ «Многопрофильный лицей № 11 им. В.Г.Мендельсона»</w:t>
      </w:r>
      <w:r w:rsidRPr="0087434D">
        <w:rPr>
          <w:rFonts w:ascii="Times New Roman" w:hAnsi="Times New Roman"/>
          <w:sz w:val="24"/>
          <w:szCs w:val="24"/>
          <w:shd w:val="clear" w:color="auto" w:fill="FFFFFF"/>
        </w:rPr>
        <w:t xml:space="preserve">, </w:t>
      </w:r>
      <w:r w:rsidRPr="0087434D">
        <w:rPr>
          <w:rFonts w:ascii="Times New Roman" w:hAnsi="Times New Roman"/>
          <w:sz w:val="24"/>
          <w:szCs w:val="24"/>
        </w:rPr>
        <w:t>МАОУ «Многопрофильный л</w:t>
      </w:r>
      <w:r w:rsidRPr="0087434D">
        <w:rPr>
          <w:rFonts w:ascii="Times New Roman" w:hAnsi="Times New Roman"/>
          <w:sz w:val="24"/>
          <w:szCs w:val="24"/>
        </w:rPr>
        <w:t>и</w:t>
      </w:r>
      <w:r w:rsidRPr="0087434D">
        <w:rPr>
          <w:rFonts w:ascii="Times New Roman" w:hAnsi="Times New Roman"/>
          <w:sz w:val="24"/>
          <w:szCs w:val="24"/>
        </w:rPr>
        <w:t>цей № 20»</w:t>
      </w:r>
      <w:r w:rsidRPr="0087434D">
        <w:rPr>
          <w:rFonts w:ascii="Times New Roman" w:hAnsi="Times New Roman"/>
          <w:sz w:val="24"/>
          <w:szCs w:val="24"/>
          <w:shd w:val="clear" w:color="auto" w:fill="FFFFFF"/>
        </w:rPr>
        <w:t>, МБОУ СШ №№37, 81, 200.</w:t>
      </w:r>
    </w:p>
    <w:p w:rsidR="004273E8" w:rsidRPr="0087434D" w:rsidRDefault="004273E8" w:rsidP="004273E8">
      <w:pPr>
        <w:pStyle w:val="aff0"/>
        <w:ind w:firstLine="709"/>
        <w:jc w:val="both"/>
        <w:rPr>
          <w:rFonts w:ascii="Times New Roman" w:hAnsi="Times New Roman"/>
          <w:sz w:val="24"/>
          <w:szCs w:val="24"/>
          <w:shd w:val="clear" w:color="auto" w:fill="FFFFFF"/>
        </w:rPr>
      </w:pPr>
      <w:r w:rsidRPr="0087434D">
        <w:rPr>
          <w:rFonts w:ascii="Times New Roman" w:hAnsi="Times New Roman"/>
          <w:sz w:val="24"/>
          <w:szCs w:val="24"/>
        </w:rPr>
        <w:t>В октябре 2019 года более 700 учащихся города Ульяновска приняли участие в м</w:t>
      </w:r>
      <w:r w:rsidRPr="0087434D">
        <w:rPr>
          <w:rFonts w:ascii="Times New Roman" w:hAnsi="Times New Roman"/>
          <w:sz w:val="24"/>
          <w:szCs w:val="24"/>
        </w:rPr>
        <w:t>е</w:t>
      </w:r>
      <w:r w:rsidRPr="0087434D">
        <w:rPr>
          <w:rFonts w:ascii="Times New Roman" w:hAnsi="Times New Roman"/>
          <w:sz w:val="24"/>
          <w:szCs w:val="24"/>
        </w:rPr>
        <w:t>ждународной образовательной акции «Географический диктант», проходивший на пл</w:t>
      </w:r>
      <w:r w:rsidRPr="0087434D">
        <w:rPr>
          <w:rFonts w:ascii="Times New Roman" w:hAnsi="Times New Roman"/>
          <w:sz w:val="24"/>
          <w:szCs w:val="24"/>
        </w:rPr>
        <w:t>о</w:t>
      </w:r>
      <w:r w:rsidRPr="0087434D">
        <w:rPr>
          <w:rFonts w:ascii="Times New Roman" w:hAnsi="Times New Roman"/>
          <w:sz w:val="24"/>
          <w:szCs w:val="24"/>
        </w:rPr>
        <w:lastRenderedPageBreak/>
        <w:t>щадках, организованных на базе МБОУ «Гимназия № 34», МБОУ «СШ №</w:t>
      </w:r>
      <w:r w:rsidR="004B534B" w:rsidRPr="0087434D">
        <w:rPr>
          <w:rFonts w:ascii="Times New Roman" w:hAnsi="Times New Roman"/>
          <w:sz w:val="24"/>
          <w:szCs w:val="24"/>
        </w:rPr>
        <w:t xml:space="preserve"> </w:t>
      </w:r>
      <w:r w:rsidRPr="0087434D">
        <w:rPr>
          <w:rFonts w:ascii="Times New Roman" w:hAnsi="Times New Roman"/>
          <w:sz w:val="24"/>
          <w:szCs w:val="24"/>
        </w:rPr>
        <w:t xml:space="preserve">69» и УлГУ, УлГПУ, УлГТУ. </w:t>
      </w:r>
    </w:p>
    <w:p w:rsidR="004273E8" w:rsidRPr="0087434D" w:rsidRDefault="004273E8" w:rsidP="004273E8">
      <w:pPr>
        <w:pStyle w:val="aff0"/>
        <w:ind w:firstLine="142"/>
        <w:jc w:val="center"/>
        <w:rPr>
          <w:rFonts w:ascii="Times New Roman" w:hAnsi="Times New Roman"/>
          <w:b/>
          <w:sz w:val="24"/>
          <w:szCs w:val="24"/>
        </w:rPr>
      </w:pPr>
      <w:r w:rsidRPr="0087434D">
        <w:rPr>
          <w:rFonts w:ascii="Times New Roman" w:hAnsi="Times New Roman"/>
          <w:b/>
          <w:sz w:val="24"/>
          <w:szCs w:val="24"/>
        </w:rPr>
        <w:t>Профориентационная работа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Одно из направлений реализации «Стратегии социально-экономического развития муниципального образования «город Ульяновск» - профориентация, приоритетом которой является проект «Международный бакалавриат», который реализуется в городе Ульяно</w:t>
      </w:r>
      <w:r w:rsidRPr="0087434D">
        <w:rPr>
          <w:rFonts w:ascii="Times New Roman" w:hAnsi="Times New Roman"/>
          <w:sz w:val="24"/>
          <w:szCs w:val="24"/>
        </w:rPr>
        <w:t>в</w:t>
      </w:r>
      <w:r w:rsidRPr="0087434D">
        <w:rPr>
          <w:rFonts w:ascii="Times New Roman" w:hAnsi="Times New Roman"/>
          <w:sz w:val="24"/>
          <w:szCs w:val="24"/>
        </w:rPr>
        <w:t>ске в многопрофильном лицее № 20, Лингвистической гимназии и гимназии № 33. На ра</w:t>
      </w:r>
      <w:r w:rsidRPr="0087434D">
        <w:rPr>
          <w:rFonts w:ascii="Times New Roman" w:hAnsi="Times New Roman"/>
          <w:sz w:val="24"/>
          <w:szCs w:val="24"/>
        </w:rPr>
        <w:t>з</w:t>
      </w:r>
      <w:r w:rsidRPr="0087434D">
        <w:rPr>
          <w:rFonts w:ascii="Times New Roman" w:hAnsi="Times New Roman"/>
          <w:sz w:val="24"/>
          <w:szCs w:val="24"/>
        </w:rPr>
        <w:t>витие проекта в 2019 году выделено 1 000,0 тыс. руб. на прохождение курсов повышения квалификации и уплату членских взносов. Лицей № 20 работает в статусе «авторизова</w:t>
      </w:r>
      <w:r w:rsidRPr="0087434D">
        <w:rPr>
          <w:rFonts w:ascii="Times New Roman" w:hAnsi="Times New Roman"/>
          <w:sz w:val="24"/>
          <w:szCs w:val="24"/>
        </w:rPr>
        <w:t>н</w:t>
      </w:r>
      <w:r w:rsidRPr="0087434D">
        <w:rPr>
          <w:rFonts w:ascii="Times New Roman" w:hAnsi="Times New Roman"/>
          <w:sz w:val="24"/>
          <w:szCs w:val="24"/>
        </w:rPr>
        <w:t xml:space="preserve">ная школа», Лингвистическая гимназия - в статусе «кандидат».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Число профильных школ в городе снизилось до 50 </w:t>
      </w:r>
      <w:r w:rsidRPr="0087434D">
        <w:rPr>
          <w:rFonts w:ascii="Times New Roman" w:hAnsi="Times New Roman"/>
          <w:i/>
          <w:sz w:val="24"/>
          <w:szCs w:val="24"/>
        </w:rPr>
        <w:t>(2017-</w:t>
      </w:r>
      <w:r w:rsidRPr="0087434D">
        <w:rPr>
          <w:rFonts w:ascii="Times New Roman" w:hAnsi="Times New Roman"/>
          <w:sz w:val="24"/>
          <w:szCs w:val="24"/>
        </w:rPr>
        <w:t>2018 год – 58), снижение на 4% произошло с введением новых стандартов образования, на профильном (углубле</w:t>
      </w:r>
      <w:r w:rsidRPr="0087434D">
        <w:rPr>
          <w:rFonts w:ascii="Times New Roman" w:hAnsi="Times New Roman"/>
          <w:sz w:val="24"/>
          <w:szCs w:val="24"/>
        </w:rPr>
        <w:t>н</w:t>
      </w:r>
      <w:r w:rsidRPr="0087434D">
        <w:rPr>
          <w:rFonts w:ascii="Times New Roman" w:hAnsi="Times New Roman"/>
          <w:sz w:val="24"/>
          <w:szCs w:val="24"/>
        </w:rPr>
        <w:t>ном) уровне необходимо изучение не менее 3 школьных предметов. Но, при этом в обр</w:t>
      </w:r>
      <w:r w:rsidRPr="0087434D">
        <w:rPr>
          <w:rFonts w:ascii="Times New Roman" w:hAnsi="Times New Roman"/>
          <w:sz w:val="24"/>
          <w:szCs w:val="24"/>
        </w:rPr>
        <w:t>а</w:t>
      </w:r>
      <w:r w:rsidRPr="0087434D">
        <w:rPr>
          <w:rFonts w:ascii="Times New Roman" w:hAnsi="Times New Roman"/>
          <w:sz w:val="24"/>
          <w:szCs w:val="24"/>
        </w:rPr>
        <w:t xml:space="preserve">зовательных организациях функционировали универсальные классы, где на углубленном уровне, как и прежде, изучается 1-2 школьных предмета.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МБОУ «Лицей физики, математики и информатики № 40 при УлГУ» и школа № 76 являются школами-участницами Ассоциации «Роснано», партнерами ассоциации являю</w:t>
      </w:r>
      <w:r w:rsidRPr="0087434D">
        <w:rPr>
          <w:rFonts w:ascii="Times New Roman" w:hAnsi="Times New Roman"/>
          <w:sz w:val="24"/>
          <w:szCs w:val="24"/>
        </w:rPr>
        <w:t>т</w:t>
      </w:r>
      <w:r w:rsidRPr="0087434D">
        <w:rPr>
          <w:rFonts w:ascii="Times New Roman" w:hAnsi="Times New Roman"/>
          <w:sz w:val="24"/>
          <w:szCs w:val="24"/>
        </w:rPr>
        <w:t xml:space="preserve">ся ещё 12 школ города.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Продолжалась работа по расширению</w:t>
      </w:r>
      <w:r w:rsidRPr="0087434D">
        <w:rPr>
          <w:rFonts w:ascii="Times New Roman" w:hAnsi="Times New Roman"/>
          <w:bCs/>
          <w:sz w:val="24"/>
          <w:szCs w:val="24"/>
        </w:rPr>
        <w:t xml:space="preserve"> числа общеобразовательных классов</w:t>
      </w:r>
      <w:r w:rsidRPr="0087434D">
        <w:rPr>
          <w:rFonts w:ascii="Times New Roman" w:hAnsi="Times New Roman"/>
          <w:sz w:val="24"/>
          <w:szCs w:val="24"/>
        </w:rPr>
        <w:t xml:space="preserve"> </w:t>
      </w:r>
      <w:r w:rsidRPr="0087434D">
        <w:rPr>
          <w:rFonts w:ascii="Times New Roman" w:hAnsi="Times New Roman"/>
          <w:bCs/>
          <w:sz w:val="24"/>
          <w:szCs w:val="24"/>
        </w:rPr>
        <w:t xml:space="preserve">при высших учебных заведениях города. Классы физико-математической и </w:t>
      </w:r>
      <w:r w:rsidRPr="0087434D">
        <w:rPr>
          <w:rFonts w:ascii="Times New Roman" w:hAnsi="Times New Roman"/>
          <w:bCs/>
          <w:sz w:val="24"/>
          <w:szCs w:val="24"/>
          <w:lang w:val="en-US"/>
        </w:rPr>
        <w:t>IT</w:t>
      </w:r>
      <w:r w:rsidRPr="0087434D">
        <w:rPr>
          <w:rFonts w:ascii="Times New Roman" w:hAnsi="Times New Roman"/>
          <w:bCs/>
          <w:sz w:val="24"/>
          <w:szCs w:val="24"/>
        </w:rPr>
        <w:t>-направленности функционируют при ОО №№ 6, 38, 44, 45, 61, 74. На базе УлГТУ в 2019-2020 учебном г</w:t>
      </w:r>
      <w:r w:rsidRPr="0087434D">
        <w:rPr>
          <w:rFonts w:ascii="Times New Roman" w:hAnsi="Times New Roman"/>
          <w:bCs/>
          <w:sz w:val="24"/>
          <w:szCs w:val="24"/>
        </w:rPr>
        <w:t>о</w:t>
      </w:r>
      <w:r w:rsidRPr="0087434D">
        <w:rPr>
          <w:rFonts w:ascii="Times New Roman" w:hAnsi="Times New Roman"/>
          <w:bCs/>
          <w:sz w:val="24"/>
          <w:szCs w:val="24"/>
        </w:rPr>
        <w:t>ду открыто ещё 14 новых физико-математических и информационно-технологических классов.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Все высшие профессиональные заведения города: УлГУ, УлГТУ, УлГПУ, ИАТУ при У</w:t>
      </w:r>
      <w:r w:rsidR="004B534B" w:rsidRPr="0087434D">
        <w:rPr>
          <w:rFonts w:ascii="Times New Roman" w:hAnsi="Times New Roman"/>
          <w:sz w:val="24"/>
          <w:szCs w:val="24"/>
        </w:rPr>
        <w:t>л</w:t>
      </w:r>
      <w:r w:rsidRPr="0087434D">
        <w:rPr>
          <w:rFonts w:ascii="Times New Roman" w:hAnsi="Times New Roman"/>
          <w:sz w:val="24"/>
          <w:szCs w:val="24"/>
        </w:rPr>
        <w:t>ГТУ провели в 2019 году встречи с потенциальными абитуриентами-учащимися 10-11 классов. Эти встречи посетили более 10 000 учащихся ОУ г.Ульяновска.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Представители Управления образования приняли участие в организации ряда м</w:t>
      </w:r>
      <w:r w:rsidRPr="0087434D">
        <w:rPr>
          <w:rFonts w:ascii="Times New Roman" w:hAnsi="Times New Roman"/>
          <w:sz w:val="24"/>
          <w:szCs w:val="24"/>
        </w:rPr>
        <w:t>е</w:t>
      </w:r>
      <w:r w:rsidRPr="0087434D">
        <w:rPr>
          <w:rFonts w:ascii="Times New Roman" w:hAnsi="Times New Roman"/>
          <w:sz w:val="24"/>
          <w:szCs w:val="24"/>
        </w:rPr>
        <w:t>роприятий по профориентации для учащихся школ города</w:t>
      </w:r>
      <w:r w:rsidR="004B534B" w:rsidRPr="0087434D">
        <w:rPr>
          <w:rFonts w:ascii="Times New Roman" w:hAnsi="Times New Roman"/>
          <w:sz w:val="24"/>
          <w:szCs w:val="24"/>
        </w:rPr>
        <w:t>.</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УлГУ совместно с АО «Авиастар-СП», традиционно, в марте-апреле 2019</w:t>
      </w:r>
      <w:r w:rsidR="004B534B" w:rsidRPr="0087434D">
        <w:rPr>
          <w:rFonts w:ascii="Times New Roman" w:hAnsi="Times New Roman"/>
          <w:sz w:val="24"/>
          <w:szCs w:val="24"/>
        </w:rPr>
        <w:t xml:space="preserve"> </w:t>
      </w:r>
      <w:r w:rsidRPr="0087434D">
        <w:rPr>
          <w:rFonts w:ascii="Times New Roman" w:hAnsi="Times New Roman"/>
          <w:sz w:val="24"/>
          <w:szCs w:val="24"/>
        </w:rPr>
        <w:t>г</w:t>
      </w:r>
      <w:r w:rsidR="004B534B" w:rsidRPr="0087434D">
        <w:rPr>
          <w:rFonts w:ascii="Times New Roman" w:hAnsi="Times New Roman"/>
          <w:sz w:val="24"/>
          <w:szCs w:val="24"/>
        </w:rPr>
        <w:t>.</w:t>
      </w:r>
      <w:r w:rsidRPr="0087434D">
        <w:rPr>
          <w:rFonts w:ascii="Times New Roman" w:hAnsi="Times New Roman"/>
          <w:sz w:val="24"/>
          <w:szCs w:val="24"/>
        </w:rPr>
        <w:t>, для популяризации инженерных и рабочих профессий, организовал для учащихся 10-11 кла</w:t>
      </w:r>
      <w:r w:rsidRPr="0087434D">
        <w:rPr>
          <w:rFonts w:ascii="Times New Roman" w:hAnsi="Times New Roman"/>
          <w:sz w:val="24"/>
          <w:szCs w:val="24"/>
        </w:rPr>
        <w:t>с</w:t>
      </w:r>
      <w:r w:rsidRPr="0087434D">
        <w:rPr>
          <w:rFonts w:ascii="Times New Roman" w:hAnsi="Times New Roman"/>
          <w:sz w:val="24"/>
          <w:szCs w:val="24"/>
        </w:rPr>
        <w:t>сов олимпиаду «Молодые авиастроители».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феврале-марте 2019 года УлГТУ провел для учащихся 9 классов школ города н</w:t>
      </w:r>
      <w:r w:rsidRPr="0087434D">
        <w:rPr>
          <w:rFonts w:ascii="Times New Roman" w:hAnsi="Times New Roman"/>
          <w:sz w:val="24"/>
          <w:szCs w:val="24"/>
        </w:rPr>
        <w:t>е</w:t>
      </w:r>
      <w:r w:rsidRPr="0087434D">
        <w:rPr>
          <w:rFonts w:ascii="Times New Roman" w:hAnsi="Times New Roman"/>
          <w:sz w:val="24"/>
          <w:szCs w:val="24"/>
        </w:rPr>
        <w:t>делю лицея при УлГТУ, на которой наглядно показал преимущества обучения старш</w:t>
      </w:r>
      <w:r w:rsidRPr="0087434D">
        <w:rPr>
          <w:rFonts w:ascii="Times New Roman" w:hAnsi="Times New Roman"/>
          <w:sz w:val="24"/>
          <w:szCs w:val="24"/>
        </w:rPr>
        <w:t>е</w:t>
      </w:r>
      <w:r w:rsidRPr="0087434D">
        <w:rPr>
          <w:rFonts w:ascii="Times New Roman" w:hAnsi="Times New Roman"/>
          <w:sz w:val="24"/>
          <w:szCs w:val="24"/>
        </w:rPr>
        <w:t xml:space="preserve">классников в стенах лицея.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21 мая 2019 года в УлГТУ проведен финальный турнир «Весна-2019» Чемпионата </w:t>
      </w:r>
      <w:proofErr w:type="spellStart"/>
      <w:r w:rsidRPr="0087434D">
        <w:rPr>
          <w:rFonts w:ascii="Times New Roman" w:hAnsi="Times New Roman"/>
          <w:sz w:val="24"/>
          <w:szCs w:val="24"/>
        </w:rPr>
        <w:t>ИТ</w:t>
      </w:r>
      <w:r w:rsidR="00FC0F02" w:rsidRPr="0087434D">
        <w:rPr>
          <w:rFonts w:ascii="Times New Roman" w:hAnsi="Times New Roman"/>
          <w:sz w:val="24"/>
          <w:szCs w:val="24"/>
        </w:rPr>
        <w:t>-</w:t>
      </w:r>
      <w:r w:rsidRPr="0087434D">
        <w:rPr>
          <w:rFonts w:ascii="Times New Roman" w:hAnsi="Times New Roman"/>
          <w:sz w:val="24"/>
          <w:szCs w:val="24"/>
        </w:rPr>
        <w:t>сферы</w:t>
      </w:r>
      <w:proofErr w:type="spellEnd"/>
      <w:r w:rsidRPr="0087434D">
        <w:rPr>
          <w:rFonts w:ascii="Times New Roman" w:hAnsi="Times New Roman"/>
          <w:sz w:val="24"/>
          <w:szCs w:val="24"/>
        </w:rPr>
        <w:t xml:space="preserve"> Ульяновской области по программированию среди школьников, в котором приняли учащихся 17 учащихся 10-11 классов школ города Ульяновска.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Ульяновске, на базе двух ведущих университетов нашего региона УлГУ и УлГТУ в течение 2019 года проводилась Всероссийская </w:t>
      </w:r>
      <w:r w:rsidRPr="0087434D">
        <w:rPr>
          <w:rFonts w:ascii="Times New Roman" w:hAnsi="Times New Roman"/>
          <w:bCs/>
          <w:sz w:val="24"/>
          <w:szCs w:val="24"/>
        </w:rPr>
        <w:t xml:space="preserve">Многопрофильная инженерная </w:t>
      </w:r>
      <w:r w:rsidR="00FC0F02" w:rsidRPr="0087434D">
        <w:rPr>
          <w:rFonts w:ascii="Times New Roman" w:hAnsi="Times New Roman"/>
          <w:bCs/>
          <w:sz w:val="24"/>
          <w:szCs w:val="24"/>
        </w:rPr>
        <w:t>о</w:t>
      </w:r>
      <w:r w:rsidRPr="0087434D">
        <w:rPr>
          <w:rFonts w:ascii="Times New Roman" w:hAnsi="Times New Roman"/>
          <w:bCs/>
          <w:sz w:val="24"/>
          <w:szCs w:val="24"/>
        </w:rPr>
        <w:t>лимпи</w:t>
      </w:r>
      <w:r w:rsidRPr="0087434D">
        <w:rPr>
          <w:rFonts w:ascii="Times New Roman" w:hAnsi="Times New Roman"/>
          <w:bCs/>
          <w:sz w:val="24"/>
          <w:szCs w:val="24"/>
        </w:rPr>
        <w:t>а</w:t>
      </w:r>
      <w:r w:rsidRPr="0087434D">
        <w:rPr>
          <w:rFonts w:ascii="Times New Roman" w:hAnsi="Times New Roman"/>
          <w:bCs/>
          <w:sz w:val="24"/>
          <w:szCs w:val="24"/>
        </w:rPr>
        <w:t>да "Звезда". В мае-июне по итогам олимпиады было награждено около 500 учащихся 6-11 классов, ставших победителями и призерами олимпиады</w:t>
      </w:r>
      <w:r w:rsidRPr="0087434D">
        <w:rPr>
          <w:rFonts w:ascii="Times New Roman" w:hAnsi="Times New Roman"/>
          <w:sz w:val="24"/>
          <w:szCs w:val="24"/>
        </w:rPr>
        <w:t>. В ноябре 2019 года олимпиада «Звезда» вновь привлекла внимание учащихся 7-11 классов практически по всем ведущим предметам Учебного плана. Результаты олимпиады будут опубликованы уже в 2020</w:t>
      </w:r>
      <w:r w:rsidR="00FC0F02" w:rsidRPr="0087434D">
        <w:rPr>
          <w:rFonts w:ascii="Times New Roman" w:hAnsi="Times New Roman"/>
          <w:sz w:val="24"/>
          <w:szCs w:val="24"/>
        </w:rPr>
        <w:t xml:space="preserve"> </w:t>
      </w:r>
      <w:r w:rsidRPr="0087434D">
        <w:rPr>
          <w:rFonts w:ascii="Times New Roman" w:hAnsi="Times New Roman"/>
          <w:sz w:val="24"/>
          <w:szCs w:val="24"/>
        </w:rPr>
        <w:t>году</w:t>
      </w:r>
      <w:r w:rsidR="00FC0F02" w:rsidRPr="0087434D">
        <w:rPr>
          <w:rFonts w:ascii="Times New Roman" w:hAnsi="Times New Roman"/>
          <w:sz w:val="24"/>
          <w:szCs w:val="24"/>
        </w:rPr>
        <w:t>.</w:t>
      </w:r>
    </w:p>
    <w:p w:rsidR="004273E8" w:rsidRPr="0087434D" w:rsidRDefault="004273E8" w:rsidP="004273E8">
      <w:pPr>
        <w:pStyle w:val="aff0"/>
        <w:ind w:firstLine="709"/>
        <w:jc w:val="both"/>
        <w:rPr>
          <w:rFonts w:ascii="Times New Roman" w:hAnsi="Times New Roman"/>
          <w:bCs/>
          <w:sz w:val="24"/>
          <w:szCs w:val="24"/>
        </w:rPr>
      </w:pPr>
      <w:r w:rsidRPr="0087434D">
        <w:rPr>
          <w:rFonts w:ascii="Times New Roman" w:hAnsi="Times New Roman"/>
          <w:sz w:val="24"/>
          <w:szCs w:val="24"/>
        </w:rPr>
        <w:t>В течение января-марта 2019 года команды школ города Ульяновска участвовали в работе Лиги школьного предпринимательства, это около 350 старшеклассников, которые изучают азы предпринимательства, учатся писать бизнес-планы и проекты, взаимодейс</w:t>
      </w:r>
      <w:r w:rsidRPr="0087434D">
        <w:rPr>
          <w:rFonts w:ascii="Times New Roman" w:hAnsi="Times New Roman"/>
          <w:sz w:val="24"/>
          <w:szCs w:val="24"/>
        </w:rPr>
        <w:t>т</w:t>
      </w:r>
      <w:r w:rsidRPr="0087434D">
        <w:rPr>
          <w:rFonts w:ascii="Times New Roman" w:hAnsi="Times New Roman"/>
          <w:sz w:val="24"/>
          <w:szCs w:val="24"/>
        </w:rPr>
        <w:t>вовать друг с другом, работать в команде. Заключительное мероприятие Лиги 4-го сезона состоялось в апреле 2019 года на территории лагеря «Юность». Первое место третий год подряд завоевала команда МБОУ СШ№</w:t>
      </w:r>
      <w:r w:rsidR="00FC0F02" w:rsidRPr="0087434D">
        <w:rPr>
          <w:rFonts w:ascii="Times New Roman" w:hAnsi="Times New Roman"/>
          <w:sz w:val="24"/>
          <w:szCs w:val="24"/>
        </w:rPr>
        <w:t xml:space="preserve"> </w:t>
      </w:r>
      <w:r w:rsidRPr="0087434D">
        <w:rPr>
          <w:rFonts w:ascii="Times New Roman" w:hAnsi="Times New Roman"/>
          <w:sz w:val="24"/>
          <w:szCs w:val="24"/>
        </w:rPr>
        <w:t>82.</w:t>
      </w:r>
      <w:r w:rsidRPr="0087434D">
        <w:rPr>
          <w:rFonts w:ascii="Times New Roman" w:hAnsi="Times New Roman"/>
          <w:bCs/>
          <w:sz w:val="24"/>
          <w:szCs w:val="24"/>
        </w:rPr>
        <w:t xml:space="preserve"> С начала учебного 2019-2020 года в пятый с</w:t>
      </w:r>
      <w:r w:rsidRPr="0087434D">
        <w:rPr>
          <w:rFonts w:ascii="Times New Roman" w:hAnsi="Times New Roman"/>
          <w:bCs/>
          <w:sz w:val="24"/>
          <w:szCs w:val="24"/>
        </w:rPr>
        <w:t>е</w:t>
      </w:r>
      <w:r w:rsidRPr="0087434D">
        <w:rPr>
          <w:rFonts w:ascii="Times New Roman" w:hAnsi="Times New Roman"/>
          <w:bCs/>
          <w:sz w:val="24"/>
          <w:szCs w:val="24"/>
        </w:rPr>
        <w:t>зон работы Лиги школьного предпринимательства включилось 34 команды от общеобр</w:t>
      </w:r>
      <w:r w:rsidRPr="0087434D">
        <w:rPr>
          <w:rFonts w:ascii="Times New Roman" w:hAnsi="Times New Roman"/>
          <w:bCs/>
          <w:sz w:val="24"/>
          <w:szCs w:val="24"/>
        </w:rPr>
        <w:t>а</w:t>
      </w:r>
      <w:r w:rsidRPr="0087434D">
        <w:rPr>
          <w:rFonts w:ascii="Times New Roman" w:hAnsi="Times New Roman"/>
          <w:bCs/>
          <w:sz w:val="24"/>
          <w:szCs w:val="24"/>
        </w:rPr>
        <w:t>зовательных организаций города Ульяновска.</w:t>
      </w:r>
    </w:p>
    <w:p w:rsidR="004273E8" w:rsidRPr="0087434D" w:rsidRDefault="004273E8" w:rsidP="004273E8">
      <w:pPr>
        <w:pStyle w:val="aff0"/>
        <w:ind w:firstLine="709"/>
        <w:jc w:val="both"/>
        <w:rPr>
          <w:rFonts w:ascii="Times New Roman" w:hAnsi="Times New Roman"/>
          <w:bCs/>
          <w:sz w:val="24"/>
          <w:szCs w:val="24"/>
        </w:rPr>
      </w:pPr>
      <w:r w:rsidRPr="0087434D">
        <w:rPr>
          <w:rFonts w:ascii="Times New Roman" w:hAnsi="Times New Roman"/>
          <w:bCs/>
          <w:sz w:val="24"/>
          <w:szCs w:val="24"/>
        </w:rPr>
        <w:t>Традиционно в сентябре 2019 года проведен мониторинг «</w:t>
      </w:r>
      <w:proofErr w:type="spellStart"/>
      <w:r w:rsidRPr="0087434D">
        <w:rPr>
          <w:rFonts w:ascii="Times New Roman" w:hAnsi="Times New Roman"/>
          <w:bCs/>
          <w:sz w:val="24"/>
          <w:szCs w:val="24"/>
        </w:rPr>
        <w:t>Жизнеопределение</w:t>
      </w:r>
      <w:proofErr w:type="spellEnd"/>
      <w:r w:rsidRPr="0087434D">
        <w:rPr>
          <w:rFonts w:ascii="Times New Roman" w:hAnsi="Times New Roman"/>
          <w:bCs/>
          <w:sz w:val="24"/>
          <w:szCs w:val="24"/>
        </w:rPr>
        <w:t xml:space="preserve"> уч</w:t>
      </w:r>
      <w:r w:rsidRPr="0087434D">
        <w:rPr>
          <w:rFonts w:ascii="Times New Roman" w:hAnsi="Times New Roman"/>
          <w:bCs/>
          <w:sz w:val="24"/>
          <w:szCs w:val="24"/>
        </w:rPr>
        <w:t>а</w:t>
      </w:r>
      <w:r w:rsidRPr="0087434D">
        <w:rPr>
          <w:rFonts w:ascii="Times New Roman" w:hAnsi="Times New Roman"/>
          <w:bCs/>
          <w:sz w:val="24"/>
          <w:szCs w:val="24"/>
        </w:rPr>
        <w:t xml:space="preserve">щихся 9-х и 11-х классов общеобразовательных организаций города Ульяновска».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lastRenderedPageBreak/>
        <w:t>В 2018-2019 учебном году сдавали ОГЭ 5588 выпускников, из них 187 выпускн</w:t>
      </w:r>
      <w:r w:rsidRPr="0087434D">
        <w:rPr>
          <w:rFonts w:ascii="Times New Roman" w:hAnsi="Times New Roman"/>
          <w:sz w:val="24"/>
          <w:szCs w:val="24"/>
        </w:rPr>
        <w:t>и</w:t>
      </w:r>
      <w:r w:rsidRPr="0087434D">
        <w:rPr>
          <w:rFonts w:ascii="Times New Roman" w:hAnsi="Times New Roman"/>
          <w:sz w:val="24"/>
          <w:szCs w:val="24"/>
        </w:rPr>
        <w:t>ков сдавали ОГЭ в форме ГВЭ. Получили аттестат об основном общем образовании 5531 учащихся, в том числе аттестаты с отличием – 355 выпускника дневных ОУ. Не получили аттестат об основном общем образовании 57 учеников, из них 17 - учащиеся дневных ОО, 40 – вечерних.</w:t>
      </w:r>
    </w:p>
    <w:p w:rsidR="004273E8" w:rsidRPr="0087434D" w:rsidRDefault="004273E8" w:rsidP="004273E8">
      <w:pPr>
        <w:ind w:firstLine="708"/>
        <w:jc w:val="both"/>
      </w:pPr>
      <w:r w:rsidRPr="0087434D">
        <w:t>Из 5482 учащихся 9 классов дневных школ города аттестаты о среднем общем о</w:t>
      </w:r>
      <w:r w:rsidRPr="0087434D">
        <w:t>б</w:t>
      </w:r>
      <w:r w:rsidRPr="0087434D">
        <w:t xml:space="preserve">разовании получили 5465 (99,7%) выпускников. Из 17 </w:t>
      </w:r>
      <w:r w:rsidRPr="0087434D">
        <w:rPr>
          <w:i/>
        </w:rPr>
        <w:t>(0,3%)</w:t>
      </w:r>
      <w:r w:rsidRPr="0087434D">
        <w:t xml:space="preserve"> учеников дневных общео</w:t>
      </w:r>
      <w:r w:rsidRPr="0087434D">
        <w:t>б</w:t>
      </w:r>
      <w:r w:rsidRPr="0087434D">
        <w:t>разовательных организаций, не получивших аттестаты, 4 человека вернулись в свои шк</w:t>
      </w:r>
      <w:r w:rsidRPr="0087434D">
        <w:t>о</w:t>
      </w:r>
      <w:r w:rsidRPr="0087434D">
        <w:t>лы для повторного прохождения программы за курс основной школы, а 13 человек будут это делать в вечерней школе.</w:t>
      </w:r>
    </w:p>
    <w:p w:rsidR="004273E8" w:rsidRPr="0087434D" w:rsidRDefault="004273E8" w:rsidP="004273E8">
      <w:pPr>
        <w:ind w:firstLine="708"/>
        <w:jc w:val="both"/>
      </w:pPr>
      <w:r w:rsidRPr="0087434D">
        <w:t xml:space="preserve">В 2019 году 2914 (53,8%) выпускников 9 классов дневных общеобразовательных организаций решили продолжать обучение в 10-х классах школ города. 2489 </w:t>
      </w:r>
      <w:r w:rsidRPr="0087434D">
        <w:rPr>
          <w:i/>
        </w:rPr>
        <w:t>(45,8%)</w:t>
      </w:r>
      <w:r w:rsidRPr="0087434D">
        <w:t xml:space="preserve"> ч</w:t>
      </w:r>
      <w:r w:rsidRPr="0087434D">
        <w:t>е</w:t>
      </w:r>
      <w:r w:rsidRPr="0087434D">
        <w:t>ловек поступили в средние профессиональные образовательные организации города и о</w:t>
      </w:r>
      <w:r w:rsidRPr="0087434D">
        <w:t>б</w:t>
      </w:r>
      <w:r w:rsidRPr="0087434D">
        <w:t>ласти, а 62 (0,1%) человека уехали за пределы региона получать среднее профессионал</w:t>
      </w:r>
      <w:r w:rsidRPr="0087434D">
        <w:t>ь</w:t>
      </w:r>
      <w:r w:rsidRPr="0087434D">
        <w:t>ное образование.</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2019 году к единому государственному экзамену (ЕГЭ) за курс средней школы было допущено 2858 выпускников 11-х классов, из которых аттестат получили 2855 (99,9%) человек.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Продолжают образование в высших профессиональных организациях 2307 (84,6%) выпускников.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высшие профессиональные учебные организации Ульяновска и Ульяновской о</w:t>
      </w:r>
      <w:r w:rsidRPr="0087434D">
        <w:rPr>
          <w:rFonts w:ascii="Times New Roman" w:hAnsi="Times New Roman"/>
          <w:sz w:val="24"/>
          <w:szCs w:val="24"/>
        </w:rPr>
        <w:t>б</w:t>
      </w:r>
      <w:r w:rsidRPr="0087434D">
        <w:rPr>
          <w:rFonts w:ascii="Times New Roman" w:hAnsi="Times New Roman"/>
          <w:sz w:val="24"/>
          <w:szCs w:val="24"/>
        </w:rPr>
        <w:t>ласти поступили 1646 (57,6%) выпускников. Причем в Ульяновский государственный университет поступило 614 (37,3%) от числа обучающихся в ВУЗах выпускников, в У</w:t>
      </w:r>
      <w:r w:rsidRPr="0087434D">
        <w:rPr>
          <w:rFonts w:ascii="Times New Roman" w:hAnsi="Times New Roman"/>
          <w:sz w:val="24"/>
          <w:szCs w:val="24"/>
        </w:rPr>
        <w:t>л</w:t>
      </w:r>
      <w:r w:rsidRPr="0087434D">
        <w:rPr>
          <w:rFonts w:ascii="Times New Roman" w:hAnsi="Times New Roman"/>
          <w:sz w:val="24"/>
          <w:szCs w:val="24"/>
        </w:rPr>
        <w:t>ГПУ</w:t>
      </w:r>
      <w:r w:rsidR="00492ECE" w:rsidRPr="0087434D">
        <w:rPr>
          <w:rFonts w:ascii="Times New Roman" w:hAnsi="Times New Roman"/>
          <w:sz w:val="24"/>
          <w:szCs w:val="24"/>
        </w:rPr>
        <w:t xml:space="preserve"> </w:t>
      </w:r>
      <w:r w:rsidRPr="0087434D">
        <w:rPr>
          <w:rFonts w:ascii="Times New Roman" w:hAnsi="Times New Roman"/>
          <w:sz w:val="24"/>
          <w:szCs w:val="24"/>
        </w:rPr>
        <w:t>-</w:t>
      </w:r>
      <w:r w:rsidR="00492ECE" w:rsidRPr="0087434D">
        <w:rPr>
          <w:rFonts w:ascii="Times New Roman" w:hAnsi="Times New Roman"/>
          <w:sz w:val="24"/>
          <w:szCs w:val="24"/>
        </w:rPr>
        <w:t xml:space="preserve"> </w:t>
      </w:r>
      <w:r w:rsidRPr="0087434D">
        <w:rPr>
          <w:rFonts w:ascii="Times New Roman" w:hAnsi="Times New Roman"/>
          <w:sz w:val="24"/>
          <w:szCs w:val="24"/>
        </w:rPr>
        <w:t>259 (15,8%) человек, в УлГТУ 552 (33,6%) выпускника. 661 (23,2%) выпускник у</w:t>
      </w:r>
      <w:r w:rsidRPr="0087434D">
        <w:rPr>
          <w:rFonts w:ascii="Times New Roman" w:hAnsi="Times New Roman"/>
          <w:sz w:val="24"/>
          <w:szCs w:val="24"/>
        </w:rPr>
        <w:t>е</w:t>
      </w:r>
      <w:r w:rsidRPr="0087434D">
        <w:rPr>
          <w:rFonts w:ascii="Times New Roman" w:hAnsi="Times New Roman"/>
          <w:sz w:val="24"/>
          <w:szCs w:val="24"/>
        </w:rPr>
        <w:t>хал за пределы региона получать высшее образование в Москве, Санкт-Петербурге, Каз</w:t>
      </w:r>
      <w:r w:rsidRPr="0087434D">
        <w:rPr>
          <w:rFonts w:ascii="Times New Roman" w:hAnsi="Times New Roman"/>
          <w:sz w:val="24"/>
          <w:szCs w:val="24"/>
        </w:rPr>
        <w:t>а</w:t>
      </w:r>
      <w:r w:rsidRPr="0087434D">
        <w:rPr>
          <w:rFonts w:ascii="Times New Roman" w:hAnsi="Times New Roman"/>
          <w:sz w:val="24"/>
          <w:szCs w:val="24"/>
        </w:rPr>
        <w:t>ни, Самаре, Нижнем Новгороде, Ростове и др. городах России. 314 (11,0%) выпускников получают профессию, обучаясь в средних профессиональных организациях города Уль</w:t>
      </w:r>
      <w:r w:rsidRPr="0087434D">
        <w:rPr>
          <w:rFonts w:ascii="Times New Roman" w:hAnsi="Times New Roman"/>
          <w:sz w:val="24"/>
          <w:szCs w:val="24"/>
        </w:rPr>
        <w:t>я</w:t>
      </w:r>
      <w:r w:rsidRPr="0087434D">
        <w:rPr>
          <w:rFonts w:ascii="Times New Roman" w:hAnsi="Times New Roman"/>
          <w:sz w:val="24"/>
          <w:szCs w:val="24"/>
        </w:rPr>
        <w:t>новска и региона, 10 (0,4%) человек для этого уехали в другие города РФ. 20 (0,7%) вып</w:t>
      </w:r>
      <w:r w:rsidRPr="0087434D">
        <w:rPr>
          <w:rFonts w:ascii="Times New Roman" w:hAnsi="Times New Roman"/>
          <w:sz w:val="24"/>
          <w:szCs w:val="24"/>
        </w:rPr>
        <w:t>у</w:t>
      </w:r>
      <w:r w:rsidRPr="0087434D">
        <w:rPr>
          <w:rFonts w:ascii="Times New Roman" w:hAnsi="Times New Roman"/>
          <w:sz w:val="24"/>
          <w:szCs w:val="24"/>
        </w:rPr>
        <w:t>скников обучаются в городе Ульяновске на курсах, 40 (1,4%) человек поступили на раб</w:t>
      </w:r>
      <w:r w:rsidRPr="0087434D">
        <w:rPr>
          <w:rFonts w:ascii="Times New Roman" w:hAnsi="Times New Roman"/>
          <w:sz w:val="24"/>
          <w:szCs w:val="24"/>
        </w:rPr>
        <w:t>о</w:t>
      </w:r>
      <w:r w:rsidRPr="0087434D">
        <w:rPr>
          <w:rFonts w:ascii="Times New Roman" w:hAnsi="Times New Roman"/>
          <w:sz w:val="24"/>
          <w:szCs w:val="24"/>
        </w:rPr>
        <w:t>ту, 26 (0,9%) юношей в осенний призыв призваны в ряды вооруженных сил России</w:t>
      </w:r>
    </w:p>
    <w:p w:rsidR="004273E8" w:rsidRPr="0087434D" w:rsidRDefault="004273E8" w:rsidP="004273E8">
      <w:pPr>
        <w:pStyle w:val="aff0"/>
        <w:ind w:firstLine="709"/>
        <w:jc w:val="both"/>
        <w:rPr>
          <w:rFonts w:ascii="Times New Roman" w:hAnsi="Times New Roman"/>
          <w:bCs/>
          <w:sz w:val="24"/>
          <w:szCs w:val="24"/>
        </w:rPr>
      </w:pPr>
      <w:r w:rsidRPr="0087434D">
        <w:rPr>
          <w:rFonts w:ascii="Times New Roman" w:hAnsi="Times New Roman"/>
          <w:sz w:val="24"/>
          <w:szCs w:val="24"/>
        </w:rPr>
        <w:t xml:space="preserve">В 6 муниципальных дошкольных образовательных организациях (№№ 1, 125, 135, 178, 226, 221) </w:t>
      </w:r>
      <w:r w:rsidRPr="0087434D">
        <w:rPr>
          <w:rFonts w:ascii="Times New Roman" w:hAnsi="Times New Roman"/>
          <w:bCs/>
          <w:sz w:val="24"/>
          <w:szCs w:val="24"/>
        </w:rPr>
        <w:t>реализуется долгосрочный практико-ориентированный проект «Мир в рад</w:t>
      </w:r>
      <w:r w:rsidRPr="0087434D">
        <w:rPr>
          <w:rFonts w:ascii="Times New Roman" w:hAnsi="Times New Roman"/>
          <w:bCs/>
          <w:sz w:val="24"/>
          <w:szCs w:val="24"/>
        </w:rPr>
        <w:t>у</w:t>
      </w:r>
      <w:r w:rsidRPr="0087434D">
        <w:rPr>
          <w:rFonts w:ascii="Times New Roman" w:hAnsi="Times New Roman"/>
          <w:bCs/>
          <w:sz w:val="24"/>
          <w:szCs w:val="24"/>
        </w:rPr>
        <w:t>ге профессий» по ранней профориентации детей дошкольного возраста, который пред</w:t>
      </w:r>
      <w:r w:rsidRPr="0087434D">
        <w:rPr>
          <w:rFonts w:ascii="Times New Roman" w:hAnsi="Times New Roman"/>
          <w:bCs/>
          <w:sz w:val="24"/>
          <w:szCs w:val="24"/>
        </w:rPr>
        <w:t>у</w:t>
      </w:r>
      <w:r w:rsidRPr="0087434D">
        <w:rPr>
          <w:rFonts w:ascii="Times New Roman" w:hAnsi="Times New Roman"/>
          <w:bCs/>
          <w:sz w:val="24"/>
          <w:szCs w:val="24"/>
        </w:rPr>
        <w:t xml:space="preserve">сматривает знакомство детей дошкольного возраста с основами профессий взрослых авиационного и промышленного кластера, туризма </w:t>
      </w:r>
      <w:r w:rsidRPr="0087434D">
        <w:rPr>
          <w:rFonts w:ascii="Times New Roman" w:hAnsi="Times New Roman"/>
          <w:sz w:val="24"/>
          <w:szCs w:val="24"/>
          <w:shd w:val="clear" w:color="auto" w:fill="FFFFFF"/>
        </w:rPr>
        <w:t>(исторический, археологический, э</w:t>
      </w:r>
      <w:r w:rsidRPr="0087434D">
        <w:rPr>
          <w:rFonts w:ascii="Times New Roman" w:hAnsi="Times New Roman"/>
          <w:sz w:val="24"/>
          <w:szCs w:val="24"/>
          <w:shd w:val="clear" w:color="auto" w:fill="FFFFFF"/>
        </w:rPr>
        <w:t>т</w:t>
      </w:r>
      <w:r w:rsidRPr="0087434D">
        <w:rPr>
          <w:rFonts w:ascii="Times New Roman" w:hAnsi="Times New Roman"/>
          <w:sz w:val="24"/>
          <w:szCs w:val="24"/>
          <w:shd w:val="clear" w:color="auto" w:fill="FFFFFF"/>
        </w:rPr>
        <w:t>нический, промышленный) на территории Ульяновской области</w:t>
      </w:r>
      <w:r w:rsidRPr="0087434D">
        <w:rPr>
          <w:rFonts w:ascii="Times New Roman" w:hAnsi="Times New Roman"/>
          <w:bCs/>
          <w:sz w:val="24"/>
          <w:szCs w:val="24"/>
        </w:rPr>
        <w:t>. С опытом работы учре</w:t>
      </w:r>
      <w:r w:rsidRPr="0087434D">
        <w:rPr>
          <w:rFonts w:ascii="Times New Roman" w:hAnsi="Times New Roman"/>
          <w:bCs/>
          <w:sz w:val="24"/>
          <w:szCs w:val="24"/>
        </w:rPr>
        <w:t>ж</w:t>
      </w:r>
      <w:r w:rsidRPr="0087434D">
        <w:rPr>
          <w:rFonts w:ascii="Times New Roman" w:hAnsi="Times New Roman"/>
          <w:bCs/>
          <w:sz w:val="24"/>
          <w:szCs w:val="24"/>
        </w:rPr>
        <w:t>дений ознакомились более 1500 человек.</w:t>
      </w:r>
    </w:p>
    <w:p w:rsidR="004273E8" w:rsidRPr="0087434D" w:rsidRDefault="004273E8" w:rsidP="004273E8">
      <w:pPr>
        <w:pStyle w:val="aff0"/>
        <w:ind w:firstLine="709"/>
        <w:jc w:val="both"/>
        <w:rPr>
          <w:rFonts w:ascii="Times New Roman" w:hAnsi="Times New Roman"/>
          <w:bCs/>
          <w:sz w:val="24"/>
          <w:szCs w:val="24"/>
        </w:rPr>
      </w:pPr>
      <w:r w:rsidRPr="0087434D">
        <w:rPr>
          <w:rFonts w:ascii="Times New Roman" w:hAnsi="Times New Roman"/>
          <w:bCs/>
          <w:sz w:val="24"/>
          <w:szCs w:val="24"/>
        </w:rPr>
        <w:t>В рамках реализации «Перечня мероприятий Министерства образования и науки Ульяновской области и Центрального банка Российской Федерации в области финансовой грамотности обучающихся образовательных организаций на 2018-2021 годы» с 2019 года в трёх пилотных муниципальных дошкольных образовательных организациях №</w:t>
      </w:r>
      <w:r w:rsidR="00492ECE" w:rsidRPr="0087434D">
        <w:rPr>
          <w:rFonts w:ascii="Times New Roman" w:hAnsi="Times New Roman"/>
          <w:bCs/>
          <w:sz w:val="24"/>
          <w:szCs w:val="24"/>
        </w:rPr>
        <w:t xml:space="preserve"> </w:t>
      </w:r>
      <w:r w:rsidRPr="0087434D">
        <w:rPr>
          <w:rFonts w:ascii="Times New Roman" w:hAnsi="Times New Roman"/>
          <w:bCs/>
          <w:sz w:val="24"/>
          <w:szCs w:val="24"/>
        </w:rPr>
        <w:t>135, 242, 115 «Гномик», 221 реализуются программы по формированию основ финансовой грамо</w:t>
      </w:r>
      <w:r w:rsidRPr="0087434D">
        <w:rPr>
          <w:rFonts w:ascii="Times New Roman" w:hAnsi="Times New Roman"/>
          <w:bCs/>
          <w:sz w:val="24"/>
          <w:szCs w:val="24"/>
        </w:rPr>
        <w:t>т</w:t>
      </w:r>
      <w:r w:rsidRPr="0087434D">
        <w:rPr>
          <w:rFonts w:ascii="Times New Roman" w:hAnsi="Times New Roman"/>
          <w:bCs/>
          <w:sz w:val="24"/>
          <w:szCs w:val="24"/>
        </w:rPr>
        <w:t xml:space="preserve">ности </w:t>
      </w:r>
      <w:r w:rsidRPr="0087434D">
        <w:rPr>
          <w:rFonts w:ascii="Times New Roman" w:hAnsi="Times New Roman"/>
          <w:sz w:val="24"/>
          <w:szCs w:val="24"/>
        </w:rPr>
        <w:t>воспитанников. Данной работой охвачено 455 детей.</w:t>
      </w:r>
      <w:r w:rsidRPr="0087434D">
        <w:rPr>
          <w:rFonts w:ascii="Times New Roman" w:hAnsi="Times New Roman"/>
          <w:bCs/>
          <w:sz w:val="24"/>
          <w:szCs w:val="24"/>
        </w:rPr>
        <w:t xml:space="preserve"> </w:t>
      </w:r>
    </w:p>
    <w:p w:rsidR="00492ECE" w:rsidRPr="0087434D" w:rsidRDefault="00492ECE" w:rsidP="004273E8">
      <w:pPr>
        <w:pStyle w:val="aff0"/>
        <w:jc w:val="center"/>
        <w:rPr>
          <w:rFonts w:ascii="Times New Roman" w:hAnsi="Times New Roman"/>
          <w:b/>
          <w:sz w:val="24"/>
          <w:szCs w:val="24"/>
        </w:rPr>
      </w:pPr>
    </w:p>
    <w:p w:rsidR="004273E8" w:rsidRPr="0087434D" w:rsidRDefault="004273E8" w:rsidP="004273E8">
      <w:pPr>
        <w:pStyle w:val="aff0"/>
        <w:jc w:val="center"/>
        <w:rPr>
          <w:rFonts w:ascii="Times New Roman" w:hAnsi="Times New Roman"/>
          <w:b/>
          <w:sz w:val="24"/>
          <w:szCs w:val="24"/>
        </w:rPr>
      </w:pPr>
      <w:r w:rsidRPr="0087434D">
        <w:rPr>
          <w:rFonts w:ascii="Times New Roman" w:hAnsi="Times New Roman"/>
          <w:b/>
          <w:sz w:val="24"/>
          <w:szCs w:val="24"/>
        </w:rPr>
        <w:t>Всероссийские проверочные работы (ВПР)</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Одна из новых форм оценки качества образования – всероссийские проверочные работы. Это разновидность промежуточной аттестации на соответствие результатов об</w:t>
      </w:r>
      <w:r w:rsidRPr="0087434D">
        <w:rPr>
          <w:rFonts w:ascii="Times New Roman" w:hAnsi="Times New Roman"/>
          <w:sz w:val="24"/>
          <w:szCs w:val="24"/>
        </w:rPr>
        <w:t>у</w:t>
      </w:r>
      <w:r w:rsidRPr="0087434D">
        <w:rPr>
          <w:rFonts w:ascii="Times New Roman" w:hAnsi="Times New Roman"/>
          <w:sz w:val="24"/>
          <w:szCs w:val="24"/>
        </w:rPr>
        <w:t>чения школьников требованиям, установленных стандартами. Проверочные работы пр</w:t>
      </w:r>
      <w:r w:rsidRPr="0087434D">
        <w:rPr>
          <w:rFonts w:ascii="Times New Roman" w:hAnsi="Times New Roman"/>
          <w:sz w:val="24"/>
          <w:szCs w:val="24"/>
        </w:rPr>
        <w:t>о</w:t>
      </w:r>
      <w:r w:rsidRPr="0087434D">
        <w:rPr>
          <w:rFonts w:ascii="Times New Roman" w:hAnsi="Times New Roman"/>
          <w:sz w:val="24"/>
          <w:szCs w:val="24"/>
        </w:rPr>
        <w:t>водились самими учителями по единым материалам и оценивались ими же по единой м</w:t>
      </w:r>
      <w:r w:rsidRPr="0087434D">
        <w:rPr>
          <w:rFonts w:ascii="Times New Roman" w:hAnsi="Times New Roman"/>
          <w:sz w:val="24"/>
          <w:szCs w:val="24"/>
        </w:rPr>
        <w:t>е</w:t>
      </w:r>
      <w:r w:rsidRPr="0087434D">
        <w:rPr>
          <w:rFonts w:ascii="Times New Roman" w:hAnsi="Times New Roman"/>
          <w:sz w:val="24"/>
          <w:szCs w:val="24"/>
        </w:rPr>
        <w:t xml:space="preserve">тодике.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Всероссийские проверочные работы в 2018-2019 учебном году в четвёртый раз п</w:t>
      </w:r>
      <w:r w:rsidRPr="0087434D">
        <w:rPr>
          <w:rFonts w:ascii="Times New Roman" w:hAnsi="Times New Roman"/>
          <w:sz w:val="24"/>
          <w:szCs w:val="24"/>
        </w:rPr>
        <w:t>и</w:t>
      </w:r>
      <w:r w:rsidRPr="0087434D">
        <w:rPr>
          <w:rFonts w:ascii="Times New Roman" w:hAnsi="Times New Roman"/>
          <w:sz w:val="24"/>
          <w:szCs w:val="24"/>
        </w:rPr>
        <w:t>сали четвероклассники по трем предметам: русский язык, математика и окружающий мир. Обучающиеся 19 О</w:t>
      </w:r>
      <w:r w:rsidR="00492ECE" w:rsidRPr="0087434D">
        <w:rPr>
          <w:rFonts w:ascii="Times New Roman" w:hAnsi="Times New Roman"/>
          <w:sz w:val="24"/>
          <w:szCs w:val="24"/>
        </w:rPr>
        <w:t>О</w:t>
      </w:r>
      <w:r w:rsidRPr="0087434D">
        <w:rPr>
          <w:rFonts w:ascii="Times New Roman" w:hAnsi="Times New Roman"/>
          <w:sz w:val="24"/>
          <w:szCs w:val="24"/>
        </w:rPr>
        <w:t xml:space="preserve"> города выполняли работы с наблюдателями. В ходе проведения р</w:t>
      </w:r>
      <w:r w:rsidRPr="0087434D">
        <w:rPr>
          <w:rFonts w:ascii="Times New Roman" w:hAnsi="Times New Roman"/>
          <w:sz w:val="24"/>
          <w:szCs w:val="24"/>
        </w:rPr>
        <w:t>а</w:t>
      </w:r>
      <w:r w:rsidRPr="0087434D">
        <w:rPr>
          <w:rFonts w:ascii="Times New Roman" w:hAnsi="Times New Roman"/>
          <w:sz w:val="24"/>
          <w:szCs w:val="24"/>
        </w:rPr>
        <w:t>бот нарушений не было выявлено.</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lastRenderedPageBreak/>
        <w:t>Работу по русскому языку выполняли 6019 человек, что составляет 93,3% от общ</w:t>
      </w:r>
      <w:r w:rsidRPr="0087434D">
        <w:rPr>
          <w:rFonts w:ascii="Times New Roman" w:hAnsi="Times New Roman"/>
          <w:sz w:val="24"/>
          <w:szCs w:val="24"/>
        </w:rPr>
        <w:t>е</w:t>
      </w:r>
      <w:r w:rsidRPr="0087434D">
        <w:rPr>
          <w:rFonts w:ascii="Times New Roman" w:hAnsi="Times New Roman"/>
          <w:sz w:val="24"/>
          <w:szCs w:val="24"/>
        </w:rPr>
        <w:t>го числа учащихся 4</w:t>
      </w:r>
      <w:r w:rsidR="00492ECE" w:rsidRPr="0087434D">
        <w:rPr>
          <w:rFonts w:ascii="Times New Roman" w:hAnsi="Times New Roman"/>
          <w:sz w:val="24"/>
          <w:szCs w:val="24"/>
        </w:rPr>
        <w:t>-х</w:t>
      </w:r>
      <w:r w:rsidRPr="0087434D">
        <w:rPr>
          <w:rFonts w:ascii="Times New Roman" w:hAnsi="Times New Roman"/>
          <w:sz w:val="24"/>
          <w:szCs w:val="24"/>
        </w:rPr>
        <w:t xml:space="preserve"> классов. Экспертиза качества образования по русскому языку через Всероссийские контрольные работы показала, что 66% (в 2017-18 </w:t>
      </w:r>
      <w:r w:rsidR="00492ECE" w:rsidRPr="0087434D">
        <w:rPr>
          <w:rFonts w:ascii="Times New Roman" w:hAnsi="Times New Roman"/>
          <w:sz w:val="24"/>
          <w:szCs w:val="24"/>
        </w:rPr>
        <w:t xml:space="preserve">учебном </w:t>
      </w:r>
      <w:r w:rsidRPr="0087434D">
        <w:rPr>
          <w:rFonts w:ascii="Times New Roman" w:hAnsi="Times New Roman"/>
          <w:sz w:val="24"/>
          <w:szCs w:val="24"/>
        </w:rPr>
        <w:t>году</w:t>
      </w:r>
      <w:r w:rsidR="00492ECE" w:rsidRPr="0087434D">
        <w:rPr>
          <w:rFonts w:ascii="Times New Roman" w:hAnsi="Times New Roman"/>
          <w:sz w:val="24"/>
          <w:szCs w:val="24"/>
        </w:rPr>
        <w:t xml:space="preserve"> </w:t>
      </w:r>
      <w:r w:rsidRPr="0087434D">
        <w:rPr>
          <w:rFonts w:ascii="Times New Roman" w:hAnsi="Times New Roman"/>
          <w:sz w:val="24"/>
          <w:szCs w:val="24"/>
        </w:rPr>
        <w:t>-</w:t>
      </w:r>
      <w:r w:rsidR="00492ECE" w:rsidRPr="0087434D">
        <w:rPr>
          <w:rFonts w:ascii="Times New Roman" w:hAnsi="Times New Roman"/>
          <w:sz w:val="24"/>
          <w:szCs w:val="24"/>
        </w:rPr>
        <w:t xml:space="preserve"> </w:t>
      </w:r>
      <w:r w:rsidRPr="0087434D">
        <w:rPr>
          <w:rFonts w:ascii="Times New Roman" w:hAnsi="Times New Roman"/>
          <w:sz w:val="24"/>
          <w:szCs w:val="24"/>
        </w:rPr>
        <w:t>62%)</w:t>
      </w:r>
      <w:r w:rsidR="00492ECE" w:rsidRPr="0087434D">
        <w:rPr>
          <w:rFonts w:ascii="Times New Roman" w:hAnsi="Times New Roman"/>
          <w:sz w:val="24"/>
          <w:szCs w:val="24"/>
        </w:rPr>
        <w:t xml:space="preserve"> </w:t>
      </w:r>
      <w:r w:rsidRPr="0087434D">
        <w:rPr>
          <w:rFonts w:ascii="Times New Roman" w:hAnsi="Times New Roman"/>
          <w:sz w:val="24"/>
          <w:szCs w:val="24"/>
        </w:rPr>
        <w:t xml:space="preserve">обучающихся подтвердили свои результаты, 23% учеников повысили свои отметки и 11% учеников их понизили, не подтвердив свои итоговые отметки. Качество образования по предмету составляет 75,6% , что на 3,7% выше, чем в регионе и на 6,0% выше, чем по РФ.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Работу по математике выполняли 6036 человек, что составляет 92,7% от общего числа учащихся 4</w:t>
      </w:r>
      <w:r w:rsidR="00492ECE" w:rsidRPr="0087434D">
        <w:rPr>
          <w:rFonts w:ascii="Times New Roman" w:hAnsi="Times New Roman"/>
          <w:sz w:val="24"/>
          <w:szCs w:val="24"/>
        </w:rPr>
        <w:t>-х</w:t>
      </w:r>
      <w:r w:rsidRPr="0087434D">
        <w:rPr>
          <w:rFonts w:ascii="Times New Roman" w:hAnsi="Times New Roman"/>
          <w:sz w:val="24"/>
          <w:szCs w:val="24"/>
        </w:rPr>
        <w:t xml:space="preserve"> классов. Экспертиза качества математического образования выпус</w:t>
      </w:r>
      <w:r w:rsidRPr="0087434D">
        <w:rPr>
          <w:rFonts w:ascii="Times New Roman" w:hAnsi="Times New Roman"/>
          <w:sz w:val="24"/>
          <w:szCs w:val="24"/>
        </w:rPr>
        <w:t>к</w:t>
      </w:r>
      <w:r w:rsidRPr="0087434D">
        <w:rPr>
          <w:rFonts w:ascii="Times New Roman" w:hAnsi="Times New Roman"/>
          <w:sz w:val="24"/>
          <w:szCs w:val="24"/>
        </w:rPr>
        <w:t>ников начального общего образования показала, что 58% (в 2017-2018</w:t>
      </w:r>
      <w:r w:rsidR="00492ECE" w:rsidRPr="0087434D">
        <w:rPr>
          <w:rFonts w:ascii="Times New Roman" w:hAnsi="Times New Roman"/>
          <w:sz w:val="24"/>
          <w:szCs w:val="24"/>
        </w:rPr>
        <w:t xml:space="preserve"> учебном </w:t>
      </w:r>
      <w:r w:rsidRPr="0087434D">
        <w:rPr>
          <w:rFonts w:ascii="Times New Roman" w:hAnsi="Times New Roman"/>
          <w:sz w:val="24"/>
          <w:szCs w:val="24"/>
        </w:rPr>
        <w:t xml:space="preserve">году - 50%) обучающихся подтвердили свои результаты, 34% учеников повысили свои отметки и 8% учеников их понизили, не подтвердив свои итоговые отметки. Качество образования по предмету составляет 85,1%, что на 4,1% выше, чем в регионе и на 6,1 % выше, чем по РФ.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Работу по окружающему миру выполняли 5968 человек, что составляет 92,8% от общего числа учащихся 4</w:t>
      </w:r>
      <w:r w:rsidR="00492ECE" w:rsidRPr="0087434D">
        <w:rPr>
          <w:rFonts w:ascii="Times New Roman" w:hAnsi="Times New Roman"/>
          <w:sz w:val="24"/>
          <w:szCs w:val="24"/>
        </w:rPr>
        <w:t>-х</w:t>
      </w:r>
      <w:r w:rsidRPr="0087434D">
        <w:rPr>
          <w:rFonts w:ascii="Times New Roman" w:hAnsi="Times New Roman"/>
          <w:sz w:val="24"/>
          <w:szCs w:val="24"/>
        </w:rPr>
        <w:t xml:space="preserve"> классов. Экспертиза качества образования по данному пре</w:t>
      </w:r>
      <w:r w:rsidRPr="0087434D">
        <w:rPr>
          <w:rFonts w:ascii="Times New Roman" w:hAnsi="Times New Roman"/>
          <w:sz w:val="24"/>
          <w:szCs w:val="24"/>
        </w:rPr>
        <w:t>д</w:t>
      </w:r>
      <w:r w:rsidRPr="0087434D">
        <w:rPr>
          <w:rFonts w:ascii="Times New Roman" w:hAnsi="Times New Roman"/>
          <w:sz w:val="24"/>
          <w:szCs w:val="24"/>
        </w:rPr>
        <w:t>мету показала, что 65</w:t>
      </w:r>
      <w:r w:rsidR="00492ECE" w:rsidRPr="0087434D">
        <w:rPr>
          <w:rFonts w:ascii="Times New Roman" w:hAnsi="Times New Roman"/>
          <w:sz w:val="24"/>
          <w:szCs w:val="24"/>
        </w:rPr>
        <w:t xml:space="preserve">% </w:t>
      </w:r>
      <w:r w:rsidRPr="0087434D">
        <w:rPr>
          <w:rFonts w:ascii="Times New Roman" w:hAnsi="Times New Roman"/>
          <w:sz w:val="24"/>
          <w:szCs w:val="24"/>
        </w:rPr>
        <w:t>(в 2017-2018</w:t>
      </w:r>
      <w:r w:rsidR="00492ECE" w:rsidRPr="0087434D">
        <w:rPr>
          <w:rFonts w:ascii="Times New Roman" w:hAnsi="Times New Roman"/>
          <w:sz w:val="24"/>
          <w:szCs w:val="24"/>
        </w:rPr>
        <w:t xml:space="preserve"> учебном </w:t>
      </w:r>
      <w:r w:rsidRPr="0087434D">
        <w:rPr>
          <w:rFonts w:ascii="Times New Roman" w:hAnsi="Times New Roman"/>
          <w:sz w:val="24"/>
          <w:szCs w:val="24"/>
        </w:rPr>
        <w:t>году -</w:t>
      </w:r>
      <w:r w:rsidR="00492ECE" w:rsidRPr="0087434D">
        <w:rPr>
          <w:rFonts w:ascii="Times New Roman" w:hAnsi="Times New Roman"/>
          <w:sz w:val="24"/>
          <w:szCs w:val="24"/>
        </w:rPr>
        <w:t xml:space="preserve"> </w:t>
      </w:r>
      <w:r w:rsidRPr="0087434D">
        <w:rPr>
          <w:rFonts w:ascii="Times New Roman" w:hAnsi="Times New Roman"/>
          <w:sz w:val="24"/>
          <w:szCs w:val="24"/>
        </w:rPr>
        <w:t>61%) обучающихся подтвердили свои результаты, 16% учеников повыс</w:t>
      </w:r>
      <w:r w:rsidR="00492ECE" w:rsidRPr="0087434D">
        <w:rPr>
          <w:rFonts w:ascii="Times New Roman" w:hAnsi="Times New Roman"/>
          <w:sz w:val="24"/>
          <w:szCs w:val="24"/>
        </w:rPr>
        <w:t xml:space="preserve">или свои отметки </w:t>
      </w:r>
      <w:r w:rsidRPr="0087434D">
        <w:rPr>
          <w:rFonts w:ascii="Times New Roman" w:hAnsi="Times New Roman"/>
          <w:sz w:val="24"/>
          <w:szCs w:val="24"/>
        </w:rPr>
        <w:t>и 19% учеников их понизили, не по</w:t>
      </w:r>
      <w:r w:rsidRPr="0087434D">
        <w:rPr>
          <w:rFonts w:ascii="Times New Roman" w:hAnsi="Times New Roman"/>
          <w:sz w:val="24"/>
          <w:szCs w:val="24"/>
        </w:rPr>
        <w:t>д</w:t>
      </w:r>
      <w:r w:rsidRPr="0087434D">
        <w:rPr>
          <w:rFonts w:ascii="Times New Roman" w:hAnsi="Times New Roman"/>
          <w:sz w:val="24"/>
          <w:szCs w:val="24"/>
        </w:rPr>
        <w:t>твердив свои итоговые отметки. И это очень высокий показатель. Качество образования по предмету составляет 84,4% , что на 3,8% выше, чем в регионе и на 5,5% выше, чем по РФ.</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На уровне основного общего и среднего общего образования результаты Всеро</w:t>
      </w:r>
      <w:r w:rsidRPr="0087434D">
        <w:rPr>
          <w:rFonts w:ascii="Times New Roman" w:hAnsi="Times New Roman"/>
          <w:sz w:val="24"/>
          <w:szCs w:val="24"/>
        </w:rPr>
        <w:t>с</w:t>
      </w:r>
      <w:r w:rsidRPr="0087434D">
        <w:rPr>
          <w:rFonts w:ascii="Times New Roman" w:hAnsi="Times New Roman"/>
          <w:sz w:val="24"/>
          <w:szCs w:val="24"/>
        </w:rPr>
        <w:t>сийских проверочных работ в 2018-2019 учебном году по городу Ульяновску, в целом, выше, чем региональные показатели:</w:t>
      </w:r>
    </w:p>
    <w:p w:rsidR="004273E8" w:rsidRPr="0087434D" w:rsidRDefault="004273E8" w:rsidP="00B604E0">
      <w:pPr>
        <w:numPr>
          <w:ilvl w:val="0"/>
          <w:numId w:val="22"/>
        </w:numPr>
        <w:ind w:left="0" w:firstLine="709"/>
        <w:jc w:val="both"/>
      </w:pPr>
      <w:r w:rsidRPr="0087434D">
        <w:t>среди учащихся 5-х классов: качество знани</w:t>
      </w:r>
      <w:r w:rsidR="00492ECE" w:rsidRPr="0087434D">
        <w:t>й</w:t>
      </w:r>
      <w:r w:rsidRPr="0087434D">
        <w:t xml:space="preserve"> по русскому языку составило 56,5%, что на 1,2% больше результатов региона; по математике – 64,8% - на 2,9% больше</w:t>
      </w:r>
      <w:r w:rsidR="00492ECE" w:rsidRPr="0087434D">
        <w:t xml:space="preserve"> результатов</w:t>
      </w:r>
      <w:r w:rsidRPr="0087434D">
        <w:t xml:space="preserve"> региона; биологии – 68,3%, что выше на 2,6%, чем по региону; истории – 63,3%, что выше на 2,2%, чем по региону;</w:t>
      </w:r>
    </w:p>
    <w:p w:rsidR="004273E8" w:rsidRPr="0087434D" w:rsidRDefault="004273E8" w:rsidP="00B604E0">
      <w:pPr>
        <w:numPr>
          <w:ilvl w:val="0"/>
          <w:numId w:val="22"/>
        </w:numPr>
        <w:ind w:left="0" w:firstLine="709"/>
        <w:jc w:val="both"/>
      </w:pPr>
      <w:r w:rsidRPr="0087434D">
        <w:t>среди учащихся 6-х классов: качество знани</w:t>
      </w:r>
      <w:r w:rsidR="00492ECE" w:rsidRPr="0087434D">
        <w:t>й</w:t>
      </w:r>
      <w:r w:rsidRPr="0087434D">
        <w:t xml:space="preserve"> по русскому языку - 50,8%</w:t>
      </w:r>
      <w:r w:rsidR="000138D4" w:rsidRPr="0087434D">
        <w:t>;</w:t>
      </w:r>
      <w:r w:rsidRPr="0087434D">
        <w:t xml:space="preserve"> по математике – 52,6%</w:t>
      </w:r>
      <w:r w:rsidR="00492ECE" w:rsidRPr="0087434D">
        <w:t>, что</w:t>
      </w:r>
      <w:r w:rsidRPr="0087434D">
        <w:t xml:space="preserve"> на 2,4% выше региональных показателей; по истории – 64,2%</w:t>
      </w:r>
      <w:r w:rsidR="00492ECE" w:rsidRPr="0087434D">
        <w:t>, что</w:t>
      </w:r>
      <w:r w:rsidRPr="0087434D">
        <w:t xml:space="preserve"> на 2%</w:t>
      </w:r>
      <w:r w:rsidR="00492ECE" w:rsidRPr="0087434D">
        <w:t xml:space="preserve"> выше</w:t>
      </w:r>
      <w:r w:rsidR="000138D4" w:rsidRPr="0087434D">
        <w:t xml:space="preserve"> региональных показателей;</w:t>
      </w:r>
      <w:r w:rsidRPr="0087434D">
        <w:t xml:space="preserve"> по обществознанию – 63,9%</w:t>
      </w:r>
      <w:r w:rsidR="000138D4" w:rsidRPr="0087434D">
        <w:t>, что</w:t>
      </w:r>
      <w:r w:rsidRPr="0087434D">
        <w:t xml:space="preserve"> на 3,4% в</w:t>
      </w:r>
      <w:r w:rsidRPr="0087434D">
        <w:t>ы</w:t>
      </w:r>
      <w:r w:rsidRPr="0087434D">
        <w:t>ше региональных показателей</w:t>
      </w:r>
      <w:r w:rsidR="000138D4" w:rsidRPr="0087434D">
        <w:t>;</w:t>
      </w:r>
      <w:r w:rsidRPr="0087434D">
        <w:t xml:space="preserve"> географии – 62,3%, что выше региона на 2,8%</w:t>
      </w:r>
      <w:r w:rsidR="000138D4" w:rsidRPr="0087434D">
        <w:t>;</w:t>
      </w:r>
      <w:r w:rsidRPr="0087434D">
        <w:t xml:space="preserve"> биологии – 75,2%, выше региональных результатов на 5,2%;</w:t>
      </w:r>
    </w:p>
    <w:p w:rsidR="004273E8" w:rsidRPr="0087434D" w:rsidRDefault="004273E8" w:rsidP="00B604E0">
      <w:pPr>
        <w:numPr>
          <w:ilvl w:val="0"/>
          <w:numId w:val="22"/>
        </w:numPr>
        <w:ind w:left="0" w:firstLine="709"/>
        <w:jc w:val="both"/>
      </w:pPr>
      <w:r w:rsidRPr="0087434D">
        <w:t>среди учащихся 7-х классов: качество знани</w:t>
      </w:r>
      <w:r w:rsidR="000138D4" w:rsidRPr="0087434D">
        <w:t>й</w:t>
      </w:r>
      <w:r w:rsidRPr="0087434D">
        <w:t xml:space="preserve"> по английскому языку 53,1%</w:t>
      </w:r>
      <w:r w:rsidR="000138D4" w:rsidRPr="0087434D">
        <w:t>. Это</w:t>
      </w:r>
      <w:r w:rsidRPr="0087434D">
        <w:t xml:space="preserve"> на 6,7% выше региональных результатов</w:t>
      </w:r>
      <w:r w:rsidR="000138D4" w:rsidRPr="0087434D">
        <w:t>;</w:t>
      </w:r>
      <w:r w:rsidRPr="0087434D">
        <w:t xml:space="preserve"> по русскому языку – 48,8%</w:t>
      </w:r>
      <w:r w:rsidR="000138D4" w:rsidRPr="0087434D">
        <w:t>, что</w:t>
      </w:r>
      <w:r w:rsidRPr="0087434D">
        <w:t xml:space="preserve"> на 3,9% выше региональных результатов</w:t>
      </w:r>
      <w:r w:rsidR="000138D4" w:rsidRPr="0087434D">
        <w:t>;</w:t>
      </w:r>
      <w:r w:rsidRPr="0087434D">
        <w:t xml:space="preserve"> по немецкому языку – 46,4% </w:t>
      </w:r>
      <w:r w:rsidR="000138D4" w:rsidRPr="0087434D">
        <w:t xml:space="preserve">- </w:t>
      </w:r>
      <w:r w:rsidRPr="0087434D">
        <w:t>на 5,2% выше регионал</w:t>
      </w:r>
      <w:r w:rsidRPr="0087434D">
        <w:t>ь</w:t>
      </w:r>
      <w:r w:rsidRPr="0087434D">
        <w:t>ных показателей</w:t>
      </w:r>
      <w:r w:rsidR="000138D4" w:rsidRPr="0087434D">
        <w:t>;</w:t>
      </w:r>
      <w:r w:rsidRPr="0087434D">
        <w:t xml:space="preserve"> по математике – 63,9% </w:t>
      </w:r>
      <w:r w:rsidR="000138D4" w:rsidRPr="0087434D">
        <w:t xml:space="preserve">- </w:t>
      </w:r>
      <w:r w:rsidRPr="0087434D">
        <w:t>на 4,7% выше региональных показателей; по физике – 41,9%</w:t>
      </w:r>
      <w:r w:rsidR="000138D4" w:rsidRPr="0087434D">
        <w:t>, что</w:t>
      </w:r>
      <w:r w:rsidRPr="0087434D">
        <w:t xml:space="preserve"> на 0,2% выше региональных результатов</w:t>
      </w:r>
      <w:r w:rsidR="000138D4" w:rsidRPr="0087434D">
        <w:t>;</w:t>
      </w:r>
      <w:r w:rsidRPr="0087434D">
        <w:t xml:space="preserve"> по истории – 67,8% </w:t>
      </w:r>
      <w:r w:rsidR="000138D4" w:rsidRPr="0087434D">
        <w:t xml:space="preserve">- </w:t>
      </w:r>
      <w:r w:rsidRPr="0087434D">
        <w:t>на 2,7% выше региональных результатов</w:t>
      </w:r>
      <w:r w:rsidR="000138D4" w:rsidRPr="0087434D">
        <w:t>;</w:t>
      </w:r>
      <w:r w:rsidRPr="0087434D">
        <w:t xml:space="preserve"> по обществознанию – 52,6%</w:t>
      </w:r>
      <w:r w:rsidR="000138D4" w:rsidRPr="0087434D">
        <w:t>, что</w:t>
      </w:r>
      <w:r w:rsidRPr="0087434D">
        <w:t xml:space="preserve"> на 3,9% выше р</w:t>
      </w:r>
      <w:r w:rsidRPr="0087434D">
        <w:t>е</w:t>
      </w:r>
      <w:r w:rsidRPr="0087434D">
        <w:t>гиональных показателей</w:t>
      </w:r>
      <w:r w:rsidR="000138D4" w:rsidRPr="0087434D">
        <w:t>;</w:t>
      </w:r>
      <w:r w:rsidRPr="0087434D">
        <w:t xml:space="preserve"> географии – 57,6%, что выше региона на 7,5%</w:t>
      </w:r>
      <w:r w:rsidR="000138D4" w:rsidRPr="0087434D">
        <w:t>;</w:t>
      </w:r>
      <w:r w:rsidRPr="0087434D">
        <w:t xml:space="preserve"> биологии – 75,1%</w:t>
      </w:r>
      <w:r w:rsidR="000138D4" w:rsidRPr="0087434D">
        <w:t xml:space="preserve"> -</w:t>
      </w:r>
      <w:r w:rsidRPr="0087434D">
        <w:t xml:space="preserve"> выше региональных результатов на 8%;</w:t>
      </w:r>
    </w:p>
    <w:p w:rsidR="004273E8" w:rsidRPr="0087434D" w:rsidRDefault="004273E8" w:rsidP="00B604E0">
      <w:pPr>
        <w:numPr>
          <w:ilvl w:val="0"/>
          <w:numId w:val="22"/>
        </w:numPr>
        <w:ind w:left="0" w:firstLine="709"/>
        <w:jc w:val="both"/>
      </w:pPr>
      <w:r w:rsidRPr="0087434D">
        <w:t>среди учащихся 10-х классов, качество знани</w:t>
      </w:r>
      <w:r w:rsidR="000138D4" w:rsidRPr="0087434D">
        <w:t>й</w:t>
      </w:r>
      <w:r w:rsidRPr="0087434D">
        <w:t xml:space="preserve"> по географии составило 60%, что на 3,3% больше результатов региона;</w:t>
      </w:r>
    </w:p>
    <w:p w:rsidR="004273E8" w:rsidRPr="0087434D" w:rsidRDefault="004273E8" w:rsidP="00B604E0">
      <w:pPr>
        <w:numPr>
          <w:ilvl w:val="0"/>
          <w:numId w:val="22"/>
        </w:numPr>
        <w:ind w:left="0" w:firstLine="709"/>
        <w:jc w:val="both"/>
      </w:pPr>
      <w:r w:rsidRPr="0087434D">
        <w:t>среди учащихся 11-х классов качество знани</w:t>
      </w:r>
      <w:r w:rsidR="000138D4" w:rsidRPr="0087434D">
        <w:t>й</w:t>
      </w:r>
      <w:r w:rsidRPr="0087434D">
        <w:t xml:space="preserve"> по истории составило 88,6%, что на 3,3% больше результатов региона; по физике – 71,5% - на 5,2% выше региона; би</w:t>
      </w:r>
      <w:r w:rsidRPr="0087434D">
        <w:t>о</w:t>
      </w:r>
      <w:r w:rsidRPr="0087434D">
        <w:t>логии – 89,4% - на 8,7%, выше региона; по химии – 87,1% - на 6,6% выше региона; по ге</w:t>
      </w:r>
      <w:r w:rsidRPr="0087434D">
        <w:t>о</w:t>
      </w:r>
      <w:r w:rsidRPr="0087434D">
        <w:t>графии – 72,9% - на 1,5% ниже региона; английскому языку (письменно) – 92,9%, что н</w:t>
      </w:r>
      <w:r w:rsidRPr="0087434D">
        <w:t>и</w:t>
      </w:r>
      <w:r w:rsidRPr="0087434D">
        <w:t>же на 0,6%, чем по региону</w:t>
      </w:r>
      <w:r w:rsidR="000138D4" w:rsidRPr="0087434D">
        <w:t>;</w:t>
      </w:r>
      <w:r w:rsidRPr="0087434D">
        <w:t xml:space="preserve"> английскому языку (устно) – 100%, что выше на 11,3%, чем по региону</w:t>
      </w:r>
      <w:r w:rsidR="000138D4" w:rsidRPr="0087434D">
        <w:t>;</w:t>
      </w:r>
      <w:r w:rsidRPr="0087434D">
        <w:t xml:space="preserve"> по немецкому языку – 100%, что выше на 12,5%, чем по региону.</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Итоги проведенных проверочных работ этого года показали, что учащиеся 1-11-х классов овладели основными умениями и навыками, соответствующими базовому уровню стандарта, учащиеся вовлечены в творческий процесс в соответствии с требованиями к результатам освоения новых ФГОС НОО, ООО, СОО. Освоение образовательной пр</w:t>
      </w:r>
      <w:r w:rsidRPr="0087434D">
        <w:rPr>
          <w:rFonts w:ascii="Times New Roman" w:hAnsi="Times New Roman"/>
          <w:sz w:val="24"/>
          <w:szCs w:val="24"/>
        </w:rPr>
        <w:t>о</w:t>
      </w:r>
      <w:r w:rsidRPr="0087434D">
        <w:rPr>
          <w:rFonts w:ascii="Times New Roman" w:hAnsi="Times New Roman"/>
          <w:sz w:val="24"/>
          <w:szCs w:val="24"/>
        </w:rPr>
        <w:t>граммы школьником - результат огромной работы всех учительских коллективов в теч</w:t>
      </w:r>
      <w:r w:rsidRPr="0087434D">
        <w:rPr>
          <w:rFonts w:ascii="Times New Roman" w:hAnsi="Times New Roman"/>
          <w:sz w:val="24"/>
          <w:szCs w:val="24"/>
        </w:rPr>
        <w:t>е</w:t>
      </w:r>
      <w:r w:rsidRPr="0087434D">
        <w:rPr>
          <w:rFonts w:ascii="Times New Roman" w:hAnsi="Times New Roman"/>
          <w:sz w:val="24"/>
          <w:szCs w:val="24"/>
        </w:rPr>
        <w:t>ние всего времени обучения этого школьника.</w:t>
      </w:r>
    </w:p>
    <w:p w:rsidR="004273E8" w:rsidRPr="0087434D" w:rsidRDefault="004273E8" w:rsidP="004273E8">
      <w:pPr>
        <w:ind w:firstLine="709"/>
        <w:jc w:val="center"/>
        <w:rPr>
          <w:b/>
        </w:rPr>
      </w:pPr>
      <w:r w:rsidRPr="0087434D">
        <w:rPr>
          <w:b/>
        </w:rPr>
        <w:lastRenderedPageBreak/>
        <w:t xml:space="preserve">Участие в проведении оценки качества общего образования </w:t>
      </w:r>
      <w:r w:rsidR="000138D4" w:rsidRPr="0087434D">
        <w:rPr>
          <w:b/>
        </w:rPr>
        <w:br/>
      </w:r>
      <w:r w:rsidRPr="0087434D">
        <w:rPr>
          <w:b/>
        </w:rPr>
        <w:t xml:space="preserve">в общеобразовательных организациях на основе практики международных </w:t>
      </w:r>
      <w:r w:rsidR="000138D4" w:rsidRPr="0087434D">
        <w:rPr>
          <w:b/>
        </w:rPr>
        <w:br/>
      </w:r>
      <w:r w:rsidRPr="0087434D">
        <w:rPr>
          <w:b/>
        </w:rPr>
        <w:t xml:space="preserve">исследований качества подготовки обучающихся по модели </w:t>
      </w:r>
      <w:r w:rsidRPr="0087434D">
        <w:rPr>
          <w:b/>
          <w:lang w:val="en-US"/>
        </w:rPr>
        <w:t>PISA</w:t>
      </w:r>
    </w:p>
    <w:p w:rsidR="004273E8" w:rsidRPr="0087434D" w:rsidRDefault="004273E8" w:rsidP="00BE6A3A">
      <w:pPr>
        <w:pStyle w:val="aff0"/>
        <w:spacing w:before="120"/>
        <w:ind w:firstLine="709"/>
        <w:jc w:val="both"/>
        <w:rPr>
          <w:rFonts w:ascii="Times New Roman" w:hAnsi="Times New Roman"/>
          <w:sz w:val="24"/>
          <w:szCs w:val="24"/>
        </w:rPr>
      </w:pPr>
      <w:r w:rsidRPr="0087434D">
        <w:rPr>
          <w:rFonts w:ascii="Times New Roman" w:hAnsi="Times New Roman"/>
          <w:sz w:val="24"/>
          <w:szCs w:val="24"/>
        </w:rPr>
        <w:t xml:space="preserve">В оценке образовательных результатов по модели PISA </w:t>
      </w:r>
      <w:r w:rsidRPr="0087434D">
        <w:rPr>
          <w:rFonts w:ascii="Times New Roman" w:hAnsi="Times New Roman"/>
          <w:sz w:val="24"/>
          <w:szCs w:val="24"/>
          <w:lang w:val="en-US"/>
        </w:rPr>
        <w:t>c</w:t>
      </w:r>
      <w:r w:rsidRPr="0087434D">
        <w:rPr>
          <w:rFonts w:ascii="Times New Roman" w:hAnsi="Times New Roman"/>
          <w:sz w:val="24"/>
          <w:szCs w:val="24"/>
        </w:rPr>
        <w:t xml:space="preserve"> 28 октября по 15 ноября 2019 года приняли участие 2180 учащихся из 33 общеобразовательных организаций: МБОУ "Гимназия №</w:t>
      </w:r>
      <w:r w:rsidR="000138D4" w:rsidRPr="0087434D">
        <w:rPr>
          <w:rFonts w:ascii="Times New Roman" w:hAnsi="Times New Roman"/>
          <w:sz w:val="24"/>
          <w:szCs w:val="24"/>
        </w:rPr>
        <w:t xml:space="preserve"> </w:t>
      </w:r>
      <w:r w:rsidRPr="0087434D">
        <w:rPr>
          <w:rFonts w:ascii="Times New Roman" w:hAnsi="Times New Roman"/>
          <w:sz w:val="24"/>
          <w:szCs w:val="24"/>
        </w:rPr>
        <w:t xml:space="preserve">1 имени В.И.Ленина", МАОУ "Лингвистическая гимназия", МБОУ "Мариинская гимназия", МБОУ "Ульяновский городской лицей при УлГТУ", МБОУ "Средняя школа № 6 им. И.Н.Ульянова", МБОУ "Кадетская школа № 7 им. В.В. </w:t>
      </w:r>
      <w:proofErr w:type="spellStart"/>
      <w:r w:rsidRPr="0087434D">
        <w:rPr>
          <w:rFonts w:ascii="Times New Roman" w:hAnsi="Times New Roman"/>
          <w:sz w:val="24"/>
          <w:szCs w:val="24"/>
        </w:rPr>
        <w:t>Кашкад</w:t>
      </w:r>
      <w:r w:rsidRPr="0087434D">
        <w:rPr>
          <w:rFonts w:ascii="Times New Roman" w:hAnsi="Times New Roman"/>
          <w:sz w:val="24"/>
          <w:szCs w:val="24"/>
        </w:rPr>
        <w:t>а</w:t>
      </w:r>
      <w:r w:rsidRPr="0087434D">
        <w:rPr>
          <w:rFonts w:ascii="Times New Roman" w:hAnsi="Times New Roman"/>
          <w:sz w:val="24"/>
          <w:szCs w:val="24"/>
        </w:rPr>
        <w:t>мовой</w:t>
      </w:r>
      <w:proofErr w:type="spellEnd"/>
      <w:r w:rsidRPr="0087434D">
        <w:rPr>
          <w:rFonts w:ascii="Times New Roman" w:hAnsi="Times New Roman"/>
          <w:sz w:val="24"/>
          <w:szCs w:val="24"/>
        </w:rPr>
        <w:t xml:space="preserve">", МБОУ "Средняя школа № 9", МБОУ "Многопрофильный лицей № 11 им. В.Г.Мендельсона", МАОУ многопрофильного лицея № 20», МБОУ "Средняя школа № 21", МБОУ "Средняя школа № 31 имени Героев Свири", МБОУ "Средняя школа № 32", МБОУ гимназия № 33, МБОУ "Средняя школа № 37", МАОУ "Физико-математический лицей № 38", МБОУ гимназии № 44 им. Деева В.Н., МБОУ "Лицей при УлГТУ № 45", ИБОУ "Средняя школа № 46 имени И.С. </w:t>
      </w:r>
      <w:proofErr w:type="spellStart"/>
      <w:r w:rsidRPr="0087434D">
        <w:rPr>
          <w:rFonts w:ascii="Times New Roman" w:hAnsi="Times New Roman"/>
          <w:sz w:val="24"/>
          <w:szCs w:val="24"/>
        </w:rPr>
        <w:t>Полбина</w:t>
      </w:r>
      <w:proofErr w:type="spellEnd"/>
      <w:r w:rsidRPr="0087434D">
        <w:rPr>
          <w:rFonts w:ascii="Times New Roman" w:hAnsi="Times New Roman"/>
          <w:sz w:val="24"/>
          <w:szCs w:val="24"/>
        </w:rPr>
        <w:t>", МБОУ "Средняя школа № 47 имени И.Я. Яковлева", МБОУ "Средняя школа № 51 имени А.М. Аблукова", МБОУ "Средняя школа № 52", МБОУ "Средняя школа № 53 имени заслуженного учителя Российской Ф</w:t>
      </w:r>
      <w:r w:rsidRPr="0087434D">
        <w:rPr>
          <w:rFonts w:ascii="Times New Roman" w:hAnsi="Times New Roman"/>
          <w:sz w:val="24"/>
          <w:szCs w:val="24"/>
        </w:rPr>
        <w:t>е</w:t>
      </w:r>
      <w:r w:rsidRPr="0087434D">
        <w:rPr>
          <w:rFonts w:ascii="Times New Roman" w:hAnsi="Times New Roman"/>
          <w:sz w:val="24"/>
          <w:szCs w:val="24"/>
        </w:rPr>
        <w:t xml:space="preserve">дерации И.В.Исакова", МБОУ "Средняя школа № 56", МБОУ "Средняя школа № 57", МБОУ "Средняя школа №58" имени почётного гражданина Ульяновской области Г.Д. </w:t>
      </w:r>
      <w:proofErr w:type="spellStart"/>
      <w:r w:rsidRPr="0087434D">
        <w:rPr>
          <w:rFonts w:ascii="Times New Roman" w:hAnsi="Times New Roman"/>
          <w:sz w:val="24"/>
          <w:szCs w:val="24"/>
        </w:rPr>
        <w:t>Курнакова</w:t>
      </w:r>
      <w:proofErr w:type="spellEnd"/>
      <w:r w:rsidRPr="0087434D">
        <w:rPr>
          <w:rFonts w:ascii="Times New Roman" w:hAnsi="Times New Roman"/>
          <w:sz w:val="24"/>
          <w:szCs w:val="24"/>
        </w:rPr>
        <w:t>, МБОУ гимназии № 59, "Средняя школа № 61", МБОУ "Средняя школа № 62", МБОУ "Средняя школа № 64 ", МБОУ "Средняя школа № 69"), МБОУ "Средняя школа № 72 с углублённым изучением отдельных предметов", МБОУ "Средняя школа № 85".</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декабре 2019 года в данных общеобразовательных организациях проводится р</w:t>
      </w:r>
      <w:r w:rsidRPr="0087434D">
        <w:rPr>
          <w:rFonts w:ascii="Times New Roman" w:hAnsi="Times New Roman"/>
          <w:sz w:val="24"/>
          <w:szCs w:val="24"/>
        </w:rPr>
        <w:t>а</w:t>
      </w:r>
      <w:r w:rsidRPr="0087434D">
        <w:rPr>
          <w:rFonts w:ascii="Times New Roman" w:hAnsi="Times New Roman"/>
          <w:sz w:val="24"/>
          <w:szCs w:val="24"/>
        </w:rPr>
        <w:t>бота по подготовке к анализу результатов проведения оценки качества общего образов</w:t>
      </w:r>
      <w:r w:rsidRPr="0087434D">
        <w:rPr>
          <w:rFonts w:ascii="Times New Roman" w:hAnsi="Times New Roman"/>
          <w:sz w:val="24"/>
          <w:szCs w:val="24"/>
        </w:rPr>
        <w:t>а</w:t>
      </w:r>
      <w:r w:rsidRPr="0087434D">
        <w:rPr>
          <w:rFonts w:ascii="Times New Roman" w:hAnsi="Times New Roman"/>
          <w:sz w:val="24"/>
          <w:szCs w:val="24"/>
        </w:rPr>
        <w:t>ния в общеобразовательных организациях на основе практики международных исследов</w:t>
      </w:r>
      <w:r w:rsidRPr="0087434D">
        <w:rPr>
          <w:rFonts w:ascii="Times New Roman" w:hAnsi="Times New Roman"/>
          <w:sz w:val="24"/>
          <w:szCs w:val="24"/>
        </w:rPr>
        <w:t>а</w:t>
      </w:r>
      <w:r w:rsidRPr="0087434D">
        <w:rPr>
          <w:rFonts w:ascii="Times New Roman" w:hAnsi="Times New Roman"/>
          <w:sz w:val="24"/>
          <w:szCs w:val="24"/>
        </w:rPr>
        <w:t xml:space="preserve">ний качества подготовки обучающихся по модели </w:t>
      </w:r>
      <w:r w:rsidRPr="0087434D">
        <w:rPr>
          <w:rFonts w:ascii="Times New Roman" w:hAnsi="Times New Roman"/>
          <w:sz w:val="24"/>
          <w:szCs w:val="24"/>
          <w:lang w:val="en-US"/>
        </w:rPr>
        <w:t>PISA</w:t>
      </w:r>
      <w:r w:rsidRPr="0087434D">
        <w:rPr>
          <w:rFonts w:ascii="Times New Roman" w:hAnsi="Times New Roman"/>
          <w:sz w:val="24"/>
          <w:szCs w:val="24"/>
        </w:rPr>
        <w:t>.</w:t>
      </w:r>
    </w:p>
    <w:p w:rsidR="000138D4" w:rsidRPr="0087434D" w:rsidRDefault="000138D4" w:rsidP="004273E8">
      <w:pPr>
        <w:pStyle w:val="aff0"/>
        <w:jc w:val="center"/>
        <w:rPr>
          <w:rFonts w:ascii="Times New Roman" w:eastAsia="Calibri" w:hAnsi="Times New Roman"/>
          <w:b/>
          <w:sz w:val="24"/>
          <w:szCs w:val="24"/>
          <w:lang w:eastAsia="en-US"/>
        </w:rPr>
      </w:pPr>
    </w:p>
    <w:p w:rsidR="004273E8" w:rsidRPr="0087434D" w:rsidRDefault="004273E8" w:rsidP="004273E8">
      <w:pPr>
        <w:pStyle w:val="aff0"/>
        <w:jc w:val="center"/>
        <w:rPr>
          <w:rFonts w:ascii="Times New Roman" w:eastAsia="Calibri" w:hAnsi="Times New Roman"/>
          <w:b/>
          <w:sz w:val="24"/>
          <w:szCs w:val="24"/>
          <w:lang w:eastAsia="en-US"/>
        </w:rPr>
      </w:pPr>
      <w:r w:rsidRPr="0087434D">
        <w:rPr>
          <w:rFonts w:ascii="Times New Roman" w:eastAsia="Calibri" w:hAnsi="Times New Roman"/>
          <w:b/>
          <w:sz w:val="24"/>
          <w:szCs w:val="24"/>
          <w:lang w:eastAsia="en-US"/>
        </w:rPr>
        <w:t>Реализация национального проекта «Образование»</w:t>
      </w:r>
    </w:p>
    <w:p w:rsidR="004273E8" w:rsidRPr="0087434D" w:rsidRDefault="004273E8" w:rsidP="00BE6A3A">
      <w:pPr>
        <w:pStyle w:val="aff0"/>
        <w:spacing w:before="120"/>
        <w:ind w:firstLine="709"/>
        <w:jc w:val="both"/>
        <w:rPr>
          <w:rFonts w:ascii="Times New Roman" w:hAnsi="Times New Roman"/>
          <w:sz w:val="24"/>
          <w:szCs w:val="24"/>
        </w:rPr>
      </w:pPr>
      <w:r w:rsidRPr="0087434D">
        <w:rPr>
          <w:rFonts w:ascii="Times New Roman" w:eastAsia="Calibri" w:hAnsi="Times New Roman"/>
          <w:sz w:val="24"/>
          <w:szCs w:val="24"/>
          <w:lang w:eastAsia="en-US"/>
        </w:rPr>
        <w:t>В рамках реализации Указа Президента Российской Федерации от 7 мая 2018 года №</w:t>
      </w:r>
      <w:r w:rsidR="000138D4" w:rsidRPr="0087434D">
        <w:rPr>
          <w:rFonts w:ascii="Times New Roman" w:eastAsia="Calibri" w:hAnsi="Times New Roman"/>
          <w:sz w:val="24"/>
          <w:szCs w:val="24"/>
          <w:lang w:eastAsia="en-US"/>
        </w:rPr>
        <w:t xml:space="preserve"> </w:t>
      </w:r>
      <w:r w:rsidRPr="0087434D">
        <w:rPr>
          <w:rFonts w:ascii="Times New Roman" w:eastAsia="Calibri" w:hAnsi="Times New Roman"/>
          <w:sz w:val="24"/>
          <w:szCs w:val="24"/>
          <w:lang w:eastAsia="en-US"/>
        </w:rPr>
        <w:t>204 «О национальных целях и стратегических задачах развития Российской Федерации на период до 2024 года» на территории муниципального образования «город Ульяновск»</w:t>
      </w:r>
      <w:r w:rsidRPr="0087434D">
        <w:rPr>
          <w:rFonts w:ascii="Times New Roman" w:hAnsi="Times New Roman"/>
          <w:sz w:val="24"/>
          <w:szCs w:val="24"/>
        </w:rPr>
        <w:t xml:space="preserve"> реализуются</w:t>
      </w:r>
      <w:r w:rsidRPr="0087434D">
        <w:rPr>
          <w:rFonts w:ascii="Times New Roman" w:eastAsia="Calibri" w:hAnsi="Times New Roman"/>
          <w:sz w:val="24"/>
          <w:szCs w:val="24"/>
          <w:lang w:eastAsia="en-US"/>
        </w:rPr>
        <w:t xml:space="preserve"> региональный проект национального проекта «Образование» - «Учитель б</w:t>
      </w:r>
      <w:r w:rsidRPr="0087434D">
        <w:rPr>
          <w:rFonts w:ascii="Times New Roman" w:eastAsia="Calibri" w:hAnsi="Times New Roman"/>
          <w:sz w:val="24"/>
          <w:szCs w:val="24"/>
          <w:lang w:eastAsia="en-US"/>
        </w:rPr>
        <w:t>у</w:t>
      </w:r>
      <w:r w:rsidRPr="0087434D">
        <w:rPr>
          <w:rFonts w:ascii="Times New Roman" w:eastAsia="Calibri" w:hAnsi="Times New Roman"/>
          <w:sz w:val="24"/>
          <w:szCs w:val="24"/>
          <w:lang w:eastAsia="en-US"/>
        </w:rPr>
        <w:t>дущего»</w:t>
      </w:r>
      <w:r w:rsidR="00B469EC" w:rsidRPr="0087434D">
        <w:rPr>
          <w:rFonts w:ascii="Times New Roman" w:eastAsia="Calibri" w:hAnsi="Times New Roman"/>
          <w:sz w:val="24"/>
          <w:szCs w:val="24"/>
          <w:lang w:eastAsia="en-US"/>
        </w:rPr>
        <w:t>,</w:t>
      </w:r>
      <w:r w:rsidRPr="0087434D">
        <w:rPr>
          <w:rFonts w:ascii="Times New Roman" w:eastAsia="Calibri" w:hAnsi="Times New Roman"/>
          <w:sz w:val="24"/>
          <w:szCs w:val="24"/>
          <w:lang w:eastAsia="en-US"/>
        </w:rPr>
        <w:t xml:space="preserve"> </w:t>
      </w:r>
      <w:r w:rsidR="00B469EC" w:rsidRPr="0087434D">
        <w:rPr>
          <w:rFonts w:ascii="Times New Roman" w:eastAsia="Calibri" w:hAnsi="Times New Roman"/>
          <w:sz w:val="24"/>
          <w:szCs w:val="24"/>
          <w:lang w:eastAsia="en-US"/>
        </w:rPr>
        <w:t>в</w:t>
      </w:r>
      <w:r w:rsidRPr="0087434D">
        <w:rPr>
          <w:rFonts w:ascii="Times New Roman" w:hAnsi="Times New Roman"/>
          <w:sz w:val="24"/>
          <w:szCs w:val="24"/>
        </w:rPr>
        <w:t xml:space="preserve"> рамках которого в городе Ульяновске будет реализована национальная система профессионального роста педагогических работников, внедрена система аттестации рук</w:t>
      </w:r>
      <w:r w:rsidRPr="0087434D">
        <w:rPr>
          <w:rFonts w:ascii="Times New Roman" w:hAnsi="Times New Roman"/>
          <w:sz w:val="24"/>
          <w:szCs w:val="24"/>
        </w:rPr>
        <w:t>о</w:t>
      </w:r>
      <w:r w:rsidRPr="0087434D">
        <w:rPr>
          <w:rFonts w:ascii="Times New Roman" w:hAnsi="Times New Roman"/>
          <w:sz w:val="24"/>
          <w:szCs w:val="24"/>
        </w:rPr>
        <w:t xml:space="preserve">водителей общеобразовательных организаций, обеспечена возможность для непрерывного и планомерного повышения квалификации педагогических работников.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Педагоги города Ульяновска участвуют в работе 13 профессиональных ассоци</w:t>
      </w:r>
      <w:r w:rsidRPr="0087434D">
        <w:rPr>
          <w:rFonts w:ascii="Times New Roman" w:hAnsi="Times New Roman"/>
          <w:sz w:val="24"/>
          <w:szCs w:val="24"/>
        </w:rPr>
        <w:t>а</w:t>
      </w:r>
      <w:r w:rsidRPr="0087434D">
        <w:rPr>
          <w:rFonts w:ascii="Times New Roman" w:hAnsi="Times New Roman"/>
          <w:sz w:val="24"/>
          <w:szCs w:val="24"/>
        </w:rPr>
        <w:t xml:space="preserve">ций, за истекший период 67 учителей приняли участие в профессиональных конкурсах «Педагогический дебют» и «Учитель года».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муниципальном этапе конкурса «Педагогический дебют-2019», победителями и призерами стали: </w:t>
      </w:r>
    </w:p>
    <w:p w:rsidR="004273E8" w:rsidRPr="0087434D" w:rsidRDefault="004273E8" w:rsidP="00B604E0">
      <w:pPr>
        <w:pStyle w:val="aff0"/>
        <w:numPr>
          <w:ilvl w:val="0"/>
          <w:numId w:val="24"/>
        </w:numPr>
        <w:ind w:left="0" w:firstLine="709"/>
        <w:jc w:val="both"/>
        <w:rPr>
          <w:rFonts w:ascii="Times New Roman" w:hAnsi="Times New Roman"/>
          <w:sz w:val="24"/>
          <w:szCs w:val="24"/>
        </w:rPr>
      </w:pPr>
      <w:r w:rsidRPr="0087434D">
        <w:rPr>
          <w:rFonts w:ascii="Times New Roman" w:hAnsi="Times New Roman"/>
          <w:sz w:val="24"/>
          <w:szCs w:val="24"/>
        </w:rPr>
        <w:t xml:space="preserve">в номинации «Молодые учителя» </w:t>
      </w:r>
      <w:r w:rsidR="00A1097E" w:rsidRPr="0087434D">
        <w:rPr>
          <w:rFonts w:ascii="Times New Roman" w:hAnsi="Times New Roman"/>
          <w:sz w:val="24"/>
          <w:szCs w:val="24"/>
        </w:rPr>
        <w:t xml:space="preserve">победитель </w:t>
      </w:r>
      <w:r w:rsidRPr="0087434D">
        <w:rPr>
          <w:rFonts w:ascii="Times New Roman" w:hAnsi="Times New Roman"/>
          <w:sz w:val="24"/>
          <w:szCs w:val="24"/>
        </w:rPr>
        <w:t>- Осина Яна Борисовна, уч</w:t>
      </w:r>
      <w:r w:rsidRPr="0087434D">
        <w:rPr>
          <w:rFonts w:ascii="Times New Roman" w:hAnsi="Times New Roman"/>
          <w:sz w:val="24"/>
          <w:szCs w:val="24"/>
        </w:rPr>
        <w:t>и</w:t>
      </w:r>
      <w:r w:rsidRPr="0087434D">
        <w:rPr>
          <w:rFonts w:ascii="Times New Roman" w:hAnsi="Times New Roman"/>
          <w:sz w:val="24"/>
          <w:szCs w:val="24"/>
        </w:rPr>
        <w:t>тель физики МБОУ «Губернаторский лицей №</w:t>
      </w:r>
      <w:r w:rsidR="00A1097E" w:rsidRPr="0087434D">
        <w:rPr>
          <w:rFonts w:ascii="Times New Roman" w:hAnsi="Times New Roman"/>
          <w:sz w:val="24"/>
          <w:szCs w:val="24"/>
        </w:rPr>
        <w:t xml:space="preserve"> </w:t>
      </w:r>
      <w:r w:rsidRPr="0087434D">
        <w:rPr>
          <w:rFonts w:ascii="Times New Roman" w:hAnsi="Times New Roman"/>
          <w:sz w:val="24"/>
          <w:szCs w:val="24"/>
        </w:rPr>
        <w:t>100»</w:t>
      </w:r>
      <w:r w:rsidR="00A1097E" w:rsidRPr="0087434D">
        <w:rPr>
          <w:rFonts w:ascii="Times New Roman" w:hAnsi="Times New Roman"/>
          <w:sz w:val="24"/>
          <w:szCs w:val="24"/>
        </w:rPr>
        <w:t>;</w:t>
      </w:r>
      <w:r w:rsidRPr="0087434D">
        <w:rPr>
          <w:rFonts w:ascii="Times New Roman" w:hAnsi="Times New Roman"/>
          <w:sz w:val="24"/>
          <w:szCs w:val="24"/>
        </w:rPr>
        <w:t xml:space="preserve"> 2 место - Захарова Лилия Владим</w:t>
      </w:r>
      <w:r w:rsidRPr="0087434D">
        <w:rPr>
          <w:rFonts w:ascii="Times New Roman" w:hAnsi="Times New Roman"/>
          <w:sz w:val="24"/>
          <w:szCs w:val="24"/>
        </w:rPr>
        <w:t>и</w:t>
      </w:r>
      <w:r w:rsidRPr="0087434D">
        <w:rPr>
          <w:rFonts w:ascii="Times New Roman" w:hAnsi="Times New Roman"/>
          <w:sz w:val="24"/>
          <w:szCs w:val="24"/>
        </w:rPr>
        <w:t xml:space="preserve">ровна, учитель начальных классов МБОУ СШ № 72 и </w:t>
      </w:r>
      <w:proofErr w:type="spellStart"/>
      <w:r w:rsidRPr="0087434D">
        <w:rPr>
          <w:rFonts w:ascii="Times New Roman" w:hAnsi="Times New Roman"/>
          <w:sz w:val="24"/>
          <w:szCs w:val="24"/>
        </w:rPr>
        <w:t>Булыкина</w:t>
      </w:r>
      <w:proofErr w:type="spellEnd"/>
      <w:r w:rsidRPr="0087434D">
        <w:rPr>
          <w:rFonts w:ascii="Times New Roman" w:hAnsi="Times New Roman"/>
          <w:sz w:val="24"/>
          <w:szCs w:val="24"/>
        </w:rPr>
        <w:t xml:space="preserve"> Анастасия Андреевна, учитель математики школы МБОУ СШ №63</w:t>
      </w:r>
      <w:r w:rsidR="00A1097E" w:rsidRPr="0087434D">
        <w:rPr>
          <w:rFonts w:ascii="Times New Roman" w:hAnsi="Times New Roman"/>
          <w:sz w:val="24"/>
          <w:szCs w:val="24"/>
        </w:rPr>
        <w:t>;</w:t>
      </w:r>
      <w:r w:rsidRPr="0087434D">
        <w:rPr>
          <w:rFonts w:ascii="Times New Roman" w:hAnsi="Times New Roman"/>
          <w:sz w:val="24"/>
          <w:szCs w:val="24"/>
        </w:rPr>
        <w:t xml:space="preserve"> 3</w:t>
      </w:r>
      <w:r w:rsidR="00A1097E" w:rsidRPr="0087434D">
        <w:rPr>
          <w:rFonts w:ascii="Times New Roman" w:hAnsi="Times New Roman"/>
          <w:sz w:val="24"/>
          <w:szCs w:val="24"/>
        </w:rPr>
        <w:t xml:space="preserve"> </w:t>
      </w:r>
      <w:r w:rsidRPr="0087434D">
        <w:rPr>
          <w:rFonts w:ascii="Times New Roman" w:hAnsi="Times New Roman"/>
          <w:sz w:val="24"/>
          <w:szCs w:val="24"/>
        </w:rPr>
        <w:t>место – Титов Андрей Андреевич, учитель информатики МБОУ СШ №</w:t>
      </w:r>
      <w:r w:rsidR="00A1097E" w:rsidRPr="0087434D">
        <w:rPr>
          <w:rFonts w:ascii="Times New Roman" w:hAnsi="Times New Roman"/>
          <w:sz w:val="24"/>
          <w:szCs w:val="24"/>
        </w:rPr>
        <w:t xml:space="preserve"> </w:t>
      </w:r>
      <w:r w:rsidRPr="0087434D">
        <w:rPr>
          <w:rFonts w:ascii="Times New Roman" w:hAnsi="Times New Roman"/>
          <w:sz w:val="24"/>
          <w:szCs w:val="24"/>
        </w:rPr>
        <w:t>42 и Крюкова Екатерина Михайловна, учитель математики МБОУ СШ №</w:t>
      </w:r>
      <w:r w:rsidR="00A1097E" w:rsidRPr="0087434D">
        <w:rPr>
          <w:rFonts w:ascii="Times New Roman" w:hAnsi="Times New Roman"/>
          <w:sz w:val="24"/>
          <w:szCs w:val="24"/>
        </w:rPr>
        <w:t xml:space="preserve"> </w:t>
      </w:r>
      <w:r w:rsidRPr="0087434D">
        <w:rPr>
          <w:rFonts w:ascii="Times New Roman" w:hAnsi="Times New Roman"/>
          <w:sz w:val="24"/>
          <w:szCs w:val="24"/>
        </w:rPr>
        <w:t>21;</w:t>
      </w:r>
    </w:p>
    <w:p w:rsidR="004273E8" w:rsidRPr="0087434D" w:rsidRDefault="004273E8" w:rsidP="00B604E0">
      <w:pPr>
        <w:pStyle w:val="aff0"/>
        <w:numPr>
          <w:ilvl w:val="0"/>
          <w:numId w:val="24"/>
        </w:numPr>
        <w:ind w:left="0" w:firstLine="709"/>
        <w:jc w:val="both"/>
        <w:rPr>
          <w:rFonts w:ascii="Times New Roman" w:hAnsi="Times New Roman"/>
          <w:sz w:val="24"/>
          <w:szCs w:val="24"/>
        </w:rPr>
      </w:pPr>
      <w:r w:rsidRPr="0087434D">
        <w:rPr>
          <w:rFonts w:ascii="Times New Roman" w:hAnsi="Times New Roman"/>
          <w:sz w:val="24"/>
          <w:szCs w:val="24"/>
        </w:rPr>
        <w:t>в номинации «Молодые руководители» победитель –</w:t>
      </w:r>
      <w:r w:rsidR="00A1097E" w:rsidRPr="0087434D">
        <w:rPr>
          <w:rFonts w:ascii="Times New Roman" w:hAnsi="Times New Roman"/>
          <w:sz w:val="24"/>
          <w:szCs w:val="24"/>
        </w:rPr>
        <w:t xml:space="preserve"> </w:t>
      </w:r>
      <w:proofErr w:type="spellStart"/>
      <w:r w:rsidRPr="0087434D">
        <w:rPr>
          <w:rFonts w:ascii="Times New Roman" w:hAnsi="Times New Roman"/>
          <w:sz w:val="24"/>
          <w:szCs w:val="24"/>
        </w:rPr>
        <w:t>Чечуков</w:t>
      </w:r>
      <w:proofErr w:type="spellEnd"/>
      <w:r w:rsidRPr="0087434D">
        <w:rPr>
          <w:rFonts w:ascii="Times New Roman" w:hAnsi="Times New Roman"/>
          <w:sz w:val="24"/>
          <w:szCs w:val="24"/>
        </w:rPr>
        <w:t xml:space="preserve"> Андрей Вл</w:t>
      </w:r>
      <w:r w:rsidRPr="0087434D">
        <w:rPr>
          <w:rFonts w:ascii="Times New Roman" w:hAnsi="Times New Roman"/>
          <w:sz w:val="24"/>
          <w:szCs w:val="24"/>
        </w:rPr>
        <w:t>а</w:t>
      </w:r>
      <w:r w:rsidRPr="0087434D">
        <w:rPr>
          <w:rFonts w:ascii="Times New Roman" w:hAnsi="Times New Roman"/>
          <w:sz w:val="24"/>
          <w:szCs w:val="24"/>
        </w:rPr>
        <w:t>димирович, директор МБОУ СШ №</w:t>
      </w:r>
      <w:r w:rsidR="00A1097E" w:rsidRPr="0087434D">
        <w:rPr>
          <w:rFonts w:ascii="Times New Roman" w:hAnsi="Times New Roman"/>
          <w:sz w:val="24"/>
          <w:szCs w:val="24"/>
        </w:rPr>
        <w:t xml:space="preserve"> </w:t>
      </w:r>
      <w:r w:rsidRPr="0087434D">
        <w:rPr>
          <w:rFonts w:ascii="Times New Roman" w:hAnsi="Times New Roman"/>
          <w:sz w:val="24"/>
          <w:szCs w:val="24"/>
        </w:rPr>
        <w:t>27</w:t>
      </w:r>
      <w:r w:rsidR="00A1097E" w:rsidRPr="0087434D">
        <w:rPr>
          <w:rFonts w:ascii="Times New Roman" w:hAnsi="Times New Roman"/>
          <w:sz w:val="24"/>
          <w:szCs w:val="24"/>
        </w:rPr>
        <w:t>;</w:t>
      </w:r>
      <w:r w:rsidRPr="0087434D">
        <w:rPr>
          <w:rFonts w:ascii="Times New Roman" w:hAnsi="Times New Roman"/>
          <w:sz w:val="24"/>
          <w:szCs w:val="24"/>
        </w:rPr>
        <w:t xml:space="preserve"> 2 место </w:t>
      </w:r>
      <w:r w:rsidR="00A1097E" w:rsidRPr="0087434D">
        <w:rPr>
          <w:rFonts w:ascii="Times New Roman" w:hAnsi="Times New Roman"/>
          <w:sz w:val="24"/>
          <w:szCs w:val="24"/>
        </w:rPr>
        <w:t xml:space="preserve">- </w:t>
      </w:r>
      <w:r w:rsidRPr="0087434D">
        <w:rPr>
          <w:rFonts w:ascii="Times New Roman" w:hAnsi="Times New Roman"/>
          <w:sz w:val="24"/>
          <w:szCs w:val="24"/>
        </w:rPr>
        <w:t>Васин Сергей Сергеевич, директор МБОУ СШ №</w:t>
      </w:r>
      <w:r w:rsidR="00A1097E" w:rsidRPr="0087434D">
        <w:rPr>
          <w:rFonts w:ascii="Times New Roman" w:hAnsi="Times New Roman"/>
          <w:sz w:val="24"/>
          <w:szCs w:val="24"/>
        </w:rPr>
        <w:t xml:space="preserve"> </w:t>
      </w:r>
      <w:r w:rsidRPr="0087434D">
        <w:rPr>
          <w:rFonts w:ascii="Times New Roman" w:hAnsi="Times New Roman"/>
          <w:sz w:val="24"/>
          <w:szCs w:val="24"/>
        </w:rPr>
        <w:t>29</w:t>
      </w:r>
      <w:r w:rsidR="00A1097E" w:rsidRPr="0087434D">
        <w:rPr>
          <w:rFonts w:ascii="Times New Roman" w:hAnsi="Times New Roman"/>
          <w:sz w:val="24"/>
          <w:szCs w:val="24"/>
        </w:rPr>
        <w:t>;</w:t>
      </w:r>
      <w:r w:rsidRPr="0087434D">
        <w:rPr>
          <w:rFonts w:ascii="Times New Roman" w:hAnsi="Times New Roman"/>
          <w:sz w:val="24"/>
          <w:szCs w:val="24"/>
        </w:rPr>
        <w:t xml:space="preserve"> 3 место – </w:t>
      </w:r>
      <w:proofErr w:type="spellStart"/>
      <w:r w:rsidRPr="0087434D">
        <w:rPr>
          <w:rFonts w:ascii="Times New Roman" w:hAnsi="Times New Roman"/>
          <w:sz w:val="24"/>
          <w:szCs w:val="24"/>
        </w:rPr>
        <w:t>Нуртдинов</w:t>
      </w:r>
      <w:proofErr w:type="spellEnd"/>
      <w:r w:rsidRPr="0087434D">
        <w:rPr>
          <w:rFonts w:ascii="Times New Roman" w:hAnsi="Times New Roman"/>
          <w:sz w:val="24"/>
          <w:szCs w:val="24"/>
        </w:rPr>
        <w:t xml:space="preserve"> </w:t>
      </w:r>
      <w:proofErr w:type="spellStart"/>
      <w:r w:rsidRPr="0087434D">
        <w:rPr>
          <w:rFonts w:ascii="Times New Roman" w:hAnsi="Times New Roman"/>
          <w:sz w:val="24"/>
          <w:szCs w:val="24"/>
        </w:rPr>
        <w:t>Ильяс</w:t>
      </w:r>
      <w:proofErr w:type="spellEnd"/>
      <w:r w:rsidRPr="0087434D">
        <w:rPr>
          <w:rFonts w:ascii="Times New Roman" w:hAnsi="Times New Roman"/>
          <w:sz w:val="24"/>
          <w:szCs w:val="24"/>
        </w:rPr>
        <w:t xml:space="preserve"> Рустамович, директор МБОУ Плодовая СШ;</w:t>
      </w:r>
    </w:p>
    <w:p w:rsidR="004273E8" w:rsidRPr="0087434D" w:rsidRDefault="004273E8" w:rsidP="00B604E0">
      <w:pPr>
        <w:pStyle w:val="aff0"/>
        <w:numPr>
          <w:ilvl w:val="0"/>
          <w:numId w:val="24"/>
        </w:numPr>
        <w:ind w:left="0" w:firstLine="709"/>
        <w:jc w:val="both"/>
        <w:rPr>
          <w:rFonts w:ascii="Times New Roman" w:hAnsi="Times New Roman"/>
          <w:sz w:val="24"/>
          <w:szCs w:val="24"/>
        </w:rPr>
      </w:pPr>
      <w:r w:rsidRPr="0087434D">
        <w:rPr>
          <w:rFonts w:ascii="Times New Roman" w:hAnsi="Times New Roman"/>
          <w:sz w:val="24"/>
          <w:szCs w:val="24"/>
        </w:rPr>
        <w:t>в номинации «Молодые руководители дошкольных учреждений» побед</w:t>
      </w:r>
      <w:r w:rsidRPr="0087434D">
        <w:rPr>
          <w:rFonts w:ascii="Times New Roman" w:hAnsi="Times New Roman"/>
          <w:sz w:val="24"/>
          <w:szCs w:val="24"/>
        </w:rPr>
        <w:t>и</w:t>
      </w:r>
      <w:r w:rsidRPr="0087434D">
        <w:rPr>
          <w:rFonts w:ascii="Times New Roman" w:hAnsi="Times New Roman"/>
          <w:sz w:val="24"/>
          <w:szCs w:val="24"/>
        </w:rPr>
        <w:t xml:space="preserve">тель - </w:t>
      </w:r>
      <w:proofErr w:type="spellStart"/>
      <w:r w:rsidRPr="0087434D">
        <w:rPr>
          <w:rFonts w:ascii="Times New Roman" w:hAnsi="Times New Roman"/>
          <w:sz w:val="24"/>
          <w:szCs w:val="24"/>
        </w:rPr>
        <w:t>Башарова</w:t>
      </w:r>
      <w:proofErr w:type="spellEnd"/>
      <w:r w:rsidRPr="0087434D">
        <w:rPr>
          <w:rFonts w:ascii="Times New Roman" w:hAnsi="Times New Roman"/>
          <w:sz w:val="24"/>
          <w:szCs w:val="24"/>
        </w:rPr>
        <w:t xml:space="preserve"> Елена Владимировна, заведующ</w:t>
      </w:r>
      <w:r w:rsidR="00A1097E" w:rsidRPr="0087434D">
        <w:rPr>
          <w:rFonts w:ascii="Times New Roman" w:hAnsi="Times New Roman"/>
          <w:sz w:val="24"/>
          <w:szCs w:val="24"/>
        </w:rPr>
        <w:t>ая</w:t>
      </w:r>
      <w:r w:rsidRPr="0087434D">
        <w:rPr>
          <w:rFonts w:ascii="Times New Roman" w:hAnsi="Times New Roman"/>
          <w:sz w:val="24"/>
          <w:szCs w:val="24"/>
        </w:rPr>
        <w:t xml:space="preserve"> </w:t>
      </w:r>
      <w:proofErr w:type="spellStart"/>
      <w:r w:rsidR="00A1097E" w:rsidRPr="0087434D">
        <w:rPr>
          <w:rFonts w:ascii="Times New Roman" w:hAnsi="Times New Roman"/>
          <w:sz w:val="24"/>
          <w:szCs w:val="24"/>
        </w:rPr>
        <w:t>д</w:t>
      </w:r>
      <w:proofErr w:type="spellEnd"/>
      <w:r w:rsidRPr="0087434D">
        <w:rPr>
          <w:rFonts w:ascii="Times New Roman" w:hAnsi="Times New Roman"/>
          <w:sz w:val="24"/>
          <w:szCs w:val="24"/>
        </w:rPr>
        <w:t>/</w:t>
      </w:r>
      <w:r w:rsidR="00A1097E" w:rsidRPr="0087434D">
        <w:rPr>
          <w:rFonts w:ascii="Times New Roman" w:hAnsi="Times New Roman"/>
          <w:sz w:val="24"/>
          <w:szCs w:val="24"/>
        </w:rPr>
        <w:t>с</w:t>
      </w:r>
      <w:r w:rsidRPr="0087434D">
        <w:rPr>
          <w:rFonts w:ascii="Times New Roman" w:hAnsi="Times New Roman"/>
          <w:sz w:val="24"/>
          <w:szCs w:val="24"/>
        </w:rPr>
        <w:t xml:space="preserve"> №</w:t>
      </w:r>
      <w:r w:rsidR="00A1097E" w:rsidRPr="0087434D">
        <w:rPr>
          <w:rFonts w:ascii="Times New Roman" w:hAnsi="Times New Roman"/>
          <w:sz w:val="24"/>
          <w:szCs w:val="24"/>
        </w:rPr>
        <w:t xml:space="preserve"> </w:t>
      </w:r>
      <w:r w:rsidRPr="0087434D">
        <w:rPr>
          <w:rFonts w:ascii="Times New Roman" w:hAnsi="Times New Roman"/>
          <w:sz w:val="24"/>
          <w:szCs w:val="24"/>
        </w:rPr>
        <w:t>85</w:t>
      </w:r>
      <w:r w:rsidR="00A1097E" w:rsidRPr="0087434D">
        <w:rPr>
          <w:rFonts w:ascii="Times New Roman" w:hAnsi="Times New Roman"/>
          <w:sz w:val="24"/>
          <w:szCs w:val="24"/>
        </w:rPr>
        <w:t>;</w:t>
      </w:r>
      <w:r w:rsidRPr="0087434D">
        <w:rPr>
          <w:rFonts w:ascii="Times New Roman" w:hAnsi="Times New Roman"/>
          <w:sz w:val="24"/>
          <w:szCs w:val="24"/>
        </w:rPr>
        <w:t xml:space="preserve"> 2 место - Бекетова Марина Ивановна заведующ</w:t>
      </w:r>
      <w:r w:rsidR="00A1097E" w:rsidRPr="0087434D">
        <w:rPr>
          <w:rFonts w:ascii="Times New Roman" w:hAnsi="Times New Roman"/>
          <w:sz w:val="24"/>
          <w:szCs w:val="24"/>
        </w:rPr>
        <w:t>ая</w:t>
      </w:r>
      <w:r w:rsidRPr="0087434D">
        <w:rPr>
          <w:rFonts w:ascii="Times New Roman" w:hAnsi="Times New Roman"/>
          <w:sz w:val="24"/>
          <w:szCs w:val="24"/>
        </w:rPr>
        <w:t xml:space="preserve"> </w:t>
      </w:r>
      <w:proofErr w:type="spellStart"/>
      <w:r w:rsidR="00A1097E" w:rsidRPr="0087434D">
        <w:rPr>
          <w:rFonts w:ascii="Times New Roman" w:hAnsi="Times New Roman"/>
          <w:sz w:val="24"/>
          <w:szCs w:val="24"/>
        </w:rPr>
        <w:t>д</w:t>
      </w:r>
      <w:proofErr w:type="spellEnd"/>
      <w:r w:rsidR="00A1097E" w:rsidRPr="0087434D">
        <w:rPr>
          <w:rFonts w:ascii="Times New Roman" w:hAnsi="Times New Roman"/>
          <w:sz w:val="24"/>
          <w:szCs w:val="24"/>
        </w:rPr>
        <w:t>/с</w:t>
      </w:r>
      <w:r w:rsidRPr="0087434D">
        <w:rPr>
          <w:rFonts w:ascii="Times New Roman" w:hAnsi="Times New Roman"/>
          <w:sz w:val="24"/>
          <w:szCs w:val="24"/>
        </w:rPr>
        <w:t xml:space="preserve"> №217, 3 место - Борисенко Ирина Александровна, заместитель заведующе</w:t>
      </w:r>
      <w:r w:rsidR="00A1097E" w:rsidRPr="0087434D">
        <w:rPr>
          <w:rFonts w:ascii="Times New Roman" w:hAnsi="Times New Roman"/>
          <w:sz w:val="24"/>
          <w:szCs w:val="24"/>
        </w:rPr>
        <w:t xml:space="preserve">й </w:t>
      </w:r>
      <w:proofErr w:type="spellStart"/>
      <w:r w:rsidR="00A1097E" w:rsidRPr="0087434D">
        <w:rPr>
          <w:rFonts w:ascii="Times New Roman" w:hAnsi="Times New Roman"/>
          <w:sz w:val="24"/>
          <w:szCs w:val="24"/>
        </w:rPr>
        <w:t>д</w:t>
      </w:r>
      <w:proofErr w:type="spellEnd"/>
      <w:r w:rsidR="00A1097E" w:rsidRPr="0087434D">
        <w:rPr>
          <w:rFonts w:ascii="Times New Roman" w:hAnsi="Times New Roman"/>
          <w:sz w:val="24"/>
          <w:szCs w:val="24"/>
        </w:rPr>
        <w:t xml:space="preserve">/с </w:t>
      </w:r>
      <w:r w:rsidRPr="0087434D">
        <w:rPr>
          <w:rFonts w:ascii="Times New Roman" w:hAnsi="Times New Roman"/>
          <w:sz w:val="24"/>
          <w:szCs w:val="24"/>
        </w:rPr>
        <w:t>№141;</w:t>
      </w:r>
    </w:p>
    <w:p w:rsidR="004273E8" w:rsidRPr="0087434D" w:rsidRDefault="004273E8" w:rsidP="00B604E0">
      <w:pPr>
        <w:pStyle w:val="aff0"/>
        <w:numPr>
          <w:ilvl w:val="0"/>
          <w:numId w:val="24"/>
        </w:numPr>
        <w:ind w:left="0" w:firstLine="709"/>
        <w:jc w:val="both"/>
        <w:rPr>
          <w:rFonts w:ascii="Times New Roman" w:hAnsi="Times New Roman"/>
          <w:sz w:val="24"/>
          <w:szCs w:val="24"/>
        </w:rPr>
      </w:pPr>
      <w:r w:rsidRPr="0087434D">
        <w:rPr>
          <w:rFonts w:ascii="Times New Roman" w:hAnsi="Times New Roman"/>
          <w:sz w:val="24"/>
          <w:szCs w:val="24"/>
        </w:rPr>
        <w:lastRenderedPageBreak/>
        <w:t xml:space="preserve">в номинации «Наставники» </w:t>
      </w:r>
      <w:r w:rsidR="00A1097E" w:rsidRPr="0087434D">
        <w:rPr>
          <w:rFonts w:ascii="Times New Roman" w:hAnsi="Times New Roman"/>
          <w:sz w:val="24"/>
          <w:szCs w:val="24"/>
        </w:rPr>
        <w:t xml:space="preserve">победитель - </w:t>
      </w:r>
      <w:r w:rsidRPr="0087434D">
        <w:rPr>
          <w:rFonts w:ascii="Times New Roman" w:hAnsi="Times New Roman"/>
          <w:sz w:val="24"/>
          <w:szCs w:val="24"/>
        </w:rPr>
        <w:t>Малышева Ирина Анатольевна, учитель русского языка и литературы МБОУ «Гимназия №33»</w:t>
      </w:r>
      <w:r w:rsidR="00A1097E" w:rsidRPr="0087434D">
        <w:rPr>
          <w:rFonts w:ascii="Times New Roman" w:hAnsi="Times New Roman"/>
          <w:sz w:val="24"/>
          <w:szCs w:val="24"/>
        </w:rPr>
        <w:t>;</w:t>
      </w:r>
      <w:r w:rsidRPr="0087434D">
        <w:rPr>
          <w:rFonts w:ascii="Times New Roman" w:hAnsi="Times New Roman"/>
          <w:sz w:val="24"/>
          <w:szCs w:val="24"/>
        </w:rPr>
        <w:t xml:space="preserve"> 2 место – Куликова Лариса Николаевна, заведующ</w:t>
      </w:r>
      <w:r w:rsidR="00A1097E" w:rsidRPr="0087434D">
        <w:rPr>
          <w:rFonts w:ascii="Times New Roman" w:hAnsi="Times New Roman"/>
          <w:sz w:val="24"/>
          <w:szCs w:val="24"/>
        </w:rPr>
        <w:t xml:space="preserve">ая </w:t>
      </w:r>
      <w:proofErr w:type="spellStart"/>
      <w:r w:rsidR="00A1097E" w:rsidRPr="0087434D">
        <w:rPr>
          <w:rFonts w:ascii="Times New Roman" w:hAnsi="Times New Roman"/>
          <w:sz w:val="24"/>
          <w:szCs w:val="24"/>
        </w:rPr>
        <w:t>д</w:t>
      </w:r>
      <w:proofErr w:type="spellEnd"/>
      <w:r w:rsidR="00A1097E" w:rsidRPr="0087434D">
        <w:rPr>
          <w:rFonts w:ascii="Times New Roman" w:hAnsi="Times New Roman"/>
          <w:sz w:val="24"/>
          <w:szCs w:val="24"/>
        </w:rPr>
        <w:t>/с</w:t>
      </w:r>
      <w:r w:rsidRPr="0087434D">
        <w:rPr>
          <w:rFonts w:ascii="Times New Roman" w:hAnsi="Times New Roman"/>
          <w:sz w:val="24"/>
          <w:szCs w:val="24"/>
        </w:rPr>
        <w:t xml:space="preserve"> №</w:t>
      </w:r>
      <w:r w:rsidR="00A1097E" w:rsidRPr="0087434D">
        <w:rPr>
          <w:rFonts w:ascii="Times New Roman" w:hAnsi="Times New Roman"/>
          <w:sz w:val="24"/>
          <w:szCs w:val="24"/>
        </w:rPr>
        <w:t xml:space="preserve"> </w:t>
      </w:r>
      <w:r w:rsidRPr="0087434D">
        <w:rPr>
          <w:rFonts w:ascii="Times New Roman" w:hAnsi="Times New Roman"/>
          <w:sz w:val="24"/>
          <w:szCs w:val="24"/>
        </w:rPr>
        <w:t>141</w:t>
      </w:r>
      <w:r w:rsidR="00A1097E" w:rsidRPr="0087434D">
        <w:rPr>
          <w:rFonts w:ascii="Times New Roman" w:hAnsi="Times New Roman"/>
          <w:sz w:val="24"/>
          <w:szCs w:val="24"/>
        </w:rPr>
        <w:t>;</w:t>
      </w:r>
      <w:r w:rsidRPr="0087434D">
        <w:rPr>
          <w:rFonts w:ascii="Times New Roman" w:hAnsi="Times New Roman"/>
          <w:sz w:val="24"/>
          <w:szCs w:val="24"/>
        </w:rPr>
        <w:t xml:space="preserve"> 3 место</w:t>
      </w:r>
      <w:r w:rsidR="00A1097E" w:rsidRPr="0087434D">
        <w:rPr>
          <w:rFonts w:ascii="Times New Roman" w:hAnsi="Times New Roman"/>
          <w:sz w:val="24"/>
          <w:szCs w:val="24"/>
        </w:rPr>
        <w:t xml:space="preserve"> </w:t>
      </w:r>
      <w:r w:rsidRPr="0087434D">
        <w:rPr>
          <w:rFonts w:ascii="Times New Roman" w:hAnsi="Times New Roman"/>
          <w:sz w:val="24"/>
          <w:szCs w:val="24"/>
        </w:rPr>
        <w:t xml:space="preserve">- </w:t>
      </w:r>
      <w:proofErr w:type="spellStart"/>
      <w:r w:rsidRPr="0087434D">
        <w:rPr>
          <w:rFonts w:ascii="Times New Roman" w:hAnsi="Times New Roman"/>
          <w:sz w:val="24"/>
          <w:szCs w:val="24"/>
        </w:rPr>
        <w:t>Лукашук</w:t>
      </w:r>
      <w:proofErr w:type="spellEnd"/>
      <w:r w:rsidRPr="0087434D">
        <w:rPr>
          <w:rFonts w:ascii="Times New Roman" w:hAnsi="Times New Roman"/>
          <w:sz w:val="24"/>
          <w:szCs w:val="24"/>
        </w:rPr>
        <w:t xml:space="preserve"> Галина Викторовна, заведующ</w:t>
      </w:r>
      <w:r w:rsidR="00A1097E" w:rsidRPr="0087434D">
        <w:rPr>
          <w:rFonts w:ascii="Times New Roman" w:hAnsi="Times New Roman"/>
          <w:sz w:val="24"/>
          <w:szCs w:val="24"/>
        </w:rPr>
        <w:t xml:space="preserve">ая </w:t>
      </w:r>
      <w:proofErr w:type="spellStart"/>
      <w:r w:rsidR="00A1097E" w:rsidRPr="0087434D">
        <w:rPr>
          <w:rFonts w:ascii="Times New Roman" w:hAnsi="Times New Roman"/>
          <w:sz w:val="24"/>
          <w:szCs w:val="24"/>
        </w:rPr>
        <w:t>д</w:t>
      </w:r>
      <w:proofErr w:type="spellEnd"/>
      <w:r w:rsidR="00A1097E" w:rsidRPr="0087434D">
        <w:rPr>
          <w:rFonts w:ascii="Times New Roman" w:hAnsi="Times New Roman"/>
          <w:sz w:val="24"/>
          <w:szCs w:val="24"/>
        </w:rPr>
        <w:t xml:space="preserve">/с </w:t>
      </w:r>
      <w:r w:rsidRPr="0087434D">
        <w:rPr>
          <w:rFonts w:ascii="Times New Roman" w:hAnsi="Times New Roman"/>
          <w:sz w:val="24"/>
          <w:szCs w:val="24"/>
        </w:rPr>
        <w:t>№</w:t>
      </w:r>
      <w:r w:rsidR="00A1097E" w:rsidRPr="0087434D">
        <w:rPr>
          <w:rFonts w:ascii="Times New Roman" w:hAnsi="Times New Roman"/>
          <w:sz w:val="24"/>
          <w:szCs w:val="24"/>
        </w:rPr>
        <w:t xml:space="preserve"> </w:t>
      </w:r>
      <w:r w:rsidRPr="0087434D">
        <w:rPr>
          <w:rFonts w:ascii="Times New Roman" w:hAnsi="Times New Roman"/>
          <w:sz w:val="24"/>
          <w:szCs w:val="24"/>
        </w:rPr>
        <w:t>148;</w:t>
      </w:r>
    </w:p>
    <w:p w:rsidR="004273E8" w:rsidRPr="0087434D" w:rsidRDefault="00A1097E" w:rsidP="00B604E0">
      <w:pPr>
        <w:pStyle w:val="aff0"/>
        <w:numPr>
          <w:ilvl w:val="0"/>
          <w:numId w:val="24"/>
        </w:numPr>
        <w:ind w:left="0" w:firstLine="709"/>
        <w:jc w:val="both"/>
        <w:rPr>
          <w:rFonts w:ascii="Times New Roman" w:hAnsi="Times New Roman"/>
          <w:sz w:val="24"/>
          <w:szCs w:val="24"/>
        </w:rPr>
      </w:pPr>
      <w:r w:rsidRPr="0087434D">
        <w:rPr>
          <w:rFonts w:ascii="Times New Roman" w:hAnsi="Times New Roman"/>
          <w:sz w:val="24"/>
          <w:szCs w:val="24"/>
        </w:rPr>
        <w:t>в</w:t>
      </w:r>
      <w:r w:rsidR="004273E8" w:rsidRPr="0087434D">
        <w:rPr>
          <w:rFonts w:ascii="Times New Roman" w:hAnsi="Times New Roman"/>
          <w:sz w:val="24"/>
          <w:szCs w:val="24"/>
        </w:rPr>
        <w:t xml:space="preserve"> номинации «Молодой педагог дополнительного образования» </w:t>
      </w:r>
      <w:r w:rsidRPr="0087434D">
        <w:rPr>
          <w:rFonts w:ascii="Times New Roman" w:hAnsi="Times New Roman"/>
          <w:sz w:val="24"/>
          <w:szCs w:val="24"/>
        </w:rPr>
        <w:t xml:space="preserve">победитель - </w:t>
      </w:r>
      <w:r w:rsidR="004273E8" w:rsidRPr="0087434D">
        <w:rPr>
          <w:rFonts w:ascii="Times New Roman" w:hAnsi="Times New Roman"/>
          <w:sz w:val="24"/>
          <w:szCs w:val="24"/>
        </w:rPr>
        <w:t>Стеклова Елена Сергеевна, педагог дополнительного образования ЦДТ №</w:t>
      </w:r>
      <w:r w:rsidRPr="0087434D">
        <w:rPr>
          <w:rFonts w:ascii="Times New Roman" w:hAnsi="Times New Roman"/>
          <w:sz w:val="24"/>
          <w:szCs w:val="24"/>
        </w:rPr>
        <w:t xml:space="preserve"> </w:t>
      </w:r>
      <w:r w:rsidR="004273E8" w:rsidRPr="0087434D">
        <w:rPr>
          <w:rFonts w:ascii="Times New Roman" w:hAnsi="Times New Roman"/>
          <w:sz w:val="24"/>
          <w:szCs w:val="24"/>
        </w:rPr>
        <w:t>2</w:t>
      </w:r>
      <w:r w:rsidRPr="0087434D">
        <w:rPr>
          <w:rFonts w:ascii="Times New Roman" w:hAnsi="Times New Roman"/>
          <w:sz w:val="24"/>
          <w:szCs w:val="24"/>
        </w:rPr>
        <w:t>;</w:t>
      </w:r>
      <w:r w:rsidR="004273E8" w:rsidRPr="0087434D">
        <w:rPr>
          <w:rFonts w:ascii="Times New Roman" w:hAnsi="Times New Roman"/>
          <w:sz w:val="24"/>
          <w:szCs w:val="24"/>
        </w:rPr>
        <w:t xml:space="preserve"> 2 место -Борисова Наталья Евгеньевна, педагог дополнительного образования ДЮЦ №</w:t>
      </w:r>
      <w:r w:rsidRPr="0087434D">
        <w:rPr>
          <w:rFonts w:ascii="Times New Roman" w:hAnsi="Times New Roman"/>
          <w:sz w:val="24"/>
          <w:szCs w:val="24"/>
        </w:rPr>
        <w:t xml:space="preserve"> </w:t>
      </w:r>
      <w:r w:rsidR="004273E8" w:rsidRPr="0087434D">
        <w:rPr>
          <w:rFonts w:ascii="Times New Roman" w:hAnsi="Times New Roman"/>
          <w:sz w:val="24"/>
          <w:szCs w:val="24"/>
        </w:rPr>
        <w:t>3</w:t>
      </w:r>
      <w:r w:rsidRPr="0087434D">
        <w:rPr>
          <w:rFonts w:ascii="Times New Roman" w:hAnsi="Times New Roman"/>
          <w:sz w:val="24"/>
          <w:szCs w:val="24"/>
        </w:rPr>
        <w:t>;</w:t>
      </w:r>
      <w:r w:rsidR="004273E8" w:rsidRPr="0087434D">
        <w:rPr>
          <w:rFonts w:ascii="Times New Roman" w:hAnsi="Times New Roman"/>
          <w:sz w:val="24"/>
          <w:szCs w:val="24"/>
        </w:rPr>
        <w:t xml:space="preserve"> 3 место –</w:t>
      </w:r>
      <w:proofErr w:type="spellStart"/>
      <w:r w:rsidR="004273E8" w:rsidRPr="0087434D">
        <w:rPr>
          <w:rFonts w:ascii="Times New Roman" w:hAnsi="Times New Roman"/>
          <w:sz w:val="24"/>
          <w:szCs w:val="24"/>
        </w:rPr>
        <w:t>Гасанлы</w:t>
      </w:r>
      <w:proofErr w:type="spellEnd"/>
      <w:r w:rsidR="004273E8" w:rsidRPr="0087434D">
        <w:rPr>
          <w:rFonts w:ascii="Times New Roman" w:hAnsi="Times New Roman"/>
          <w:sz w:val="24"/>
          <w:szCs w:val="24"/>
        </w:rPr>
        <w:t xml:space="preserve"> </w:t>
      </w:r>
      <w:proofErr w:type="spellStart"/>
      <w:r w:rsidR="004273E8" w:rsidRPr="0087434D">
        <w:rPr>
          <w:rFonts w:ascii="Times New Roman" w:hAnsi="Times New Roman"/>
          <w:sz w:val="24"/>
          <w:szCs w:val="24"/>
        </w:rPr>
        <w:t>Руфана</w:t>
      </w:r>
      <w:proofErr w:type="spellEnd"/>
      <w:r w:rsidR="004273E8" w:rsidRPr="0087434D">
        <w:rPr>
          <w:rFonts w:ascii="Times New Roman" w:hAnsi="Times New Roman"/>
          <w:sz w:val="24"/>
          <w:szCs w:val="24"/>
        </w:rPr>
        <w:t xml:space="preserve"> Надир </w:t>
      </w:r>
      <w:proofErr w:type="spellStart"/>
      <w:r w:rsidR="004273E8" w:rsidRPr="0087434D">
        <w:rPr>
          <w:rFonts w:ascii="Times New Roman" w:hAnsi="Times New Roman"/>
          <w:sz w:val="24"/>
          <w:szCs w:val="24"/>
        </w:rPr>
        <w:t>Кызы</w:t>
      </w:r>
      <w:proofErr w:type="spellEnd"/>
      <w:r w:rsidR="004273E8" w:rsidRPr="0087434D">
        <w:rPr>
          <w:rFonts w:ascii="Times New Roman" w:hAnsi="Times New Roman"/>
          <w:sz w:val="24"/>
          <w:szCs w:val="24"/>
        </w:rPr>
        <w:t>, педагог дополнительного образования ЦДТ №</w:t>
      </w:r>
      <w:r w:rsidRPr="0087434D">
        <w:rPr>
          <w:rFonts w:ascii="Times New Roman" w:hAnsi="Times New Roman"/>
          <w:sz w:val="24"/>
          <w:szCs w:val="24"/>
        </w:rPr>
        <w:t xml:space="preserve"> </w:t>
      </w:r>
      <w:r w:rsidR="004273E8" w:rsidRPr="0087434D">
        <w:rPr>
          <w:rFonts w:ascii="Times New Roman" w:hAnsi="Times New Roman"/>
          <w:sz w:val="24"/>
          <w:szCs w:val="24"/>
        </w:rPr>
        <w:t>6.</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муниципальном этапе конкурса «Учитель года-2020» победителем стала Кисел</w:t>
      </w:r>
      <w:r w:rsidRPr="0087434D">
        <w:rPr>
          <w:rFonts w:ascii="Times New Roman" w:hAnsi="Times New Roman"/>
          <w:sz w:val="24"/>
          <w:szCs w:val="24"/>
        </w:rPr>
        <w:t>ё</w:t>
      </w:r>
      <w:r w:rsidRPr="0087434D">
        <w:rPr>
          <w:rFonts w:ascii="Times New Roman" w:hAnsi="Times New Roman"/>
          <w:sz w:val="24"/>
          <w:szCs w:val="24"/>
        </w:rPr>
        <w:t>ва Анастасия Александровна, учитель английского языка МБОУ СШ №</w:t>
      </w:r>
      <w:r w:rsidR="00A1097E" w:rsidRPr="0087434D">
        <w:rPr>
          <w:rFonts w:ascii="Times New Roman" w:hAnsi="Times New Roman"/>
          <w:sz w:val="24"/>
          <w:szCs w:val="24"/>
        </w:rPr>
        <w:t xml:space="preserve"> </w:t>
      </w:r>
      <w:r w:rsidRPr="0087434D">
        <w:rPr>
          <w:rFonts w:ascii="Times New Roman" w:hAnsi="Times New Roman"/>
          <w:sz w:val="24"/>
          <w:szCs w:val="24"/>
        </w:rPr>
        <w:t>21</w:t>
      </w:r>
      <w:r w:rsidR="00A1097E" w:rsidRPr="0087434D">
        <w:rPr>
          <w:rFonts w:ascii="Times New Roman" w:hAnsi="Times New Roman"/>
          <w:sz w:val="24"/>
          <w:szCs w:val="24"/>
        </w:rPr>
        <w:t>;</w:t>
      </w:r>
      <w:r w:rsidRPr="0087434D">
        <w:rPr>
          <w:rFonts w:ascii="Times New Roman" w:hAnsi="Times New Roman"/>
          <w:sz w:val="24"/>
          <w:szCs w:val="24"/>
        </w:rPr>
        <w:t xml:space="preserve"> 2 место заняла </w:t>
      </w:r>
      <w:proofErr w:type="spellStart"/>
      <w:r w:rsidRPr="0087434D">
        <w:rPr>
          <w:rFonts w:ascii="Times New Roman" w:hAnsi="Times New Roman"/>
          <w:sz w:val="24"/>
          <w:szCs w:val="24"/>
        </w:rPr>
        <w:t>Файрушина</w:t>
      </w:r>
      <w:proofErr w:type="spellEnd"/>
      <w:r w:rsidRPr="0087434D">
        <w:rPr>
          <w:rFonts w:ascii="Times New Roman" w:hAnsi="Times New Roman"/>
          <w:sz w:val="24"/>
          <w:szCs w:val="24"/>
        </w:rPr>
        <w:t xml:space="preserve"> Елена Валерьевна, учитель русского языка и литературы МБОУ «Гимназия №</w:t>
      </w:r>
      <w:r w:rsidR="00A1097E" w:rsidRPr="0087434D">
        <w:rPr>
          <w:rFonts w:ascii="Times New Roman" w:hAnsi="Times New Roman"/>
          <w:sz w:val="24"/>
          <w:szCs w:val="24"/>
        </w:rPr>
        <w:t xml:space="preserve"> </w:t>
      </w:r>
      <w:r w:rsidRPr="0087434D">
        <w:rPr>
          <w:rFonts w:ascii="Times New Roman" w:hAnsi="Times New Roman"/>
          <w:sz w:val="24"/>
          <w:szCs w:val="24"/>
        </w:rPr>
        <w:t>13»</w:t>
      </w:r>
      <w:r w:rsidR="00A1097E" w:rsidRPr="0087434D">
        <w:rPr>
          <w:rFonts w:ascii="Times New Roman" w:hAnsi="Times New Roman"/>
          <w:sz w:val="24"/>
          <w:szCs w:val="24"/>
        </w:rPr>
        <w:t>;</w:t>
      </w:r>
      <w:r w:rsidRPr="0087434D">
        <w:rPr>
          <w:rFonts w:ascii="Times New Roman" w:hAnsi="Times New Roman"/>
          <w:sz w:val="24"/>
          <w:szCs w:val="24"/>
        </w:rPr>
        <w:t xml:space="preserve"> 3 место – </w:t>
      </w:r>
      <w:proofErr w:type="spellStart"/>
      <w:r w:rsidRPr="0087434D">
        <w:rPr>
          <w:rFonts w:ascii="Times New Roman" w:hAnsi="Times New Roman"/>
          <w:sz w:val="24"/>
          <w:szCs w:val="24"/>
        </w:rPr>
        <w:t>Евсиенко</w:t>
      </w:r>
      <w:proofErr w:type="spellEnd"/>
      <w:r w:rsidRPr="0087434D">
        <w:rPr>
          <w:rFonts w:ascii="Times New Roman" w:hAnsi="Times New Roman"/>
          <w:sz w:val="24"/>
          <w:szCs w:val="24"/>
        </w:rPr>
        <w:t xml:space="preserve"> </w:t>
      </w:r>
      <w:proofErr w:type="spellStart"/>
      <w:r w:rsidRPr="0087434D">
        <w:rPr>
          <w:rFonts w:ascii="Times New Roman" w:hAnsi="Times New Roman"/>
          <w:sz w:val="24"/>
          <w:szCs w:val="24"/>
        </w:rPr>
        <w:t>Гюзялья</w:t>
      </w:r>
      <w:proofErr w:type="spellEnd"/>
      <w:r w:rsidRPr="0087434D">
        <w:rPr>
          <w:rFonts w:ascii="Times New Roman" w:hAnsi="Times New Roman"/>
          <w:sz w:val="24"/>
          <w:szCs w:val="24"/>
        </w:rPr>
        <w:t xml:space="preserve"> </w:t>
      </w:r>
      <w:proofErr w:type="spellStart"/>
      <w:r w:rsidRPr="0087434D">
        <w:rPr>
          <w:rFonts w:ascii="Times New Roman" w:hAnsi="Times New Roman"/>
          <w:sz w:val="24"/>
          <w:szCs w:val="24"/>
        </w:rPr>
        <w:t>Ильгизаровна</w:t>
      </w:r>
      <w:proofErr w:type="spellEnd"/>
      <w:r w:rsidRPr="0087434D">
        <w:rPr>
          <w:rFonts w:ascii="Times New Roman" w:hAnsi="Times New Roman"/>
          <w:sz w:val="24"/>
          <w:szCs w:val="24"/>
        </w:rPr>
        <w:t>, учитель начальных классов МАОУ</w:t>
      </w:r>
      <w:r w:rsidRPr="0087434D">
        <w:rPr>
          <w:rFonts w:ascii="Times New Roman" w:eastAsia="Calibri" w:hAnsi="Times New Roman"/>
          <w:sz w:val="24"/>
          <w:szCs w:val="24"/>
        </w:rPr>
        <w:t xml:space="preserve"> города Ульяновска «Физико-математический лицей № 38»</w:t>
      </w:r>
      <w:r w:rsidRPr="0087434D">
        <w:rPr>
          <w:rFonts w:ascii="Times New Roman" w:hAnsi="Times New Roman"/>
          <w:sz w:val="24"/>
          <w:szCs w:val="24"/>
        </w:rPr>
        <w:t>.</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региональном этапе конкурса «Учитель года–2019» 1 место занял Цыганов Але</w:t>
      </w:r>
      <w:r w:rsidRPr="0087434D">
        <w:rPr>
          <w:rFonts w:ascii="Times New Roman" w:hAnsi="Times New Roman"/>
          <w:sz w:val="24"/>
          <w:szCs w:val="24"/>
        </w:rPr>
        <w:t>к</w:t>
      </w:r>
      <w:r w:rsidRPr="0087434D">
        <w:rPr>
          <w:rFonts w:ascii="Times New Roman" w:hAnsi="Times New Roman"/>
          <w:sz w:val="24"/>
          <w:szCs w:val="24"/>
        </w:rPr>
        <w:t xml:space="preserve">сандр Юрьевич, учитель русского языка и литературы МБОУ «Средняя школа № 55 с изучением культур народов Поволжья», 3 место у учителя музыки школы №7 Овечкиной Елены Сергеевны.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Конкурс «Педагогический дебют» позволяет сделать вывод о росте професси</w:t>
      </w:r>
      <w:r w:rsidRPr="0087434D">
        <w:rPr>
          <w:rFonts w:ascii="Times New Roman" w:hAnsi="Times New Roman"/>
          <w:sz w:val="24"/>
          <w:szCs w:val="24"/>
        </w:rPr>
        <w:t>о</w:t>
      </w:r>
      <w:r w:rsidRPr="0087434D">
        <w:rPr>
          <w:rFonts w:ascii="Times New Roman" w:hAnsi="Times New Roman"/>
          <w:sz w:val="24"/>
          <w:szCs w:val="24"/>
        </w:rPr>
        <w:t>нальной компетентности и активности молодых педагогов. Молодые специалисты города победители регионального этапа конкурса «Педагогический дебют-2018», приняли уч</w:t>
      </w:r>
      <w:r w:rsidRPr="0087434D">
        <w:rPr>
          <w:rFonts w:ascii="Times New Roman" w:hAnsi="Times New Roman"/>
          <w:sz w:val="24"/>
          <w:szCs w:val="24"/>
        </w:rPr>
        <w:t>а</w:t>
      </w:r>
      <w:r w:rsidRPr="0087434D">
        <w:rPr>
          <w:rFonts w:ascii="Times New Roman" w:hAnsi="Times New Roman"/>
          <w:sz w:val="24"/>
          <w:szCs w:val="24"/>
        </w:rPr>
        <w:t>стие во всероссийском конкурсе «Педагогический дебют – 2019». Педагог дополнител</w:t>
      </w:r>
      <w:r w:rsidRPr="0087434D">
        <w:rPr>
          <w:rFonts w:ascii="Times New Roman" w:hAnsi="Times New Roman"/>
          <w:sz w:val="24"/>
          <w:szCs w:val="24"/>
        </w:rPr>
        <w:t>ь</w:t>
      </w:r>
      <w:r w:rsidRPr="0087434D">
        <w:rPr>
          <w:rFonts w:ascii="Times New Roman" w:hAnsi="Times New Roman"/>
          <w:sz w:val="24"/>
          <w:szCs w:val="24"/>
        </w:rPr>
        <w:t>ного образования МОУ ДОД ЦДТ №</w:t>
      </w:r>
      <w:r w:rsidR="00A1097E" w:rsidRPr="0087434D">
        <w:rPr>
          <w:rFonts w:ascii="Times New Roman" w:hAnsi="Times New Roman"/>
          <w:sz w:val="24"/>
          <w:szCs w:val="24"/>
        </w:rPr>
        <w:t xml:space="preserve"> </w:t>
      </w:r>
      <w:r w:rsidRPr="0087434D">
        <w:rPr>
          <w:rFonts w:ascii="Times New Roman" w:hAnsi="Times New Roman"/>
          <w:sz w:val="24"/>
          <w:szCs w:val="24"/>
        </w:rPr>
        <w:t xml:space="preserve">2 </w:t>
      </w:r>
      <w:proofErr w:type="spellStart"/>
      <w:r w:rsidRPr="0087434D">
        <w:rPr>
          <w:rFonts w:ascii="Times New Roman" w:hAnsi="Times New Roman"/>
          <w:sz w:val="24"/>
          <w:szCs w:val="24"/>
        </w:rPr>
        <w:t>Мендеева</w:t>
      </w:r>
      <w:proofErr w:type="spellEnd"/>
      <w:r w:rsidRPr="0087434D">
        <w:rPr>
          <w:rFonts w:ascii="Times New Roman" w:hAnsi="Times New Roman"/>
          <w:sz w:val="24"/>
          <w:szCs w:val="24"/>
        </w:rPr>
        <w:t xml:space="preserve"> Динара </w:t>
      </w:r>
      <w:proofErr w:type="spellStart"/>
      <w:r w:rsidRPr="0087434D">
        <w:rPr>
          <w:rFonts w:ascii="Times New Roman" w:hAnsi="Times New Roman"/>
          <w:sz w:val="24"/>
          <w:szCs w:val="24"/>
        </w:rPr>
        <w:t>Равиловна</w:t>
      </w:r>
      <w:proofErr w:type="spellEnd"/>
      <w:r w:rsidRPr="0087434D">
        <w:rPr>
          <w:rFonts w:ascii="Times New Roman" w:hAnsi="Times New Roman"/>
          <w:sz w:val="24"/>
          <w:szCs w:val="24"/>
        </w:rPr>
        <w:t xml:space="preserve"> и заведующая МДОУ детского сада №</w:t>
      </w:r>
      <w:r w:rsidR="00A1097E" w:rsidRPr="0087434D">
        <w:rPr>
          <w:rFonts w:ascii="Times New Roman" w:hAnsi="Times New Roman"/>
          <w:sz w:val="24"/>
          <w:szCs w:val="24"/>
        </w:rPr>
        <w:t xml:space="preserve"> </w:t>
      </w:r>
      <w:r w:rsidRPr="0087434D">
        <w:rPr>
          <w:rFonts w:ascii="Times New Roman" w:hAnsi="Times New Roman"/>
          <w:sz w:val="24"/>
          <w:szCs w:val="24"/>
        </w:rPr>
        <w:t xml:space="preserve">16 «Колобок» Селина Ирина Николаевна стали победителями, учитель истории и обществознания МБОУ «Баратаевская СШ» </w:t>
      </w:r>
      <w:proofErr w:type="spellStart"/>
      <w:r w:rsidRPr="0087434D">
        <w:rPr>
          <w:rFonts w:ascii="Times New Roman" w:hAnsi="Times New Roman"/>
          <w:sz w:val="24"/>
          <w:szCs w:val="24"/>
        </w:rPr>
        <w:t>Алеев</w:t>
      </w:r>
      <w:proofErr w:type="spellEnd"/>
      <w:r w:rsidRPr="0087434D">
        <w:rPr>
          <w:rFonts w:ascii="Times New Roman" w:hAnsi="Times New Roman"/>
          <w:sz w:val="24"/>
          <w:szCs w:val="24"/>
        </w:rPr>
        <w:t xml:space="preserve"> </w:t>
      </w:r>
      <w:proofErr w:type="spellStart"/>
      <w:r w:rsidRPr="0087434D">
        <w:rPr>
          <w:rFonts w:ascii="Times New Roman" w:hAnsi="Times New Roman"/>
          <w:sz w:val="24"/>
          <w:szCs w:val="24"/>
        </w:rPr>
        <w:t>Рафис</w:t>
      </w:r>
      <w:proofErr w:type="spellEnd"/>
      <w:r w:rsidRPr="0087434D">
        <w:rPr>
          <w:rFonts w:ascii="Times New Roman" w:hAnsi="Times New Roman"/>
          <w:sz w:val="24"/>
          <w:szCs w:val="24"/>
        </w:rPr>
        <w:t xml:space="preserve"> </w:t>
      </w:r>
      <w:proofErr w:type="spellStart"/>
      <w:r w:rsidRPr="0087434D">
        <w:rPr>
          <w:rFonts w:ascii="Times New Roman" w:hAnsi="Times New Roman"/>
          <w:sz w:val="24"/>
          <w:szCs w:val="24"/>
        </w:rPr>
        <w:t>Фяритович</w:t>
      </w:r>
      <w:proofErr w:type="spellEnd"/>
      <w:r w:rsidRPr="0087434D">
        <w:rPr>
          <w:rFonts w:ascii="Times New Roman" w:hAnsi="Times New Roman"/>
          <w:sz w:val="24"/>
          <w:szCs w:val="24"/>
        </w:rPr>
        <w:t xml:space="preserve"> стал ла</w:t>
      </w:r>
      <w:r w:rsidRPr="0087434D">
        <w:rPr>
          <w:rFonts w:ascii="Times New Roman" w:hAnsi="Times New Roman"/>
          <w:sz w:val="24"/>
          <w:szCs w:val="24"/>
        </w:rPr>
        <w:t>у</w:t>
      </w:r>
      <w:r w:rsidRPr="0087434D">
        <w:rPr>
          <w:rFonts w:ascii="Times New Roman" w:hAnsi="Times New Roman"/>
          <w:sz w:val="24"/>
          <w:szCs w:val="24"/>
        </w:rPr>
        <w:t>реатом.</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программах обмена опытом и лучшими практиками организации непрерывного образования в форме стажировок в городе работают 3 стажировочные площадки. Учителя английского языка города Ульяновска</w:t>
      </w:r>
      <w:r w:rsidR="00A1097E" w:rsidRPr="0087434D">
        <w:rPr>
          <w:rFonts w:ascii="Times New Roman" w:hAnsi="Times New Roman"/>
          <w:sz w:val="24"/>
          <w:szCs w:val="24"/>
        </w:rPr>
        <w:t xml:space="preserve"> (</w:t>
      </w:r>
      <w:r w:rsidRPr="0087434D">
        <w:rPr>
          <w:rFonts w:ascii="Times New Roman" w:hAnsi="Times New Roman"/>
          <w:sz w:val="24"/>
          <w:szCs w:val="24"/>
        </w:rPr>
        <w:t>Бирюкова Т.А.</w:t>
      </w:r>
      <w:r w:rsidR="00A1097E" w:rsidRPr="0087434D">
        <w:rPr>
          <w:rFonts w:ascii="Times New Roman" w:hAnsi="Times New Roman"/>
          <w:sz w:val="24"/>
          <w:szCs w:val="24"/>
        </w:rPr>
        <w:t xml:space="preserve"> -</w:t>
      </w:r>
      <w:r w:rsidRPr="0087434D">
        <w:rPr>
          <w:rFonts w:ascii="Times New Roman" w:hAnsi="Times New Roman"/>
          <w:sz w:val="24"/>
          <w:szCs w:val="24"/>
        </w:rPr>
        <w:t xml:space="preserve"> МБОУ СШ №</w:t>
      </w:r>
      <w:r w:rsidR="00A1097E" w:rsidRPr="0087434D">
        <w:rPr>
          <w:rFonts w:ascii="Times New Roman" w:hAnsi="Times New Roman"/>
          <w:sz w:val="24"/>
          <w:szCs w:val="24"/>
        </w:rPr>
        <w:t xml:space="preserve"> </w:t>
      </w:r>
      <w:r w:rsidRPr="0087434D">
        <w:rPr>
          <w:rFonts w:ascii="Times New Roman" w:hAnsi="Times New Roman"/>
          <w:sz w:val="24"/>
          <w:szCs w:val="24"/>
        </w:rPr>
        <w:t>82</w:t>
      </w:r>
      <w:r w:rsidR="00A1097E" w:rsidRPr="0087434D">
        <w:rPr>
          <w:rFonts w:ascii="Times New Roman" w:hAnsi="Times New Roman"/>
          <w:sz w:val="24"/>
          <w:szCs w:val="24"/>
        </w:rPr>
        <w:t>,</w:t>
      </w:r>
      <w:r w:rsidRPr="0087434D">
        <w:rPr>
          <w:rFonts w:ascii="Times New Roman" w:hAnsi="Times New Roman"/>
          <w:sz w:val="24"/>
          <w:szCs w:val="24"/>
        </w:rPr>
        <w:t xml:space="preserve"> Кирпичева Д.А. –МБОУ СШ №</w:t>
      </w:r>
      <w:r w:rsidR="00A1097E" w:rsidRPr="0087434D">
        <w:rPr>
          <w:rFonts w:ascii="Times New Roman" w:hAnsi="Times New Roman"/>
          <w:sz w:val="24"/>
          <w:szCs w:val="24"/>
        </w:rPr>
        <w:t xml:space="preserve"> </w:t>
      </w:r>
      <w:r w:rsidRPr="0087434D">
        <w:rPr>
          <w:rFonts w:ascii="Times New Roman" w:hAnsi="Times New Roman"/>
          <w:sz w:val="24"/>
          <w:szCs w:val="24"/>
        </w:rPr>
        <w:t>52</w:t>
      </w:r>
      <w:r w:rsidR="00A1097E" w:rsidRPr="0087434D">
        <w:rPr>
          <w:rFonts w:ascii="Times New Roman" w:hAnsi="Times New Roman"/>
          <w:sz w:val="24"/>
          <w:szCs w:val="24"/>
        </w:rPr>
        <w:t>,</w:t>
      </w:r>
      <w:r w:rsidRPr="0087434D">
        <w:rPr>
          <w:rFonts w:ascii="Times New Roman" w:hAnsi="Times New Roman"/>
          <w:sz w:val="24"/>
          <w:szCs w:val="24"/>
        </w:rPr>
        <w:t xml:space="preserve"> Савельева Л.А. – МБОУ СШ № 21</w:t>
      </w:r>
      <w:r w:rsidR="00A1097E" w:rsidRPr="0087434D">
        <w:rPr>
          <w:rFonts w:ascii="Times New Roman" w:hAnsi="Times New Roman"/>
          <w:sz w:val="24"/>
          <w:szCs w:val="24"/>
        </w:rPr>
        <w:t>,</w:t>
      </w:r>
      <w:r w:rsidRPr="0087434D">
        <w:rPr>
          <w:rFonts w:ascii="Times New Roman" w:hAnsi="Times New Roman"/>
          <w:sz w:val="24"/>
          <w:szCs w:val="24"/>
        </w:rPr>
        <w:t xml:space="preserve"> </w:t>
      </w:r>
      <w:proofErr w:type="spellStart"/>
      <w:r w:rsidRPr="0087434D">
        <w:rPr>
          <w:rFonts w:ascii="Times New Roman" w:hAnsi="Times New Roman"/>
          <w:sz w:val="24"/>
          <w:szCs w:val="24"/>
        </w:rPr>
        <w:t>Сенницкая</w:t>
      </w:r>
      <w:proofErr w:type="spellEnd"/>
      <w:r w:rsidRPr="0087434D">
        <w:rPr>
          <w:rFonts w:ascii="Times New Roman" w:hAnsi="Times New Roman"/>
          <w:sz w:val="24"/>
          <w:szCs w:val="24"/>
        </w:rPr>
        <w:t xml:space="preserve"> Е.Ю. –МБОУ СШ № 69</w:t>
      </w:r>
      <w:r w:rsidR="00ED4F83" w:rsidRPr="0087434D">
        <w:rPr>
          <w:rFonts w:ascii="Times New Roman" w:hAnsi="Times New Roman"/>
          <w:sz w:val="24"/>
          <w:szCs w:val="24"/>
        </w:rPr>
        <w:t>)</w:t>
      </w:r>
      <w:r w:rsidRPr="0087434D">
        <w:rPr>
          <w:rFonts w:ascii="Times New Roman" w:hAnsi="Times New Roman"/>
          <w:sz w:val="24"/>
          <w:szCs w:val="24"/>
        </w:rPr>
        <w:t xml:space="preserve"> приняли участие в образовательной программе «Учитель будущего» на базе междунаро</w:t>
      </w:r>
      <w:r w:rsidRPr="0087434D">
        <w:rPr>
          <w:rFonts w:ascii="Times New Roman" w:hAnsi="Times New Roman"/>
          <w:sz w:val="24"/>
          <w:szCs w:val="24"/>
        </w:rPr>
        <w:t>д</w:t>
      </w:r>
      <w:r w:rsidRPr="0087434D">
        <w:rPr>
          <w:rFonts w:ascii="Times New Roman" w:hAnsi="Times New Roman"/>
          <w:sz w:val="24"/>
          <w:szCs w:val="24"/>
        </w:rPr>
        <w:t>ной языковой академии Канады в городе Торонто с 14-30 июня 2019 года (в программу входили 36 часов подготовки и посещение образовательных организаций города Торонто).</w:t>
      </w:r>
    </w:p>
    <w:p w:rsidR="004273E8" w:rsidRPr="0087434D" w:rsidRDefault="004273E8" w:rsidP="004273E8">
      <w:pPr>
        <w:pStyle w:val="aff0"/>
        <w:ind w:firstLine="709"/>
        <w:jc w:val="both"/>
        <w:rPr>
          <w:rFonts w:ascii="Times New Roman" w:hAnsi="Times New Roman"/>
          <w:sz w:val="24"/>
          <w:szCs w:val="24"/>
          <w:lang w:bidi="ru-RU"/>
        </w:rPr>
      </w:pPr>
      <w:r w:rsidRPr="0087434D">
        <w:rPr>
          <w:rFonts w:ascii="Times New Roman" w:hAnsi="Times New Roman"/>
          <w:sz w:val="24"/>
          <w:szCs w:val="24"/>
        </w:rPr>
        <w:t xml:space="preserve">В 2019 году </w:t>
      </w:r>
      <w:r w:rsidRPr="0087434D">
        <w:rPr>
          <w:rFonts w:ascii="Times New Roman" w:hAnsi="Times New Roman"/>
          <w:bCs/>
          <w:sz w:val="24"/>
          <w:szCs w:val="24"/>
        </w:rPr>
        <w:t>учителя начальных классов принимали активное участие в</w:t>
      </w:r>
      <w:r w:rsidRPr="0087434D">
        <w:rPr>
          <w:rFonts w:ascii="Times New Roman" w:hAnsi="Times New Roman"/>
          <w:sz w:val="24"/>
          <w:szCs w:val="24"/>
          <w:lang w:bidi="ru-RU"/>
        </w:rPr>
        <w:t xml:space="preserve"> XII Межр</w:t>
      </w:r>
      <w:r w:rsidRPr="0087434D">
        <w:rPr>
          <w:rFonts w:ascii="Times New Roman" w:hAnsi="Times New Roman"/>
          <w:sz w:val="24"/>
          <w:szCs w:val="24"/>
          <w:lang w:bidi="ru-RU"/>
        </w:rPr>
        <w:t>е</w:t>
      </w:r>
      <w:r w:rsidRPr="0087434D">
        <w:rPr>
          <w:rFonts w:ascii="Times New Roman" w:hAnsi="Times New Roman"/>
          <w:sz w:val="24"/>
          <w:szCs w:val="24"/>
          <w:lang w:bidi="ru-RU"/>
        </w:rPr>
        <w:t>гиональной выставке-ярмарке образовательных проектов. Лучшими стали педагоги МБОУ «Средняя школа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51 имени А.М. Аблукова» и МБОУ «Средняя школа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61», они получили диплом 1</w:t>
      </w:r>
      <w:r w:rsidR="00ED4F83" w:rsidRPr="0087434D">
        <w:rPr>
          <w:rFonts w:ascii="Times New Roman" w:hAnsi="Times New Roman"/>
          <w:sz w:val="24"/>
          <w:szCs w:val="24"/>
          <w:lang w:bidi="ru-RU"/>
        </w:rPr>
        <w:t xml:space="preserve">-й </w:t>
      </w:r>
      <w:r w:rsidRPr="0087434D">
        <w:rPr>
          <w:rFonts w:ascii="Times New Roman" w:hAnsi="Times New Roman"/>
          <w:sz w:val="24"/>
          <w:szCs w:val="24"/>
          <w:lang w:bidi="ru-RU"/>
        </w:rPr>
        <w:t xml:space="preserve">степени. </w:t>
      </w:r>
    </w:p>
    <w:p w:rsidR="004273E8" w:rsidRPr="0087434D" w:rsidRDefault="004273E8" w:rsidP="004273E8">
      <w:pPr>
        <w:pStyle w:val="aff0"/>
        <w:ind w:firstLine="709"/>
        <w:jc w:val="both"/>
        <w:rPr>
          <w:rFonts w:ascii="Times New Roman" w:hAnsi="Times New Roman"/>
          <w:sz w:val="24"/>
          <w:szCs w:val="24"/>
          <w:lang w:bidi="ru-RU"/>
        </w:rPr>
      </w:pPr>
      <w:r w:rsidRPr="0087434D">
        <w:rPr>
          <w:rFonts w:ascii="Times New Roman" w:hAnsi="Times New Roman"/>
          <w:sz w:val="24"/>
          <w:szCs w:val="24"/>
          <w:lang w:bidi="ru-RU"/>
        </w:rPr>
        <w:t>В этом году конкурс «Малая академия» проводился в новом формате</w:t>
      </w:r>
      <w:r w:rsidR="00ED4F83" w:rsidRPr="0087434D">
        <w:rPr>
          <w:rFonts w:ascii="Times New Roman" w:hAnsi="Times New Roman"/>
          <w:sz w:val="24"/>
          <w:szCs w:val="24"/>
          <w:lang w:bidi="ru-RU"/>
        </w:rPr>
        <w:t>.</w:t>
      </w:r>
      <w:r w:rsidRPr="0087434D">
        <w:rPr>
          <w:rFonts w:ascii="Times New Roman" w:hAnsi="Times New Roman"/>
          <w:sz w:val="24"/>
          <w:szCs w:val="24"/>
          <w:lang w:bidi="ru-RU"/>
        </w:rPr>
        <w:t xml:space="preserve"> </w:t>
      </w:r>
      <w:r w:rsidR="00ED4F83" w:rsidRPr="0087434D">
        <w:rPr>
          <w:rFonts w:ascii="Times New Roman" w:hAnsi="Times New Roman"/>
          <w:sz w:val="24"/>
          <w:szCs w:val="24"/>
          <w:lang w:bidi="ru-RU"/>
        </w:rPr>
        <w:t>Ц</w:t>
      </w:r>
      <w:r w:rsidRPr="0087434D">
        <w:rPr>
          <w:rFonts w:ascii="Times New Roman" w:hAnsi="Times New Roman"/>
          <w:sz w:val="24"/>
          <w:szCs w:val="24"/>
          <w:lang w:bidi="ru-RU"/>
        </w:rPr>
        <w:t>ель конку</w:t>
      </w:r>
      <w:r w:rsidRPr="0087434D">
        <w:rPr>
          <w:rFonts w:ascii="Times New Roman" w:hAnsi="Times New Roman"/>
          <w:sz w:val="24"/>
          <w:szCs w:val="24"/>
          <w:lang w:bidi="ru-RU"/>
        </w:rPr>
        <w:t>р</w:t>
      </w:r>
      <w:r w:rsidRPr="0087434D">
        <w:rPr>
          <w:rFonts w:ascii="Times New Roman" w:hAnsi="Times New Roman"/>
          <w:sz w:val="24"/>
          <w:szCs w:val="24"/>
          <w:lang w:bidi="ru-RU"/>
        </w:rPr>
        <w:t>са</w:t>
      </w:r>
      <w:r w:rsidR="00ED4F83" w:rsidRPr="0087434D">
        <w:rPr>
          <w:rFonts w:ascii="Times New Roman" w:hAnsi="Times New Roman"/>
          <w:sz w:val="24"/>
          <w:szCs w:val="24"/>
          <w:lang w:bidi="ru-RU"/>
        </w:rPr>
        <w:t>:</w:t>
      </w:r>
      <w:r w:rsidRPr="0087434D">
        <w:rPr>
          <w:rFonts w:ascii="Times New Roman" w:hAnsi="Times New Roman"/>
          <w:sz w:val="24"/>
          <w:szCs w:val="24"/>
          <w:lang w:bidi="ru-RU"/>
        </w:rPr>
        <w:t xml:space="preserve"> развитие профессионального мастерства педагогов, работающих в условиях реализ</w:t>
      </w:r>
      <w:r w:rsidRPr="0087434D">
        <w:rPr>
          <w:rFonts w:ascii="Times New Roman" w:hAnsi="Times New Roman"/>
          <w:sz w:val="24"/>
          <w:szCs w:val="24"/>
          <w:lang w:bidi="ru-RU"/>
        </w:rPr>
        <w:t>а</w:t>
      </w:r>
      <w:r w:rsidRPr="0087434D">
        <w:rPr>
          <w:rFonts w:ascii="Times New Roman" w:hAnsi="Times New Roman"/>
          <w:sz w:val="24"/>
          <w:szCs w:val="24"/>
          <w:lang w:bidi="ru-RU"/>
        </w:rPr>
        <w:t>ции ФГОС НОО. Дети представляли свои работы на фестивале, а педагоги представляли методические рекомендации по организации проектно-исследовательской работы по те</w:t>
      </w:r>
      <w:r w:rsidRPr="0087434D">
        <w:rPr>
          <w:rFonts w:ascii="Times New Roman" w:hAnsi="Times New Roman"/>
          <w:sz w:val="24"/>
          <w:szCs w:val="24"/>
          <w:lang w:bidi="ru-RU"/>
        </w:rPr>
        <w:t>о</w:t>
      </w:r>
      <w:r w:rsidRPr="0087434D">
        <w:rPr>
          <w:rFonts w:ascii="Times New Roman" w:hAnsi="Times New Roman"/>
          <w:sz w:val="24"/>
          <w:szCs w:val="24"/>
          <w:lang w:bidi="ru-RU"/>
        </w:rPr>
        <w:t>ретическим, экспериментальным, изобретательским или фантастическим темам по всем предметным областям, соответствующие критериям Конкурса. Победителями муниц</w:t>
      </w:r>
      <w:r w:rsidRPr="0087434D">
        <w:rPr>
          <w:rFonts w:ascii="Times New Roman" w:hAnsi="Times New Roman"/>
          <w:sz w:val="24"/>
          <w:szCs w:val="24"/>
          <w:lang w:bidi="ru-RU"/>
        </w:rPr>
        <w:t>и</w:t>
      </w:r>
      <w:r w:rsidRPr="0087434D">
        <w:rPr>
          <w:rFonts w:ascii="Times New Roman" w:hAnsi="Times New Roman"/>
          <w:sz w:val="24"/>
          <w:szCs w:val="24"/>
          <w:lang w:bidi="ru-RU"/>
        </w:rPr>
        <w:t>пального этапа конкурса стали учителя МБОУ «Гимназия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13», МБОУ гимназии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30, МБОУ гимназии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33, МБОУ «Гимназия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34», МБОУ гимназии №</w:t>
      </w:r>
      <w:r w:rsidR="00ED4F83" w:rsidRPr="0087434D">
        <w:rPr>
          <w:rFonts w:ascii="Times New Roman" w:hAnsi="Times New Roman"/>
          <w:sz w:val="24"/>
          <w:szCs w:val="24"/>
          <w:lang w:bidi="ru-RU"/>
        </w:rPr>
        <w:t xml:space="preserve"> </w:t>
      </w:r>
      <w:r w:rsidRPr="0087434D">
        <w:rPr>
          <w:rFonts w:ascii="Times New Roman" w:hAnsi="Times New Roman"/>
          <w:sz w:val="24"/>
          <w:szCs w:val="24"/>
          <w:lang w:bidi="ru-RU"/>
        </w:rPr>
        <w:t>44 имени В.Н. Де</w:t>
      </w:r>
      <w:r w:rsidRPr="0087434D">
        <w:rPr>
          <w:rFonts w:ascii="Times New Roman" w:hAnsi="Times New Roman"/>
          <w:sz w:val="24"/>
          <w:szCs w:val="24"/>
          <w:lang w:bidi="ru-RU"/>
        </w:rPr>
        <w:t>е</w:t>
      </w:r>
      <w:r w:rsidRPr="0087434D">
        <w:rPr>
          <w:rFonts w:ascii="Times New Roman" w:hAnsi="Times New Roman"/>
          <w:sz w:val="24"/>
          <w:szCs w:val="24"/>
          <w:lang w:bidi="ru-RU"/>
        </w:rPr>
        <w:t>ва.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2019 учебном году в четвертый  раз прошел Фестиваль для учителей начальных классов в области краеведения «Путешествие по родному краю». На конкурс были пре</w:t>
      </w:r>
      <w:r w:rsidRPr="0087434D">
        <w:rPr>
          <w:rFonts w:ascii="Times New Roman" w:hAnsi="Times New Roman"/>
          <w:sz w:val="24"/>
          <w:szCs w:val="24"/>
        </w:rPr>
        <w:t>д</w:t>
      </w:r>
      <w:r w:rsidRPr="0087434D">
        <w:rPr>
          <w:rFonts w:ascii="Times New Roman" w:hAnsi="Times New Roman"/>
          <w:sz w:val="24"/>
          <w:szCs w:val="24"/>
        </w:rPr>
        <w:t>ставлены программы внеурочной деятельности, конспекты уроков с использованием кра</w:t>
      </w:r>
      <w:r w:rsidRPr="0087434D">
        <w:rPr>
          <w:rFonts w:ascii="Times New Roman" w:hAnsi="Times New Roman"/>
          <w:sz w:val="24"/>
          <w:szCs w:val="24"/>
        </w:rPr>
        <w:t>е</w:t>
      </w:r>
      <w:r w:rsidRPr="0087434D">
        <w:rPr>
          <w:rFonts w:ascii="Times New Roman" w:hAnsi="Times New Roman"/>
          <w:sz w:val="24"/>
          <w:szCs w:val="24"/>
        </w:rPr>
        <w:t>ведческого материала, внеклассных мероприятий на краеведческую тему. Дипломами а</w:t>
      </w:r>
      <w:r w:rsidRPr="0087434D">
        <w:rPr>
          <w:rFonts w:ascii="Times New Roman" w:hAnsi="Times New Roman"/>
          <w:sz w:val="24"/>
          <w:szCs w:val="24"/>
        </w:rPr>
        <w:t>б</w:t>
      </w:r>
      <w:r w:rsidRPr="0087434D">
        <w:rPr>
          <w:rFonts w:ascii="Times New Roman" w:hAnsi="Times New Roman"/>
          <w:sz w:val="24"/>
          <w:szCs w:val="24"/>
        </w:rPr>
        <w:t>солютных победителей Фестиваля награждены учителя гимназий №№</w:t>
      </w:r>
      <w:r w:rsidR="00ED4F83" w:rsidRPr="0087434D">
        <w:rPr>
          <w:rFonts w:ascii="Times New Roman" w:hAnsi="Times New Roman"/>
          <w:sz w:val="24"/>
          <w:szCs w:val="24"/>
        </w:rPr>
        <w:t xml:space="preserve"> </w:t>
      </w:r>
      <w:r w:rsidRPr="0087434D">
        <w:rPr>
          <w:rFonts w:ascii="Times New Roman" w:hAnsi="Times New Roman"/>
          <w:sz w:val="24"/>
          <w:szCs w:val="24"/>
        </w:rPr>
        <w:t>24,30, лицея № 38 и школы №</w:t>
      </w:r>
      <w:r w:rsidR="00ED4F83" w:rsidRPr="0087434D">
        <w:rPr>
          <w:rFonts w:ascii="Times New Roman" w:hAnsi="Times New Roman"/>
          <w:sz w:val="24"/>
          <w:szCs w:val="24"/>
        </w:rPr>
        <w:t xml:space="preserve"> </w:t>
      </w:r>
      <w:r w:rsidRPr="0087434D">
        <w:rPr>
          <w:rFonts w:ascii="Times New Roman" w:hAnsi="Times New Roman"/>
          <w:sz w:val="24"/>
          <w:szCs w:val="24"/>
        </w:rPr>
        <w:t>82.</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bCs/>
          <w:sz w:val="24"/>
          <w:szCs w:val="24"/>
        </w:rPr>
        <w:t xml:space="preserve">На шестой региональный конкурс профессионального мастерства «Академический успех» </w:t>
      </w:r>
      <w:r w:rsidRPr="0087434D">
        <w:rPr>
          <w:rFonts w:ascii="Times New Roman" w:hAnsi="Times New Roman"/>
          <w:sz w:val="24"/>
          <w:szCs w:val="24"/>
        </w:rPr>
        <w:t>был представлен 31 конспект уроков и внеурочных занятий для начальных кла</w:t>
      </w:r>
      <w:r w:rsidRPr="0087434D">
        <w:rPr>
          <w:rFonts w:ascii="Times New Roman" w:hAnsi="Times New Roman"/>
          <w:sz w:val="24"/>
          <w:szCs w:val="24"/>
        </w:rPr>
        <w:t>с</w:t>
      </w:r>
      <w:r w:rsidRPr="0087434D">
        <w:rPr>
          <w:rFonts w:ascii="Times New Roman" w:hAnsi="Times New Roman"/>
          <w:sz w:val="24"/>
          <w:szCs w:val="24"/>
        </w:rPr>
        <w:t xml:space="preserve">сов.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lastRenderedPageBreak/>
        <w:t>В результате конкурсного отбора победителями признаны в номинации «Лучшая разработка конспекта урока» 2 педагога</w:t>
      </w:r>
      <w:r w:rsidR="00ED4F83" w:rsidRPr="0087434D">
        <w:rPr>
          <w:rFonts w:ascii="Times New Roman" w:hAnsi="Times New Roman"/>
          <w:sz w:val="24"/>
          <w:szCs w:val="24"/>
        </w:rPr>
        <w:t xml:space="preserve"> из</w:t>
      </w:r>
      <w:r w:rsidRPr="0087434D">
        <w:rPr>
          <w:rFonts w:ascii="Times New Roman" w:hAnsi="Times New Roman"/>
          <w:sz w:val="24"/>
          <w:szCs w:val="24"/>
        </w:rPr>
        <w:t xml:space="preserve"> МБОУ «Мариинская гимназия» (1</w:t>
      </w:r>
      <w:r w:rsidR="00ED4F83" w:rsidRPr="0087434D">
        <w:rPr>
          <w:rFonts w:ascii="Times New Roman" w:hAnsi="Times New Roman"/>
          <w:sz w:val="24"/>
          <w:szCs w:val="24"/>
        </w:rPr>
        <w:t xml:space="preserve"> </w:t>
      </w:r>
      <w:r w:rsidRPr="0087434D">
        <w:rPr>
          <w:rFonts w:ascii="Times New Roman" w:hAnsi="Times New Roman"/>
          <w:sz w:val="24"/>
          <w:szCs w:val="24"/>
        </w:rPr>
        <w:t>место), МБОУ СШ № 82 – 2 место, МБОУ СШ №</w:t>
      </w:r>
      <w:r w:rsidR="00ED4F83" w:rsidRPr="0087434D">
        <w:rPr>
          <w:rFonts w:ascii="Times New Roman" w:hAnsi="Times New Roman"/>
          <w:sz w:val="24"/>
          <w:szCs w:val="24"/>
        </w:rPr>
        <w:t xml:space="preserve"> </w:t>
      </w:r>
      <w:r w:rsidRPr="0087434D">
        <w:rPr>
          <w:rFonts w:ascii="Times New Roman" w:hAnsi="Times New Roman"/>
          <w:sz w:val="24"/>
          <w:szCs w:val="24"/>
        </w:rPr>
        <w:t>72 – 3 место, в номинации «Лучшая разработка внеурочного занятия» педагоги 1 место – МБОУ СШ</w:t>
      </w:r>
      <w:r w:rsidR="00ED4F83" w:rsidRPr="0087434D">
        <w:rPr>
          <w:rFonts w:ascii="Times New Roman" w:hAnsi="Times New Roman"/>
          <w:sz w:val="24"/>
          <w:szCs w:val="24"/>
        </w:rPr>
        <w:t xml:space="preserve"> </w:t>
      </w:r>
      <w:r w:rsidRPr="0087434D">
        <w:rPr>
          <w:rFonts w:ascii="Times New Roman" w:hAnsi="Times New Roman"/>
          <w:sz w:val="24"/>
          <w:szCs w:val="24"/>
        </w:rPr>
        <w:t>№ 85, 2 место – МБОУ СШ № 82.</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За истекший период проведено 68 методических семинаров, в работе которых пр</w:t>
      </w:r>
      <w:r w:rsidRPr="0087434D">
        <w:rPr>
          <w:rFonts w:ascii="Times New Roman" w:hAnsi="Times New Roman"/>
          <w:sz w:val="24"/>
          <w:szCs w:val="24"/>
        </w:rPr>
        <w:t>и</w:t>
      </w:r>
      <w:r w:rsidRPr="0087434D">
        <w:rPr>
          <w:rFonts w:ascii="Times New Roman" w:hAnsi="Times New Roman"/>
          <w:sz w:val="24"/>
          <w:szCs w:val="24"/>
        </w:rPr>
        <w:t xml:space="preserve">няли участие 1632 учителя. В </w:t>
      </w:r>
      <w:proofErr w:type="spellStart"/>
      <w:r w:rsidRPr="0087434D">
        <w:rPr>
          <w:rFonts w:ascii="Times New Roman" w:hAnsi="Times New Roman"/>
          <w:sz w:val="24"/>
          <w:szCs w:val="24"/>
        </w:rPr>
        <w:t>онлайн</w:t>
      </w:r>
      <w:proofErr w:type="spellEnd"/>
      <w:r w:rsidRPr="0087434D">
        <w:rPr>
          <w:rFonts w:ascii="Times New Roman" w:hAnsi="Times New Roman"/>
          <w:sz w:val="24"/>
          <w:szCs w:val="24"/>
        </w:rPr>
        <w:t xml:space="preserve"> обсуждении Профессиональных стандартов в сфере образования приняли участие 73% учителей.</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Педагоги города в количестве 314 человек (10%) приняли участие в апробации н</w:t>
      </w:r>
      <w:r w:rsidRPr="0087434D">
        <w:rPr>
          <w:rFonts w:ascii="Times New Roman" w:hAnsi="Times New Roman"/>
          <w:sz w:val="24"/>
          <w:szCs w:val="24"/>
        </w:rPr>
        <w:t>о</w:t>
      </w:r>
      <w:r w:rsidRPr="0087434D">
        <w:rPr>
          <w:rFonts w:ascii="Times New Roman" w:hAnsi="Times New Roman"/>
          <w:sz w:val="24"/>
          <w:szCs w:val="24"/>
        </w:rPr>
        <w:t>вой системы аттестации педагогических работников с учетом разработанной национал</w:t>
      </w:r>
      <w:r w:rsidRPr="0087434D">
        <w:rPr>
          <w:rFonts w:ascii="Times New Roman" w:hAnsi="Times New Roman"/>
          <w:sz w:val="24"/>
          <w:szCs w:val="24"/>
        </w:rPr>
        <w:t>ь</w:t>
      </w:r>
      <w:r w:rsidRPr="0087434D">
        <w:rPr>
          <w:rFonts w:ascii="Times New Roman" w:hAnsi="Times New Roman"/>
          <w:sz w:val="24"/>
          <w:szCs w:val="24"/>
        </w:rPr>
        <w:t>ной системы учительского роста. На городских методических объединениях проводится знакомство учителей-предметников с проектом модели аттестации педагогических кадров на основе ЕФОМ (Единая Форма Оценочных Материалов).</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 целью поддержки молодых педагогов в возрасте до 35 лет работают Школы м</w:t>
      </w:r>
      <w:r w:rsidRPr="0087434D">
        <w:rPr>
          <w:rFonts w:ascii="Times New Roman" w:hAnsi="Times New Roman"/>
          <w:sz w:val="24"/>
          <w:szCs w:val="24"/>
        </w:rPr>
        <w:t>о</w:t>
      </w:r>
      <w:r w:rsidRPr="0087434D">
        <w:rPr>
          <w:rFonts w:ascii="Times New Roman" w:hAnsi="Times New Roman"/>
          <w:sz w:val="24"/>
          <w:szCs w:val="24"/>
        </w:rPr>
        <w:t>лодых учителей и молодых руководителей, проводятся мастер-классы, педагогические мастерские, конференции. На протяжении 4</w:t>
      </w:r>
      <w:r w:rsidR="00771BA7" w:rsidRPr="0087434D">
        <w:rPr>
          <w:rFonts w:ascii="Times New Roman" w:hAnsi="Times New Roman"/>
          <w:sz w:val="24"/>
          <w:szCs w:val="24"/>
        </w:rPr>
        <w:t>-х</w:t>
      </w:r>
      <w:r w:rsidRPr="0087434D">
        <w:rPr>
          <w:rFonts w:ascii="Times New Roman" w:hAnsi="Times New Roman"/>
          <w:sz w:val="24"/>
          <w:szCs w:val="24"/>
        </w:rPr>
        <w:t xml:space="preserve"> лет на базе МБОУ «Средняя школа №</w:t>
      </w:r>
      <w:r w:rsidR="00771BA7" w:rsidRPr="0087434D">
        <w:rPr>
          <w:rFonts w:ascii="Times New Roman" w:hAnsi="Times New Roman"/>
          <w:sz w:val="24"/>
          <w:szCs w:val="24"/>
        </w:rPr>
        <w:t xml:space="preserve"> </w:t>
      </w:r>
      <w:r w:rsidRPr="0087434D">
        <w:rPr>
          <w:rFonts w:ascii="Times New Roman" w:hAnsi="Times New Roman"/>
          <w:sz w:val="24"/>
          <w:szCs w:val="24"/>
        </w:rPr>
        <w:t>51 им.А.М. Аблукова» работает на постоянной основе школа «Первые шаги» для молодых специалистов – учителей начальных классов, на базе лицея №</w:t>
      </w:r>
      <w:r w:rsidR="00771BA7" w:rsidRPr="0087434D">
        <w:rPr>
          <w:rFonts w:ascii="Times New Roman" w:hAnsi="Times New Roman"/>
          <w:sz w:val="24"/>
          <w:szCs w:val="24"/>
        </w:rPr>
        <w:t xml:space="preserve"> </w:t>
      </w:r>
      <w:r w:rsidRPr="0087434D">
        <w:rPr>
          <w:rFonts w:ascii="Times New Roman" w:hAnsi="Times New Roman"/>
          <w:sz w:val="24"/>
          <w:szCs w:val="24"/>
        </w:rPr>
        <w:t>45 работает школа молодых заместителей директоров, на базе гимназии №</w:t>
      </w:r>
      <w:r w:rsidR="00771BA7" w:rsidRPr="0087434D">
        <w:rPr>
          <w:rFonts w:ascii="Times New Roman" w:hAnsi="Times New Roman"/>
          <w:sz w:val="24"/>
          <w:szCs w:val="24"/>
        </w:rPr>
        <w:t xml:space="preserve"> </w:t>
      </w:r>
      <w:r w:rsidRPr="0087434D">
        <w:rPr>
          <w:rFonts w:ascii="Times New Roman" w:hAnsi="Times New Roman"/>
          <w:sz w:val="24"/>
          <w:szCs w:val="24"/>
        </w:rPr>
        <w:t>33</w:t>
      </w:r>
      <w:r w:rsidR="00771BA7" w:rsidRPr="0087434D">
        <w:rPr>
          <w:rFonts w:ascii="Times New Roman" w:hAnsi="Times New Roman"/>
          <w:sz w:val="24"/>
          <w:szCs w:val="24"/>
        </w:rPr>
        <w:t xml:space="preserve"> </w:t>
      </w:r>
      <w:r w:rsidRPr="0087434D">
        <w:rPr>
          <w:rFonts w:ascii="Times New Roman" w:hAnsi="Times New Roman"/>
          <w:sz w:val="24"/>
          <w:szCs w:val="24"/>
        </w:rPr>
        <w:t>-</w:t>
      </w:r>
      <w:r w:rsidR="00771BA7" w:rsidRPr="0087434D">
        <w:rPr>
          <w:rFonts w:ascii="Times New Roman" w:hAnsi="Times New Roman"/>
          <w:sz w:val="24"/>
          <w:szCs w:val="24"/>
        </w:rPr>
        <w:t xml:space="preserve"> </w:t>
      </w:r>
      <w:r w:rsidRPr="0087434D">
        <w:rPr>
          <w:rFonts w:ascii="Times New Roman" w:hAnsi="Times New Roman"/>
          <w:sz w:val="24"/>
          <w:szCs w:val="24"/>
        </w:rPr>
        <w:t>учителей русского языка и литературы, на базе МБОУ «Гимназия №</w:t>
      </w:r>
      <w:r w:rsidR="00771BA7" w:rsidRPr="0087434D">
        <w:rPr>
          <w:rFonts w:ascii="Times New Roman" w:hAnsi="Times New Roman"/>
          <w:sz w:val="24"/>
          <w:szCs w:val="24"/>
        </w:rPr>
        <w:t xml:space="preserve"> </w:t>
      </w:r>
      <w:r w:rsidRPr="0087434D">
        <w:rPr>
          <w:rFonts w:ascii="Times New Roman" w:hAnsi="Times New Roman"/>
          <w:sz w:val="24"/>
          <w:szCs w:val="24"/>
        </w:rPr>
        <w:t>24»- учителей иностранных языков.</w:t>
      </w:r>
    </w:p>
    <w:p w:rsidR="00771BA7" w:rsidRPr="0087434D" w:rsidRDefault="00771BA7" w:rsidP="004273E8">
      <w:pPr>
        <w:pStyle w:val="aff0"/>
        <w:jc w:val="center"/>
        <w:rPr>
          <w:rFonts w:ascii="Times New Roman" w:hAnsi="Times New Roman"/>
          <w:b/>
          <w:sz w:val="24"/>
          <w:szCs w:val="24"/>
        </w:rPr>
      </w:pPr>
    </w:p>
    <w:p w:rsidR="004273E8" w:rsidRPr="0087434D" w:rsidRDefault="004273E8" w:rsidP="004273E8">
      <w:pPr>
        <w:pStyle w:val="aff0"/>
        <w:jc w:val="center"/>
        <w:rPr>
          <w:rFonts w:ascii="Times New Roman" w:hAnsi="Times New Roman"/>
          <w:b/>
          <w:sz w:val="24"/>
          <w:szCs w:val="24"/>
        </w:rPr>
      </w:pPr>
      <w:r w:rsidRPr="0087434D">
        <w:rPr>
          <w:rFonts w:ascii="Times New Roman" w:hAnsi="Times New Roman"/>
          <w:b/>
          <w:sz w:val="24"/>
          <w:szCs w:val="24"/>
        </w:rPr>
        <w:t>Организация питания</w:t>
      </w:r>
    </w:p>
    <w:p w:rsidR="004273E8" w:rsidRPr="0087434D" w:rsidRDefault="004273E8" w:rsidP="00BE6A3A">
      <w:pPr>
        <w:pStyle w:val="aff0"/>
        <w:spacing w:before="120"/>
        <w:ind w:firstLine="709"/>
        <w:jc w:val="both"/>
        <w:rPr>
          <w:rFonts w:ascii="Times New Roman" w:hAnsi="Times New Roman"/>
          <w:sz w:val="24"/>
          <w:szCs w:val="24"/>
        </w:rPr>
      </w:pPr>
      <w:r w:rsidRPr="0087434D">
        <w:rPr>
          <w:rFonts w:ascii="Times New Roman" w:hAnsi="Times New Roman"/>
          <w:sz w:val="24"/>
          <w:szCs w:val="24"/>
        </w:rPr>
        <w:t>Питание осуществляют аутсорсинговые компании: ООО «Торговый Дом СПП» и ООО «Альтернатива», выбранные в ходе конкурсных процедур (МБОУ СШ №</w:t>
      </w:r>
      <w:r w:rsidR="00771BA7" w:rsidRPr="0087434D">
        <w:rPr>
          <w:rFonts w:ascii="Times New Roman" w:hAnsi="Times New Roman"/>
          <w:sz w:val="24"/>
          <w:szCs w:val="24"/>
        </w:rPr>
        <w:t xml:space="preserve"> </w:t>
      </w:r>
      <w:r w:rsidRPr="0087434D">
        <w:rPr>
          <w:rFonts w:ascii="Times New Roman" w:hAnsi="Times New Roman"/>
          <w:sz w:val="24"/>
          <w:szCs w:val="24"/>
        </w:rPr>
        <w:t>72 оказ</w:t>
      </w:r>
      <w:r w:rsidRPr="0087434D">
        <w:rPr>
          <w:rFonts w:ascii="Times New Roman" w:hAnsi="Times New Roman"/>
          <w:sz w:val="24"/>
          <w:szCs w:val="24"/>
        </w:rPr>
        <w:t>ы</w:t>
      </w:r>
      <w:r w:rsidRPr="0087434D">
        <w:rPr>
          <w:rFonts w:ascii="Times New Roman" w:hAnsi="Times New Roman"/>
          <w:sz w:val="24"/>
          <w:szCs w:val="24"/>
        </w:rPr>
        <w:t xml:space="preserve">вает услуги по питанию самостоятельно). </w:t>
      </w:r>
    </w:p>
    <w:p w:rsidR="004273E8" w:rsidRPr="0087434D" w:rsidRDefault="004273E8" w:rsidP="004273E8">
      <w:pPr>
        <w:pStyle w:val="aff0"/>
        <w:ind w:firstLine="709"/>
        <w:jc w:val="both"/>
        <w:rPr>
          <w:rFonts w:ascii="Times New Roman" w:hAnsi="Times New Roman"/>
          <w:kern w:val="36"/>
          <w:sz w:val="24"/>
          <w:szCs w:val="24"/>
        </w:rPr>
      </w:pPr>
      <w:r w:rsidRPr="0087434D">
        <w:rPr>
          <w:rFonts w:ascii="Times New Roman" w:hAnsi="Times New Roman"/>
          <w:i/>
          <w:sz w:val="24"/>
          <w:szCs w:val="24"/>
          <w:u w:val="single"/>
        </w:rPr>
        <w:t>Справ</w:t>
      </w:r>
      <w:r w:rsidR="00706D0C" w:rsidRPr="0087434D">
        <w:rPr>
          <w:rFonts w:ascii="Times New Roman" w:hAnsi="Times New Roman"/>
          <w:i/>
          <w:sz w:val="24"/>
          <w:szCs w:val="24"/>
          <w:u w:val="single"/>
        </w:rPr>
        <w:t>ка</w:t>
      </w:r>
      <w:r w:rsidRPr="0087434D">
        <w:rPr>
          <w:rFonts w:ascii="Times New Roman" w:hAnsi="Times New Roman"/>
          <w:i/>
          <w:sz w:val="24"/>
          <w:szCs w:val="24"/>
          <w:u w:val="single"/>
        </w:rPr>
        <w:t>:</w:t>
      </w:r>
      <w:r w:rsidRPr="0087434D">
        <w:rPr>
          <w:rFonts w:ascii="Times New Roman" w:hAnsi="Times New Roman"/>
          <w:sz w:val="24"/>
          <w:szCs w:val="24"/>
        </w:rPr>
        <w:t xml:space="preserve"> Бригады пищеблоков готовят пищу согласно примерным цикличным м</w:t>
      </w:r>
      <w:r w:rsidRPr="0087434D">
        <w:rPr>
          <w:rFonts w:ascii="Times New Roman" w:hAnsi="Times New Roman"/>
          <w:sz w:val="24"/>
          <w:szCs w:val="24"/>
        </w:rPr>
        <w:t>е</w:t>
      </w:r>
      <w:r w:rsidRPr="0087434D">
        <w:rPr>
          <w:rFonts w:ascii="Times New Roman" w:hAnsi="Times New Roman"/>
          <w:sz w:val="24"/>
          <w:szCs w:val="24"/>
        </w:rPr>
        <w:t>ню, согласованным с ТУ Роспотребнадзор</w:t>
      </w:r>
      <w:r w:rsidR="00771BA7" w:rsidRPr="0087434D">
        <w:rPr>
          <w:rFonts w:ascii="Times New Roman" w:hAnsi="Times New Roman"/>
          <w:sz w:val="24"/>
          <w:szCs w:val="24"/>
        </w:rPr>
        <w:t>а</w:t>
      </w:r>
      <w:r w:rsidRPr="0087434D">
        <w:rPr>
          <w:rFonts w:ascii="Times New Roman" w:hAnsi="Times New Roman"/>
          <w:kern w:val="36"/>
          <w:sz w:val="24"/>
          <w:szCs w:val="24"/>
        </w:rPr>
        <w:t xml:space="preserve"> в соответствии с нормами СанПиН.</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Меню разнообразно по дням недели, сбалансировано по соотношению белков, ж</w:t>
      </w:r>
      <w:r w:rsidRPr="0087434D">
        <w:rPr>
          <w:rFonts w:ascii="Times New Roman" w:hAnsi="Times New Roman"/>
          <w:sz w:val="24"/>
          <w:szCs w:val="24"/>
        </w:rPr>
        <w:t>и</w:t>
      </w:r>
      <w:r w:rsidRPr="0087434D">
        <w:rPr>
          <w:rFonts w:ascii="Times New Roman" w:hAnsi="Times New Roman"/>
          <w:sz w:val="24"/>
          <w:szCs w:val="24"/>
        </w:rPr>
        <w:t>ров и углеводов, корректируется по желанию заказчика с учётом мнения родителей и с</w:t>
      </w:r>
      <w:r w:rsidRPr="0087434D">
        <w:rPr>
          <w:rFonts w:ascii="Times New Roman" w:hAnsi="Times New Roman"/>
          <w:sz w:val="24"/>
          <w:szCs w:val="24"/>
        </w:rPr>
        <w:t>е</w:t>
      </w:r>
      <w:r w:rsidRPr="0087434D">
        <w:rPr>
          <w:rFonts w:ascii="Times New Roman" w:hAnsi="Times New Roman"/>
          <w:sz w:val="24"/>
          <w:szCs w:val="24"/>
        </w:rPr>
        <w:t>зонности, исключая повторяемость. Ежедневн</w:t>
      </w:r>
      <w:r w:rsidR="00771BA7" w:rsidRPr="0087434D">
        <w:rPr>
          <w:rFonts w:ascii="Times New Roman" w:hAnsi="Times New Roman"/>
          <w:sz w:val="24"/>
          <w:szCs w:val="24"/>
        </w:rPr>
        <w:t xml:space="preserve">о в рацион обучающихся школ и </w:t>
      </w:r>
      <w:r w:rsidRPr="0087434D">
        <w:rPr>
          <w:rFonts w:ascii="Times New Roman" w:hAnsi="Times New Roman"/>
          <w:sz w:val="24"/>
          <w:szCs w:val="24"/>
        </w:rPr>
        <w:t>воспита</w:t>
      </w:r>
      <w:r w:rsidRPr="0087434D">
        <w:rPr>
          <w:rFonts w:ascii="Times New Roman" w:hAnsi="Times New Roman"/>
          <w:sz w:val="24"/>
          <w:szCs w:val="24"/>
        </w:rPr>
        <w:t>н</w:t>
      </w:r>
      <w:r w:rsidRPr="0087434D">
        <w:rPr>
          <w:rFonts w:ascii="Times New Roman" w:hAnsi="Times New Roman"/>
          <w:sz w:val="24"/>
          <w:szCs w:val="24"/>
        </w:rPr>
        <w:t>ников детских садов включены салаты из свежих овощей, фрукты и соки. Вся молочная продукция, хлеб, соль - йодированные. На всю продукцию имеются сертификаты, ветер</w:t>
      </w:r>
      <w:r w:rsidRPr="0087434D">
        <w:rPr>
          <w:rFonts w:ascii="Times New Roman" w:hAnsi="Times New Roman"/>
          <w:sz w:val="24"/>
          <w:szCs w:val="24"/>
        </w:rPr>
        <w:t>и</w:t>
      </w:r>
      <w:r w:rsidRPr="0087434D">
        <w:rPr>
          <w:rFonts w:ascii="Times New Roman" w:hAnsi="Times New Roman"/>
          <w:sz w:val="24"/>
          <w:szCs w:val="24"/>
        </w:rPr>
        <w:t>нарные заключения на продукты мясной, рыбной группы, яйца</w:t>
      </w:r>
      <w:r w:rsidRPr="0087434D">
        <w:rPr>
          <w:rFonts w:ascii="Times New Roman" w:hAnsi="Times New Roman"/>
          <w:sz w:val="24"/>
          <w:szCs w:val="24"/>
          <w:shd w:val="clear" w:color="auto" w:fill="FFFFFF"/>
        </w:rPr>
        <w:t>.</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образовательных организациях города Ульяновска за 2019 года общий охват п</w:t>
      </w:r>
      <w:r w:rsidRPr="0087434D">
        <w:rPr>
          <w:rFonts w:ascii="Times New Roman" w:hAnsi="Times New Roman"/>
          <w:sz w:val="24"/>
          <w:szCs w:val="24"/>
        </w:rPr>
        <w:t>и</w:t>
      </w:r>
      <w:r w:rsidRPr="0087434D">
        <w:rPr>
          <w:rFonts w:ascii="Times New Roman" w:hAnsi="Times New Roman"/>
          <w:sz w:val="24"/>
          <w:szCs w:val="24"/>
        </w:rPr>
        <w:t>танием составляет 100%, в том числе горячим питанием – 82,5% (в 2018 году – 82%). Ежедневным бесплатным разовым горячим питанием обеспечиваются 13918 обучающи</w:t>
      </w:r>
      <w:r w:rsidRPr="0087434D">
        <w:rPr>
          <w:rFonts w:ascii="Times New Roman" w:hAnsi="Times New Roman"/>
          <w:sz w:val="24"/>
          <w:szCs w:val="24"/>
        </w:rPr>
        <w:t>х</w:t>
      </w:r>
      <w:r w:rsidRPr="0087434D">
        <w:rPr>
          <w:rFonts w:ascii="Times New Roman" w:hAnsi="Times New Roman"/>
          <w:sz w:val="24"/>
          <w:szCs w:val="24"/>
        </w:rPr>
        <w:t>ся</w:t>
      </w:r>
      <w:r w:rsidR="00771BA7" w:rsidRPr="0087434D">
        <w:rPr>
          <w:rFonts w:ascii="Times New Roman" w:hAnsi="Times New Roman"/>
          <w:sz w:val="24"/>
          <w:szCs w:val="24"/>
        </w:rPr>
        <w:t>,</w:t>
      </w:r>
      <w:r w:rsidRPr="0087434D">
        <w:rPr>
          <w:rFonts w:ascii="Times New Roman" w:hAnsi="Times New Roman"/>
          <w:sz w:val="24"/>
          <w:szCs w:val="24"/>
        </w:rPr>
        <w:t xml:space="preserve"> из</w:t>
      </w:r>
      <w:r w:rsidR="00771BA7" w:rsidRPr="0087434D">
        <w:rPr>
          <w:rFonts w:ascii="Times New Roman" w:hAnsi="Times New Roman"/>
          <w:sz w:val="24"/>
          <w:szCs w:val="24"/>
        </w:rPr>
        <w:t xml:space="preserve"> них –</w:t>
      </w:r>
      <w:r w:rsidRPr="0087434D">
        <w:rPr>
          <w:rFonts w:ascii="Times New Roman" w:hAnsi="Times New Roman"/>
          <w:sz w:val="24"/>
          <w:szCs w:val="24"/>
        </w:rPr>
        <w:t xml:space="preserve"> </w:t>
      </w:r>
      <w:r w:rsidR="00771BA7" w:rsidRPr="0087434D">
        <w:rPr>
          <w:rFonts w:ascii="Times New Roman" w:hAnsi="Times New Roman"/>
          <w:sz w:val="24"/>
          <w:szCs w:val="24"/>
        </w:rPr>
        <w:t xml:space="preserve">6520 человек из </w:t>
      </w:r>
      <w:r w:rsidRPr="0087434D">
        <w:rPr>
          <w:rFonts w:ascii="Times New Roman" w:hAnsi="Times New Roman"/>
          <w:sz w:val="24"/>
          <w:szCs w:val="24"/>
        </w:rPr>
        <w:t xml:space="preserve">малообеспеченных семей, </w:t>
      </w:r>
      <w:r w:rsidR="00771BA7" w:rsidRPr="0087434D">
        <w:rPr>
          <w:rFonts w:ascii="Times New Roman" w:hAnsi="Times New Roman"/>
          <w:sz w:val="24"/>
          <w:szCs w:val="24"/>
        </w:rPr>
        <w:t xml:space="preserve">из </w:t>
      </w:r>
      <w:r w:rsidRPr="0087434D">
        <w:rPr>
          <w:rFonts w:ascii="Times New Roman" w:hAnsi="Times New Roman"/>
          <w:sz w:val="24"/>
          <w:szCs w:val="24"/>
        </w:rPr>
        <w:t xml:space="preserve">многодетных семей </w:t>
      </w:r>
      <w:r w:rsidR="00771BA7" w:rsidRPr="0087434D">
        <w:rPr>
          <w:rFonts w:ascii="Times New Roman" w:hAnsi="Times New Roman"/>
          <w:sz w:val="24"/>
          <w:szCs w:val="24"/>
        </w:rPr>
        <w:t xml:space="preserve">- </w:t>
      </w:r>
      <w:r w:rsidRPr="0087434D">
        <w:rPr>
          <w:rFonts w:ascii="Times New Roman" w:hAnsi="Times New Roman"/>
          <w:sz w:val="24"/>
          <w:szCs w:val="24"/>
        </w:rPr>
        <w:t>6914 чел</w:t>
      </w:r>
      <w:r w:rsidR="00771BA7" w:rsidRPr="0087434D">
        <w:rPr>
          <w:rFonts w:ascii="Times New Roman" w:hAnsi="Times New Roman"/>
          <w:sz w:val="24"/>
          <w:szCs w:val="24"/>
        </w:rPr>
        <w:t>о</w:t>
      </w:r>
      <w:r w:rsidR="00771BA7" w:rsidRPr="0087434D">
        <w:rPr>
          <w:rFonts w:ascii="Times New Roman" w:hAnsi="Times New Roman"/>
          <w:sz w:val="24"/>
          <w:szCs w:val="24"/>
        </w:rPr>
        <w:t>век</w:t>
      </w:r>
      <w:r w:rsidRPr="0087434D">
        <w:rPr>
          <w:rFonts w:ascii="Times New Roman" w:hAnsi="Times New Roman"/>
          <w:sz w:val="24"/>
          <w:szCs w:val="24"/>
        </w:rPr>
        <w:t xml:space="preserve"> и семей, находящихся в социально опасном положении </w:t>
      </w:r>
      <w:r w:rsidR="00771BA7" w:rsidRPr="0087434D">
        <w:rPr>
          <w:rFonts w:ascii="Times New Roman" w:hAnsi="Times New Roman"/>
          <w:sz w:val="24"/>
          <w:szCs w:val="24"/>
        </w:rPr>
        <w:t xml:space="preserve">- </w:t>
      </w:r>
      <w:r w:rsidRPr="0087434D">
        <w:rPr>
          <w:rFonts w:ascii="Times New Roman" w:hAnsi="Times New Roman"/>
          <w:sz w:val="24"/>
          <w:szCs w:val="24"/>
        </w:rPr>
        <w:t>273 чел</w:t>
      </w:r>
      <w:r w:rsidR="00771BA7" w:rsidRPr="0087434D">
        <w:rPr>
          <w:rFonts w:ascii="Times New Roman" w:hAnsi="Times New Roman"/>
          <w:sz w:val="24"/>
          <w:szCs w:val="24"/>
        </w:rPr>
        <w:t>овек</w:t>
      </w:r>
      <w:r w:rsidRPr="0087434D">
        <w:rPr>
          <w:rFonts w:ascii="Times New Roman" w:hAnsi="Times New Roman"/>
          <w:sz w:val="24"/>
          <w:szCs w:val="24"/>
        </w:rPr>
        <w:t>. Размер выплаты в 2019 году составляет 75 рублей в день (комплексный обед), из бюджета выделено 134891 тыс. рублей (в 2018 году льгота предоставлялась 13483 обучающимся на сумму 134311,5 тыс. рублей).</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Стоимость питания за родительскую плату в школах с начала 2019 года составляет у оператора питания ООО «Альтернатива»: завтрак – 63,0 рублей, обед – 75,0 рублей; у оператора ООО «Торговый дом СПП»: завтрак - 63 рубля,  обед - 79  рублей. Льготный обед -</w:t>
      </w:r>
      <w:r w:rsidR="004273CA" w:rsidRPr="0087434D">
        <w:rPr>
          <w:rFonts w:ascii="Times New Roman" w:hAnsi="Times New Roman"/>
          <w:sz w:val="24"/>
          <w:szCs w:val="24"/>
        </w:rPr>
        <w:t xml:space="preserve"> </w:t>
      </w:r>
      <w:r w:rsidRPr="0087434D">
        <w:rPr>
          <w:rFonts w:ascii="Times New Roman" w:hAnsi="Times New Roman"/>
          <w:sz w:val="24"/>
          <w:szCs w:val="24"/>
        </w:rPr>
        <w:t>75 рублей.</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Существует многоступенчатый контроль организации питания в образовательных организациях</w:t>
      </w:r>
      <w:r w:rsidR="004273CA" w:rsidRPr="0087434D">
        <w:rPr>
          <w:rFonts w:ascii="Times New Roman" w:hAnsi="Times New Roman"/>
          <w:sz w:val="24"/>
          <w:szCs w:val="24"/>
        </w:rPr>
        <w:t>.</w:t>
      </w:r>
      <w:r w:rsidRPr="0087434D">
        <w:rPr>
          <w:rFonts w:ascii="Times New Roman" w:hAnsi="Times New Roman"/>
          <w:sz w:val="24"/>
          <w:szCs w:val="24"/>
        </w:rPr>
        <w:t xml:space="preserve">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Со стороны администрации школ и детских садов (ежедневно на основании прик</w:t>
      </w:r>
      <w:r w:rsidRPr="0087434D">
        <w:rPr>
          <w:rFonts w:ascii="Times New Roman" w:hAnsi="Times New Roman"/>
          <w:sz w:val="24"/>
          <w:szCs w:val="24"/>
        </w:rPr>
        <w:t>а</w:t>
      </w:r>
      <w:r w:rsidRPr="0087434D">
        <w:rPr>
          <w:rFonts w:ascii="Times New Roman" w:hAnsi="Times New Roman"/>
          <w:sz w:val="24"/>
          <w:szCs w:val="24"/>
        </w:rPr>
        <w:t>за руководителя образовательной организации осуществляется бракераж готовой кул</w:t>
      </w:r>
      <w:r w:rsidRPr="0087434D">
        <w:rPr>
          <w:rFonts w:ascii="Times New Roman" w:hAnsi="Times New Roman"/>
          <w:sz w:val="24"/>
          <w:szCs w:val="24"/>
        </w:rPr>
        <w:t>и</w:t>
      </w:r>
      <w:r w:rsidRPr="0087434D">
        <w:rPr>
          <w:rFonts w:ascii="Times New Roman" w:hAnsi="Times New Roman"/>
          <w:sz w:val="24"/>
          <w:szCs w:val="24"/>
        </w:rPr>
        <w:t>нарной продукции членами комиссии (зав. производством, медицинским работником, з</w:t>
      </w:r>
      <w:r w:rsidRPr="0087434D">
        <w:rPr>
          <w:rFonts w:ascii="Times New Roman" w:hAnsi="Times New Roman"/>
          <w:sz w:val="24"/>
          <w:szCs w:val="24"/>
        </w:rPr>
        <w:t>а</w:t>
      </w:r>
      <w:r w:rsidRPr="0087434D">
        <w:rPr>
          <w:rFonts w:ascii="Times New Roman" w:hAnsi="Times New Roman"/>
          <w:sz w:val="24"/>
          <w:szCs w:val="24"/>
        </w:rPr>
        <w:t>ведующим/директором или заместителем руководителя), о чем ставится отметка и по</w:t>
      </w:r>
      <w:r w:rsidRPr="0087434D">
        <w:rPr>
          <w:rFonts w:ascii="Times New Roman" w:hAnsi="Times New Roman"/>
          <w:sz w:val="24"/>
          <w:szCs w:val="24"/>
        </w:rPr>
        <w:t>д</w:t>
      </w:r>
      <w:r w:rsidRPr="0087434D">
        <w:rPr>
          <w:rFonts w:ascii="Times New Roman" w:hAnsi="Times New Roman"/>
          <w:sz w:val="24"/>
          <w:szCs w:val="24"/>
        </w:rPr>
        <w:t>пись ответственных лиц в журнале готовой продукции);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Со стороны родителей (законных представителей) - в каждой образовательной о</w:t>
      </w:r>
      <w:r w:rsidRPr="0087434D">
        <w:rPr>
          <w:rFonts w:ascii="Times New Roman" w:hAnsi="Times New Roman"/>
          <w:sz w:val="24"/>
          <w:szCs w:val="24"/>
        </w:rPr>
        <w:t>р</w:t>
      </w:r>
      <w:r w:rsidRPr="0087434D">
        <w:rPr>
          <w:rFonts w:ascii="Times New Roman" w:hAnsi="Times New Roman"/>
          <w:sz w:val="24"/>
          <w:szCs w:val="24"/>
        </w:rPr>
        <w:t>ганизации осуществляется родительский контроль</w:t>
      </w:r>
      <w:r w:rsidR="004273CA" w:rsidRPr="0087434D">
        <w:rPr>
          <w:rFonts w:ascii="Times New Roman" w:hAnsi="Times New Roman"/>
          <w:sz w:val="24"/>
          <w:szCs w:val="24"/>
        </w:rPr>
        <w:t>,</w:t>
      </w:r>
      <w:r w:rsidRPr="0087434D">
        <w:rPr>
          <w:rFonts w:ascii="Times New Roman" w:hAnsi="Times New Roman"/>
          <w:sz w:val="24"/>
          <w:szCs w:val="24"/>
        </w:rPr>
        <w:t xml:space="preserve"> проводятся дегустационные меропри</w:t>
      </w:r>
      <w:r w:rsidRPr="0087434D">
        <w:rPr>
          <w:rFonts w:ascii="Times New Roman" w:hAnsi="Times New Roman"/>
          <w:sz w:val="24"/>
          <w:szCs w:val="24"/>
        </w:rPr>
        <w:t>я</w:t>
      </w:r>
      <w:r w:rsidRPr="0087434D">
        <w:rPr>
          <w:rFonts w:ascii="Times New Roman" w:hAnsi="Times New Roman"/>
          <w:sz w:val="24"/>
          <w:szCs w:val="24"/>
        </w:rPr>
        <w:lastRenderedPageBreak/>
        <w:t>тия, оставляют отзыв</w:t>
      </w:r>
      <w:r w:rsidR="004273CA" w:rsidRPr="0087434D">
        <w:rPr>
          <w:rFonts w:ascii="Times New Roman" w:hAnsi="Times New Roman"/>
          <w:sz w:val="24"/>
          <w:szCs w:val="24"/>
        </w:rPr>
        <w:t>ы</w:t>
      </w:r>
      <w:r w:rsidRPr="0087434D">
        <w:rPr>
          <w:rFonts w:ascii="Times New Roman" w:hAnsi="Times New Roman"/>
          <w:sz w:val="24"/>
          <w:szCs w:val="24"/>
        </w:rPr>
        <w:t xml:space="preserve"> в «Журнале дегустации блюд» (в учреждениях, обслуживаемых ООО «Альтернатива», с 01.11.2017 отзывы родители оставляют в ежедневном режиме на сайте организации).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Со стороны Управления образования администрации города Ульяновска - план</w:t>
      </w:r>
      <w:r w:rsidRPr="0087434D">
        <w:rPr>
          <w:rFonts w:ascii="Times New Roman" w:hAnsi="Times New Roman"/>
          <w:sz w:val="24"/>
          <w:szCs w:val="24"/>
        </w:rPr>
        <w:t>о</w:t>
      </w:r>
      <w:r w:rsidRPr="0087434D">
        <w:rPr>
          <w:rFonts w:ascii="Times New Roman" w:hAnsi="Times New Roman"/>
          <w:sz w:val="24"/>
          <w:szCs w:val="24"/>
        </w:rPr>
        <w:t>вые и внеплановые проверки.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Со стороны общественных наблюдателей - плановые и внеплановые проверки.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i/>
          <w:sz w:val="24"/>
          <w:szCs w:val="24"/>
          <w:u w:val="single"/>
        </w:rPr>
        <w:t>Справ</w:t>
      </w:r>
      <w:r w:rsidR="00706D0C" w:rsidRPr="0087434D">
        <w:rPr>
          <w:rFonts w:ascii="Times New Roman" w:hAnsi="Times New Roman"/>
          <w:i/>
          <w:sz w:val="24"/>
          <w:szCs w:val="24"/>
          <w:u w:val="single"/>
        </w:rPr>
        <w:t>ка</w:t>
      </w:r>
      <w:r w:rsidRPr="0087434D">
        <w:rPr>
          <w:rFonts w:ascii="Times New Roman" w:hAnsi="Times New Roman"/>
          <w:sz w:val="24"/>
          <w:szCs w:val="24"/>
        </w:rPr>
        <w:t xml:space="preserve">: на основании распоряжения администрации города Ульяновска от 27.02.2017 №32 (с </w:t>
      </w:r>
      <w:proofErr w:type="spellStart"/>
      <w:r w:rsidRPr="0087434D">
        <w:rPr>
          <w:rFonts w:ascii="Times New Roman" w:hAnsi="Times New Roman"/>
          <w:sz w:val="24"/>
          <w:szCs w:val="24"/>
        </w:rPr>
        <w:t>изм</w:t>
      </w:r>
      <w:proofErr w:type="spellEnd"/>
      <w:r w:rsidRPr="0087434D">
        <w:rPr>
          <w:rFonts w:ascii="Times New Roman" w:hAnsi="Times New Roman"/>
          <w:sz w:val="24"/>
          <w:szCs w:val="24"/>
        </w:rPr>
        <w:t>. от 13.08.208 №212-р) создана рабочая группа, в состав которой входят представители Ульяновской Городской Думы, операторы, оказывающие аутсо</w:t>
      </w:r>
      <w:r w:rsidRPr="0087434D">
        <w:rPr>
          <w:rFonts w:ascii="Times New Roman" w:hAnsi="Times New Roman"/>
          <w:sz w:val="24"/>
          <w:szCs w:val="24"/>
        </w:rPr>
        <w:t>р</w:t>
      </w:r>
      <w:r w:rsidRPr="0087434D">
        <w:rPr>
          <w:rFonts w:ascii="Times New Roman" w:hAnsi="Times New Roman"/>
          <w:sz w:val="24"/>
          <w:szCs w:val="24"/>
        </w:rPr>
        <w:t>синговые услуги по питанию в образовательных организациях, специалисты Управления образования, члены Общественной палаты, члены Общественного совета по развитию о</w:t>
      </w:r>
      <w:r w:rsidRPr="0087434D">
        <w:rPr>
          <w:rFonts w:ascii="Times New Roman" w:hAnsi="Times New Roman"/>
          <w:sz w:val="24"/>
          <w:szCs w:val="24"/>
        </w:rPr>
        <w:t>б</w:t>
      </w:r>
      <w:r w:rsidRPr="0087434D">
        <w:rPr>
          <w:rFonts w:ascii="Times New Roman" w:hAnsi="Times New Roman"/>
          <w:sz w:val="24"/>
          <w:szCs w:val="24"/>
        </w:rPr>
        <w:t xml:space="preserve">разования, специалисты (ветеринарные инспекторы) Агентства ветеринарии Ульяновской области. Рабочая группа систематически проводит выездные проверки по оценке качества оказания услуг питания в образовательных организациях. </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Функционирует форум по обсуждению предоставления качественного питания в режиме </w:t>
      </w:r>
      <w:proofErr w:type="spellStart"/>
      <w:r w:rsidRPr="0087434D">
        <w:rPr>
          <w:rFonts w:ascii="Times New Roman" w:hAnsi="Times New Roman"/>
          <w:sz w:val="24"/>
          <w:szCs w:val="24"/>
        </w:rPr>
        <w:t>онлайн</w:t>
      </w:r>
      <w:proofErr w:type="spellEnd"/>
      <w:r w:rsidRPr="0087434D">
        <w:rPr>
          <w:rFonts w:ascii="Times New Roman" w:hAnsi="Times New Roman"/>
          <w:sz w:val="24"/>
          <w:szCs w:val="24"/>
        </w:rPr>
        <w:t xml:space="preserve"> для оперативного реагирования в сети Интернет посредством мобильного приложения </w:t>
      </w:r>
      <w:proofErr w:type="spellStart"/>
      <w:r w:rsidRPr="0087434D">
        <w:rPr>
          <w:rFonts w:ascii="Times New Roman" w:hAnsi="Times New Roman"/>
          <w:sz w:val="24"/>
          <w:szCs w:val="24"/>
          <w:lang w:val="en-US"/>
        </w:rPr>
        <w:t>Viber</w:t>
      </w:r>
      <w:proofErr w:type="spellEnd"/>
      <w:r w:rsidR="004273CA" w:rsidRPr="0087434D">
        <w:rPr>
          <w:rFonts w:ascii="Times New Roman" w:hAnsi="Times New Roman"/>
          <w:sz w:val="24"/>
          <w:szCs w:val="24"/>
        </w:rPr>
        <w:t>.</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На сайтах общеобразовательных организаций и операторов питания создана рубр</w:t>
      </w:r>
      <w:r w:rsidRPr="0087434D">
        <w:rPr>
          <w:rFonts w:ascii="Times New Roman" w:hAnsi="Times New Roman"/>
          <w:sz w:val="24"/>
          <w:szCs w:val="24"/>
        </w:rPr>
        <w:t>и</w:t>
      </w:r>
      <w:r w:rsidRPr="0087434D">
        <w:rPr>
          <w:rFonts w:ascii="Times New Roman" w:hAnsi="Times New Roman"/>
          <w:sz w:val="24"/>
          <w:szCs w:val="24"/>
        </w:rPr>
        <w:t>ка «Качественное питания - залог здоровья», где содержатся нормативно-правовые док</w:t>
      </w:r>
      <w:r w:rsidRPr="0087434D">
        <w:rPr>
          <w:rFonts w:ascii="Times New Roman" w:hAnsi="Times New Roman"/>
          <w:sz w:val="24"/>
          <w:szCs w:val="24"/>
        </w:rPr>
        <w:t>у</w:t>
      </w:r>
      <w:r w:rsidRPr="0087434D">
        <w:rPr>
          <w:rFonts w:ascii="Times New Roman" w:hAnsi="Times New Roman"/>
          <w:sz w:val="24"/>
          <w:szCs w:val="24"/>
        </w:rPr>
        <w:t>менты, информация об осуществлении контроля качества питания, размещено меню, со</w:t>
      </w:r>
      <w:r w:rsidRPr="0087434D">
        <w:rPr>
          <w:rFonts w:ascii="Times New Roman" w:hAnsi="Times New Roman"/>
          <w:sz w:val="24"/>
          <w:szCs w:val="24"/>
        </w:rPr>
        <w:t>з</w:t>
      </w:r>
      <w:r w:rsidRPr="0087434D">
        <w:rPr>
          <w:rFonts w:ascii="Times New Roman" w:hAnsi="Times New Roman"/>
          <w:sz w:val="24"/>
          <w:szCs w:val="24"/>
        </w:rPr>
        <w:t>даны личный кабинет и обратная связь для каждого родителя (законного представителя) обучающегося. Родители могут оставить свой отзыв и внести предложения, снять с пит</w:t>
      </w:r>
      <w:r w:rsidRPr="0087434D">
        <w:rPr>
          <w:rFonts w:ascii="Times New Roman" w:hAnsi="Times New Roman"/>
          <w:sz w:val="24"/>
          <w:szCs w:val="24"/>
        </w:rPr>
        <w:t>а</w:t>
      </w:r>
      <w:r w:rsidRPr="0087434D">
        <w:rPr>
          <w:rFonts w:ascii="Times New Roman" w:hAnsi="Times New Roman"/>
          <w:sz w:val="24"/>
          <w:szCs w:val="24"/>
        </w:rPr>
        <w:t>ния, посмотреть баланс карты на питание, работает «горячая линия» по вопросам орган</w:t>
      </w:r>
      <w:r w:rsidRPr="0087434D">
        <w:rPr>
          <w:rFonts w:ascii="Times New Roman" w:hAnsi="Times New Roman"/>
          <w:sz w:val="24"/>
          <w:szCs w:val="24"/>
        </w:rPr>
        <w:t>и</w:t>
      </w:r>
      <w:r w:rsidRPr="0087434D">
        <w:rPr>
          <w:rFonts w:ascii="Times New Roman" w:hAnsi="Times New Roman"/>
          <w:sz w:val="24"/>
          <w:szCs w:val="24"/>
        </w:rPr>
        <w:t>зации и качества питания в школах города Ульяновска.</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Результатом совместной систематической работы стало повышение процента охв</w:t>
      </w:r>
      <w:r w:rsidRPr="0087434D">
        <w:rPr>
          <w:rFonts w:ascii="Times New Roman" w:hAnsi="Times New Roman"/>
          <w:sz w:val="24"/>
          <w:szCs w:val="24"/>
        </w:rPr>
        <w:t>а</w:t>
      </w:r>
      <w:r w:rsidRPr="0087434D">
        <w:rPr>
          <w:rFonts w:ascii="Times New Roman" w:hAnsi="Times New Roman"/>
          <w:sz w:val="24"/>
          <w:szCs w:val="24"/>
        </w:rPr>
        <w:t>та горячим питанием в школах города, снижение уровня заболеваемости желудочно-кишечными инфекциями.</w:t>
      </w:r>
    </w:p>
    <w:p w:rsidR="004273CA" w:rsidRPr="0087434D" w:rsidRDefault="004273CA" w:rsidP="004273E8">
      <w:pPr>
        <w:pStyle w:val="aff0"/>
        <w:ind w:firstLine="142"/>
        <w:jc w:val="center"/>
        <w:rPr>
          <w:rFonts w:ascii="Times New Roman" w:hAnsi="Times New Roman"/>
          <w:b/>
          <w:sz w:val="24"/>
          <w:szCs w:val="24"/>
        </w:rPr>
      </w:pPr>
    </w:p>
    <w:p w:rsidR="004273E8" w:rsidRPr="0087434D" w:rsidRDefault="004273E8" w:rsidP="004273E8">
      <w:pPr>
        <w:pStyle w:val="aff0"/>
        <w:ind w:firstLine="142"/>
        <w:jc w:val="center"/>
        <w:rPr>
          <w:rFonts w:ascii="Times New Roman" w:hAnsi="Times New Roman"/>
          <w:b/>
          <w:sz w:val="24"/>
          <w:szCs w:val="24"/>
        </w:rPr>
      </w:pPr>
      <w:r w:rsidRPr="0087434D">
        <w:rPr>
          <w:rFonts w:ascii="Times New Roman" w:hAnsi="Times New Roman"/>
          <w:b/>
          <w:sz w:val="24"/>
          <w:szCs w:val="24"/>
        </w:rPr>
        <w:t xml:space="preserve">Доступное образование для детей с ограниченными возможностями здоровья </w:t>
      </w:r>
      <w:r w:rsidR="00BE6A3A">
        <w:rPr>
          <w:rFonts w:ascii="Times New Roman" w:hAnsi="Times New Roman"/>
          <w:b/>
          <w:sz w:val="24"/>
          <w:szCs w:val="24"/>
        </w:rPr>
        <w:br/>
      </w:r>
      <w:r w:rsidRPr="0087434D">
        <w:rPr>
          <w:rFonts w:ascii="Times New Roman" w:hAnsi="Times New Roman"/>
          <w:b/>
          <w:sz w:val="24"/>
          <w:szCs w:val="24"/>
        </w:rPr>
        <w:t>и д</w:t>
      </w:r>
      <w:r w:rsidRPr="0087434D">
        <w:rPr>
          <w:rFonts w:ascii="Times New Roman" w:hAnsi="Times New Roman"/>
          <w:b/>
          <w:sz w:val="24"/>
          <w:szCs w:val="24"/>
        </w:rPr>
        <w:t>е</w:t>
      </w:r>
      <w:r w:rsidRPr="0087434D">
        <w:rPr>
          <w:rFonts w:ascii="Times New Roman" w:hAnsi="Times New Roman"/>
          <w:b/>
          <w:sz w:val="24"/>
          <w:szCs w:val="24"/>
        </w:rPr>
        <w:t>тей-инвалидов</w:t>
      </w:r>
    </w:p>
    <w:p w:rsidR="004273E8" w:rsidRPr="0087434D" w:rsidRDefault="004273E8" w:rsidP="00BE6A3A">
      <w:pPr>
        <w:pStyle w:val="aff0"/>
        <w:spacing w:before="120"/>
        <w:ind w:firstLine="709"/>
        <w:jc w:val="both"/>
        <w:rPr>
          <w:rFonts w:ascii="Times New Roman" w:hAnsi="Times New Roman"/>
          <w:bCs/>
          <w:sz w:val="24"/>
          <w:szCs w:val="24"/>
        </w:rPr>
      </w:pPr>
      <w:r w:rsidRPr="0087434D">
        <w:rPr>
          <w:rFonts w:ascii="Times New Roman" w:hAnsi="Times New Roman"/>
          <w:sz w:val="24"/>
          <w:szCs w:val="24"/>
          <w:shd w:val="clear" w:color="auto" w:fill="FFFFFF"/>
        </w:rPr>
        <w:t>Получение детьми с ограниченными возможностями образования является одним из основных и неотъемлемых условий их успешной социализации, обеспечения их полн</w:t>
      </w:r>
      <w:r w:rsidRPr="0087434D">
        <w:rPr>
          <w:rFonts w:ascii="Times New Roman" w:hAnsi="Times New Roman"/>
          <w:sz w:val="24"/>
          <w:szCs w:val="24"/>
          <w:shd w:val="clear" w:color="auto" w:fill="FFFFFF"/>
        </w:rPr>
        <w:t>о</w:t>
      </w:r>
      <w:r w:rsidRPr="0087434D">
        <w:rPr>
          <w:rFonts w:ascii="Times New Roman" w:hAnsi="Times New Roman"/>
          <w:sz w:val="24"/>
          <w:szCs w:val="24"/>
          <w:shd w:val="clear" w:color="auto" w:fill="FFFFFF"/>
        </w:rPr>
        <w:t>ценного участия в жизни общества, эффективной самореализации в различных видах пр</w:t>
      </w:r>
      <w:r w:rsidRPr="0087434D">
        <w:rPr>
          <w:rFonts w:ascii="Times New Roman" w:hAnsi="Times New Roman"/>
          <w:sz w:val="24"/>
          <w:szCs w:val="24"/>
          <w:shd w:val="clear" w:color="auto" w:fill="FFFFFF"/>
        </w:rPr>
        <w:t>о</w:t>
      </w:r>
      <w:r w:rsidRPr="0087434D">
        <w:rPr>
          <w:rFonts w:ascii="Times New Roman" w:hAnsi="Times New Roman"/>
          <w:sz w:val="24"/>
          <w:szCs w:val="24"/>
          <w:shd w:val="clear" w:color="auto" w:fill="FFFFFF"/>
        </w:rPr>
        <w:t>фессиональной и социальной деятельности.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В 2018-2019 учебном году в 80 дневных общеобразовательных организациях гор</w:t>
      </w:r>
      <w:r w:rsidRPr="0087434D">
        <w:rPr>
          <w:rFonts w:ascii="Times New Roman" w:hAnsi="Times New Roman"/>
          <w:sz w:val="24"/>
          <w:szCs w:val="24"/>
        </w:rPr>
        <w:t>о</w:t>
      </w:r>
      <w:r w:rsidRPr="0087434D">
        <w:rPr>
          <w:rFonts w:ascii="Times New Roman" w:hAnsi="Times New Roman"/>
          <w:sz w:val="24"/>
          <w:szCs w:val="24"/>
        </w:rPr>
        <w:t>да обучалось 1591 учащихся с ограниченными возможностями здоровья (ОВЗ) и инвали</w:t>
      </w:r>
      <w:r w:rsidRPr="0087434D">
        <w:rPr>
          <w:rFonts w:ascii="Times New Roman" w:hAnsi="Times New Roman"/>
          <w:sz w:val="24"/>
          <w:szCs w:val="24"/>
        </w:rPr>
        <w:t>д</w:t>
      </w:r>
      <w:r w:rsidRPr="0087434D">
        <w:rPr>
          <w:rFonts w:ascii="Times New Roman" w:hAnsi="Times New Roman"/>
          <w:sz w:val="24"/>
          <w:szCs w:val="24"/>
        </w:rPr>
        <w:t>ностью.</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Из общего числа детей с ОВЗ и детей-инвалидов:</w:t>
      </w:r>
    </w:p>
    <w:p w:rsidR="004273E8" w:rsidRPr="0087434D" w:rsidRDefault="004273E8" w:rsidP="00B604E0">
      <w:pPr>
        <w:pStyle w:val="aff0"/>
        <w:numPr>
          <w:ilvl w:val="0"/>
          <w:numId w:val="23"/>
        </w:numPr>
        <w:ind w:left="0" w:firstLine="709"/>
        <w:jc w:val="both"/>
        <w:rPr>
          <w:rFonts w:ascii="Times New Roman" w:hAnsi="Times New Roman"/>
          <w:sz w:val="24"/>
          <w:szCs w:val="24"/>
        </w:rPr>
      </w:pPr>
      <w:r w:rsidRPr="0087434D">
        <w:rPr>
          <w:rFonts w:ascii="Times New Roman" w:hAnsi="Times New Roman"/>
          <w:sz w:val="24"/>
          <w:szCs w:val="24"/>
        </w:rPr>
        <w:t>239 (15% от общего числа обучающихся с ОВЗ и детей-инвалидов) обучаю</w:t>
      </w:r>
      <w:r w:rsidRPr="0087434D">
        <w:rPr>
          <w:rFonts w:ascii="Times New Roman" w:hAnsi="Times New Roman"/>
          <w:sz w:val="24"/>
          <w:szCs w:val="24"/>
        </w:rPr>
        <w:t>т</w:t>
      </w:r>
      <w:r w:rsidRPr="0087434D">
        <w:rPr>
          <w:rFonts w:ascii="Times New Roman" w:hAnsi="Times New Roman"/>
          <w:sz w:val="24"/>
          <w:szCs w:val="24"/>
        </w:rPr>
        <w:t xml:space="preserve">ся в 20 специальных (коррекционных) классах в шести школах города (СШ №№ 8, 32, 42, 56, 61, 74); прослеживается тенденция сокращения обучающихся в классах КРО (в 2017-2018 </w:t>
      </w:r>
      <w:proofErr w:type="spellStart"/>
      <w:r w:rsidRPr="0087434D">
        <w:rPr>
          <w:rFonts w:ascii="Times New Roman" w:hAnsi="Times New Roman"/>
          <w:sz w:val="24"/>
          <w:szCs w:val="24"/>
        </w:rPr>
        <w:t>уч</w:t>
      </w:r>
      <w:proofErr w:type="spellEnd"/>
      <w:r w:rsidRPr="0087434D">
        <w:rPr>
          <w:rFonts w:ascii="Times New Roman" w:hAnsi="Times New Roman"/>
          <w:sz w:val="24"/>
          <w:szCs w:val="24"/>
        </w:rPr>
        <w:t xml:space="preserve">. г. – 250 чел., </w:t>
      </w:r>
      <w:r w:rsidRPr="0087434D">
        <w:rPr>
          <w:rFonts w:ascii="Times New Roman" w:hAnsi="Times New Roman"/>
          <w:bCs/>
          <w:spacing w:val="-4"/>
          <w:sz w:val="24"/>
          <w:szCs w:val="24"/>
        </w:rPr>
        <w:t xml:space="preserve">в 2016-2017 </w:t>
      </w:r>
      <w:proofErr w:type="spellStart"/>
      <w:r w:rsidRPr="0087434D">
        <w:rPr>
          <w:rFonts w:ascii="Times New Roman" w:hAnsi="Times New Roman"/>
          <w:bCs/>
          <w:spacing w:val="-4"/>
          <w:sz w:val="24"/>
          <w:szCs w:val="24"/>
        </w:rPr>
        <w:t>уч</w:t>
      </w:r>
      <w:proofErr w:type="spellEnd"/>
      <w:r w:rsidRPr="0087434D">
        <w:rPr>
          <w:rFonts w:ascii="Times New Roman" w:hAnsi="Times New Roman"/>
          <w:bCs/>
          <w:spacing w:val="-4"/>
          <w:sz w:val="24"/>
          <w:szCs w:val="24"/>
        </w:rPr>
        <w:t>.</w:t>
      </w:r>
      <w:r w:rsidR="004273CA" w:rsidRPr="0087434D">
        <w:rPr>
          <w:rFonts w:ascii="Times New Roman" w:hAnsi="Times New Roman"/>
          <w:bCs/>
          <w:spacing w:val="-4"/>
          <w:sz w:val="24"/>
          <w:szCs w:val="24"/>
        </w:rPr>
        <w:t xml:space="preserve"> </w:t>
      </w:r>
      <w:r w:rsidRPr="0087434D">
        <w:rPr>
          <w:rFonts w:ascii="Times New Roman" w:hAnsi="Times New Roman"/>
          <w:bCs/>
          <w:spacing w:val="-4"/>
          <w:sz w:val="24"/>
          <w:szCs w:val="24"/>
        </w:rPr>
        <w:t xml:space="preserve">г. – 285 чел., в 2015-2016 </w:t>
      </w:r>
      <w:proofErr w:type="spellStart"/>
      <w:r w:rsidRPr="0087434D">
        <w:rPr>
          <w:rFonts w:ascii="Times New Roman" w:hAnsi="Times New Roman"/>
          <w:bCs/>
          <w:spacing w:val="-4"/>
          <w:sz w:val="24"/>
          <w:szCs w:val="24"/>
        </w:rPr>
        <w:t>уч</w:t>
      </w:r>
      <w:proofErr w:type="spellEnd"/>
      <w:r w:rsidRPr="0087434D">
        <w:rPr>
          <w:rFonts w:ascii="Times New Roman" w:hAnsi="Times New Roman"/>
          <w:bCs/>
          <w:spacing w:val="-4"/>
          <w:sz w:val="24"/>
          <w:szCs w:val="24"/>
        </w:rPr>
        <w:t xml:space="preserve">. году – 290 чел.); </w:t>
      </w:r>
      <w:r w:rsidRPr="0087434D">
        <w:rPr>
          <w:rFonts w:ascii="Times New Roman" w:hAnsi="Times New Roman"/>
          <w:sz w:val="24"/>
          <w:szCs w:val="24"/>
        </w:rPr>
        <w:t>во всех этих школах созданы условия для обучающихся с задержкой психического развития;</w:t>
      </w:r>
    </w:p>
    <w:p w:rsidR="004273E8" w:rsidRPr="0087434D" w:rsidRDefault="004273E8" w:rsidP="00B604E0">
      <w:pPr>
        <w:pStyle w:val="aff0"/>
        <w:numPr>
          <w:ilvl w:val="0"/>
          <w:numId w:val="23"/>
        </w:numPr>
        <w:ind w:left="0" w:firstLine="709"/>
        <w:jc w:val="both"/>
        <w:rPr>
          <w:rFonts w:ascii="Times New Roman" w:hAnsi="Times New Roman"/>
          <w:sz w:val="24"/>
          <w:szCs w:val="24"/>
        </w:rPr>
      </w:pPr>
      <w:r w:rsidRPr="0087434D">
        <w:rPr>
          <w:rFonts w:ascii="Times New Roman" w:hAnsi="Times New Roman"/>
          <w:sz w:val="24"/>
          <w:szCs w:val="24"/>
        </w:rPr>
        <w:t>1247 (78,4%) обучаются по классно-урочной системе (в 2017-2018 году – 1109 чел., 75,5%),</w:t>
      </w:r>
    </w:p>
    <w:p w:rsidR="004273E8" w:rsidRPr="0087434D" w:rsidRDefault="004273E8" w:rsidP="00B604E0">
      <w:pPr>
        <w:pStyle w:val="aff0"/>
        <w:numPr>
          <w:ilvl w:val="0"/>
          <w:numId w:val="23"/>
        </w:numPr>
        <w:ind w:left="0" w:firstLine="709"/>
        <w:jc w:val="both"/>
        <w:rPr>
          <w:rFonts w:ascii="Times New Roman" w:hAnsi="Times New Roman"/>
          <w:sz w:val="24"/>
          <w:szCs w:val="24"/>
        </w:rPr>
      </w:pPr>
      <w:r w:rsidRPr="0087434D">
        <w:rPr>
          <w:rFonts w:ascii="Times New Roman" w:hAnsi="Times New Roman"/>
          <w:sz w:val="24"/>
          <w:szCs w:val="24"/>
        </w:rPr>
        <w:t>344 (21,6%) обучаются на дому, в том числе 39 – обучаются с применением дистанционных образовательных технологий в рамках реализации мероприятия «Развитие дистанционного образования детей-инвалидов» приоритетного национального проекта «Образование».</w:t>
      </w:r>
    </w:p>
    <w:p w:rsidR="004273E8" w:rsidRPr="0087434D" w:rsidRDefault="004273E8" w:rsidP="004273E8">
      <w:pPr>
        <w:jc w:val="center"/>
      </w:pPr>
      <w:r w:rsidRPr="0087434D">
        <w:rPr>
          <w:b/>
        </w:rPr>
        <w:t>Реализации проекта «Всеобуч по плаванию»</w:t>
      </w:r>
    </w:p>
    <w:p w:rsidR="004273E8" w:rsidRPr="0087434D" w:rsidRDefault="004273E8" w:rsidP="00BE6A3A">
      <w:pPr>
        <w:pStyle w:val="aff0"/>
        <w:spacing w:before="120"/>
        <w:ind w:firstLine="709"/>
        <w:jc w:val="both"/>
        <w:rPr>
          <w:rFonts w:ascii="Times New Roman" w:hAnsi="Times New Roman"/>
          <w:sz w:val="24"/>
          <w:szCs w:val="24"/>
        </w:rPr>
      </w:pPr>
      <w:r w:rsidRPr="0087434D">
        <w:rPr>
          <w:rFonts w:ascii="Times New Roman" w:hAnsi="Times New Roman"/>
          <w:sz w:val="24"/>
          <w:szCs w:val="24"/>
        </w:rPr>
        <w:t xml:space="preserve">С 2019-2020 учебного года, в рамках программы </w:t>
      </w:r>
      <w:r w:rsidRPr="0087434D">
        <w:rPr>
          <w:rFonts w:ascii="Times New Roman" w:hAnsi="Times New Roman"/>
          <w:sz w:val="24"/>
          <w:szCs w:val="24"/>
          <w:lang w:val="en-US"/>
        </w:rPr>
        <w:t>FINA</w:t>
      </w:r>
      <w:r w:rsidRPr="0087434D">
        <w:rPr>
          <w:rFonts w:ascii="Times New Roman" w:hAnsi="Times New Roman"/>
          <w:sz w:val="24"/>
          <w:szCs w:val="24"/>
        </w:rPr>
        <w:t xml:space="preserve"> «Плавание для всех - </w:t>
      </w:r>
      <w:r w:rsidR="004273CA" w:rsidRPr="0087434D">
        <w:rPr>
          <w:rFonts w:ascii="Times New Roman" w:hAnsi="Times New Roman"/>
          <w:sz w:val="24"/>
          <w:szCs w:val="24"/>
        </w:rPr>
        <w:t>п</w:t>
      </w:r>
      <w:r w:rsidRPr="0087434D">
        <w:rPr>
          <w:rFonts w:ascii="Times New Roman" w:hAnsi="Times New Roman"/>
          <w:sz w:val="24"/>
          <w:szCs w:val="24"/>
        </w:rPr>
        <w:t>лав</w:t>
      </w:r>
      <w:r w:rsidRPr="0087434D">
        <w:rPr>
          <w:rFonts w:ascii="Times New Roman" w:hAnsi="Times New Roman"/>
          <w:sz w:val="24"/>
          <w:szCs w:val="24"/>
        </w:rPr>
        <w:t>а</w:t>
      </w:r>
      <w:r w:rsidRPr="0087434D">
        <w:rPr>
          <w:rFonts w:ascii="Times New Roman" w:hAnsi="Times New Roman"/>
          <w:sz w:val="24"/>
          <w:szCs w:val="24"/>
        </w:rPr>
        <w:t>ние на всю жизнь», началась реализация проекта «Всеобуч по плаванию».</w:t>
      </w:r>
    </w:p>
    <w:p w:rsidR="004273E8" w:rsidRPr="0087434D" w:rsidRDefault="004273E8" w:rsidP="004273E8">
      <w:pPr>
        <w:pStyle w:val="aff0"/>
        <w:ind w:firstLine="709"/>
        <w:jc w:val="both"/>
        <w:rPr>
          <w:rFonts w:ascii="Times New Roman" w:hAnsi="Times New Roman"/>
          <w:sz w:val="24"/>
          <w:szCs w:val="24"/>
          <w:shd w:val="clear" w:color="auto" w:fill="FFFFFF"/>
        </w:rPr>
      </w:pPr>
      <w:r w:rsidRPr="0087434D">
        <w:rPr>
          <w:rFonts w:ascii="Times New Roman" w:hAnsi="Times New Roman"/>
          <w:sz w:val="24"/>
          <w:szCs w:val="24"/>
        </w:rPr>
        <w:lastRenderedPageBreak/>
        <w:t>В 7 общеобразовательных организациях города Ульяновска</w:t>
      </w:r>
      <w:r w:rsidRPr="0087434D">
        <w:rPr>
          <w:rFonts w:ascii="Times New Roman" w:hAnsi="Times New Roman"/>
          <w:sz w:val="24"/>
          <w:szCs w:val="24"/>
          <w:shd w:val="clear" w:color="auto" w:fill="FFFFFF"/>
        </w:rPr>
        <w:t xml:space="preserve"> </w:t>
      </w:r>
      <w:r w:rsidRPr="0087434D">
        <w:rPr>
          <w:rFonts w:ascii="Times New Roman" w:hAnsi="Times New Roman"/>
          <w:sz w:val="24"/>
          <w:szCs w:val="24"/>
        </w:rPr>
        <w:t>функционируют Це</w:t>
      </w:r>
      <w:r w:rsidRPr="0087434D">
        <w:rPr>
          <w:rFonts w:ascii="Times New Roman" w:hAnsi="Times New Roman"/>
          <w:sz w:val="24"/>
          <w:szCs w:val="24"/>
        </w:rPr>
        <w:t>н</w:t>
      </w:r>
      <w:r w:rsidRPr="0087434D">
        <w:rPr>
          <w:rFonts w:ascii="Times New Roman" w:hAnsi="Times New Roman"/>
          <w:sz w:val="24"/>
          <w:szCs w:val="24"/>
        </w:rPr>
        <w:t>тры здоровья, которые включают в себя бассейны: МБОУ «Гимназия №</w:t>
      </w:r>
      <w:r w:rsidR="00053403" w:rsidRPr="0087434D">
        <w:rPr>
          <w:rFonts w:ascii="Times New Roman" w:hAnsi="Times New Roman"/>
          <w:sz w:val="24"/>
          <w:szCs w:val="24"/>
        </w:rPr>
        <w:t xml:space="preserve"> </w:t>
      </w:r>
      <w:r w:rsidRPr="0087434D">
        <w:rPr>
          <w:rFonts w:ascii="Times New Roman" w:hAnsi="Times New Roman"/>
          <w:sz w:val="24"/>
          <w:szCs w:val="24"/>
        </w:rPr>
        <w:t xml:space="preserve">1», </w:t>
      </w:r>
      <w:r w:rsidRPr="0087434D">
        <w:rPr>
          <w:rFonts w:ascii="Times New Roman" w:hAnsi="Times New Roman"/>
          <w:sz w:val="24"/>
          <w:szCs w:val="24"/>
          <w:shd w:val="clear" w:color="auto" w:fill="FFFFFF"/>
        </w:rPr>
        <w:t>МАОУ «Ф</w:t>
      </w:r>
      <w:r w:rsidRPr="0087434D">
        <w:rPr>
          <w:rFonts w:ascii="Times New Roman" w:hAnsi="Times New Roman"/>
          <w:sz w:val="24"/>
          <w:szCs w:val="24"/>
          <w:shd w:val="clear" w:color="auto" w:fill="FFFFFF"/>
        </w:rPr>
        <w:t>и</w:t>
      </w:r>
      <w:r w:rsidRPr="0087434D">
        <w:rPr>
          <w:rFonts w:ascii="Times New Roman" w:hAnsi="Times New Roman"/>
          <w:sz w:val="24"/>
          <w:szCs w:val="24"/>
          <w:shd w:val="clear" w:color="auto" w:fill="FFFFFF"/>
        </w:rPr>
        <w:t xml:space="preserve">зико-математический лицей № 38», </w:t>
      </w:r>
      <w:r w:rsidRPr="0087434D">
        <w:rPr>
          <w:rFonts w:ascii="Times New Roman" w:hAnsi="Times New Roman"/>
          <w:sz w:val="24"/>
          <w:szCs w:val="24"/>
        </w:rPr>
        <w:t>МБОУ СШ №№</w:t>
      </w:r>
      <w:r w:rsidR="00053403" w:rsidRPr="0087434D">
        <w:rPr>
          <w:rFonts w:ascii="Times New Roman" w:hAnsi="Times New Roman"/>
          <w:sz w:val="24"/>
          <w:szCs w:val="24"/>
        </w:rPr>
        <w:t xml:space="preserve"> </w:t>
      </w:r>
      <w:r w:rsidRPr="0087434D">
        <w:rPr>
          <w:rFonts w:ascii="Times New Roman" w:hAnsi="Times New Roman"/>
          <w:sz w:val="24"/>
          <w:szCs w:val="24"/>
        </w:rPr>
        <w:t>70, 74, 78, 82, 83</w:t>
      </w:r>
      <w:r w:rsidRPr="0087434D">
        <w:rPr>
          <w:rFonts w:ascii="Times New Roman" w:hAnsi="Times New Roman"/>
          <w:sz w:val="24"/>
          <w:szCs w:val="24"/>
          <w:shd w:val="clear" w:color="auto" w:fill="FFFFFF"/>
        </w:rPr>
        <w:t>.</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Школьные бассейны функционируют с начала отопительного сезона. Работа ба</w:t>
      </w:r>
      <w:r w:rsidRPr="0087434D">
        <w:rPr>
          <w:rFonts w:ascii="Times New Roman" w:hAnsi="Times New Roman"/>
          <w:sz w:val="24"/>
          <w:szCs w:val="24"/>
        </w:rPr>
        <w:t>с</w:t>
      </w:r>
      <w:r w:rsidRPr="0087434D">
        <w:rPr>
          <w:rFonts w:ascii="Times New Roman" w:hAnsi="Times New Roman"/>
          <w:sz w:val="24"/>
          <w:szCs w:val="24"/>
        </w:rPr>
        <w:t>сейнов организована в соответствии с Уставом образовательных организаций, локальн</w:t>
      </w:r>
      <w:r w:rsidRPr="0087434D">
        <w:rPr>
          <w:rFonts w:ascii="Times New Roman" w:hAnsi="Times New Roman"/>
          <w:sz w:val="24"/>
          <w:szCs w:val="24"/>
        </w:rPr>
        <w:t>ы</w:t>
      </w:r>
      <w:r w:rsidRPr="0087434D">
        <w:rPr>
          <w:rFonts w:ascii="Times New Roman" w:hAnsi="Times New Roman"/>
          <w:sz w:val="24"/>
          <w:szCs w:val="24"/>
        </w:rPr>
        <w:t>ми актами, нормами по охране труда и Правилами санитарной и пожарной безопасности. Бассейны находятся в удовлетворительном состоянии, оснащены соответствующим об</w:t>
      </w:r>
      <w:r w:rsidRPr="0087434D">
        <w:rPr>
          <w:rFonts w:ascii="Times New Roman" w:hAnsi="Times New Roman"/>
          <w:sz w:val="24"/>
          <w:szCs w:val="24"/>
        </w:rPr>
        <w:t>о</w:t>
      </w:r>
      <w:r w:rsidRPr="0087434D">
        <w:rPr>
          <w:rFonts w:ascii="Times New Roman" w:hAnsi="Times New Roman"/>
          <w:sz w:val="24"/>
          <w:szCs w:val="24"/>
        </w:rPr>
        <w:t>рудованием и инвентарём.</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Занятия по плаванию проводятся по программе «Обучение плаванию» в рамках урочной и внеурочной деятельности.</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Реализация проекта «Всеобуч по плаванию» на базе образовательных организаций, включенных в программу «Плавание для всех - </w:t>
      </w:r>
      <w:r w:rsidR="00053403" w:rsidRPr="0087434D">
        <w:rPr>
          <w:rFonts w:ascii="Times New Roman" w:hAnsi="Times New Roman"/>
          <w:sz w:val="24"/>
          <w:szCs w:val="24"/>
        </w:rPr>
        <w:t>п</w:t>
      </w:r>
      <w:r w:rsidRPr="0087434D">
        <w:rPr>
          <w:rFonts w:ascii="Times New Roman" w:hAnsi="Times New Roman"/>
          <w:sz w:val="24"/>
          <w:szCs w:val="24"/>
        </w:rPr>
        <w:t>лавание на всю жизнь», обеспечивает доступ к бассейну обучающимся из следующих школ:</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rPr>
        <w:t>МБОУ «Гимназия №</w:t>
      </w:r>
      <w:r w:rsidR="00053403" w:rsidRPr="0087434D">
        <w:rPr>
          <w:rFonts w:ascii="Times New Roman" w:hAnsi="Times New Roman"/>
          <w:sz w:val="24"/>
          <w:szCs w:val="24"/>
        </w:rPr>
        <w:t xml:space="preserve"> </w:t>
      </w:r>
      <w:r w:rsidRPr="0087434D">
        <w:rPr>
          <w:rFonts w:ascii="Times New Roman" w:hAnsi="Times New Roman"/>
          <w:sz w:val="24"/>
          <w:szCs w:val="24"/>
        </w:rPr>
        <w:t>1»</w:t>
      </w:r>
      <w:r w:rsidR="00053403" w:rsidRPr="0087434D">
        <w:rPr>
          <w:rFonts w:ascii="Times New Roman" w:hAnsi="Times New Roman"/>
          <w:sz w:val="24"/>
          <w:szCs w:val="24"/>
        </w:rPr>
        <w:t>:</w:t>
      </w:r>
      <w:r w:rsidRPr="0087434D">
        <w:rPr>
          <w:rFonts w:ascii="Times New Roman" w:hAnsi="Times New Roman"/>
          <w:sz w:val="24"/>
          <w:szCs w:val="24"/>
        </w:rPr>
        <w:t xml:space="preserve"> МАОУ «Лингвистическая гимназия», МБОУ «М</w:t>
      </w:r>
      <w:r w:rsidRPr="0087434D">
        <w:rPr>
          <w:rFonts w:ascii="Times New Roman" w:hAnsi="Times New Roman"/>
          <w:sz w:val="24"/>
          <w:szCs w:val="24"/>
        </w:rPr>
        <w:t>а</w:t>
      </w:r>
      <w:r w:rsidRPr="0087434D">
        <w:rPr>
          <w:rFonts w:ascii="Times New Roman" w:hAnsi="Times New Roman"/>
          <w:sz w:val="24"/>
          <w:szCs w:val="24"/>
        </w:rPr>
        <w:t>риинская гимназия», МБОУ «Городской лицей при УлГТУ»;</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rPr>
        <w:t>МБОУ СШ №</w:t>
      </w:r>
      <w:r w:rsidR="00053403" w:rsidRPr="0087434D">
        <w:rPr>
          <w:rFonts w:ascii="Times New Roman" w:hAnsi="Times New Roman"/>
          <w:sz w:val="24"/>
          <w:szCs w:val="24"/>
        </w:rPr>
        <w:t xml:space="preserve"> </w:t>
      </w:r>
      <w:r w:rsidRPr="0087434D">
        <w:rPr>
          <w:rFonts w:ascii="Times New Roman" w:hAnsi="Times New Roman"/>
          <w:sz w:val="24"/>
          <w:szCs w:val="24"/>
        </w:rPr>
        <w:t>70</w:t>
      </w:r>
      <w:r w:rsidR="00053403" w:rsidRPr="0087434D">
        <w:rPr>
          <w:rFonts w:ascii="Times New Roman" w:hAnsi="Times New Roman"/>
          <w:sz w:val="24"/>
          <w:szCs w:val="24"/>
        </w:rPr>
        <w:t>:</w:t>
      </w:r>
      <w:r w:rsidRPr="0087434D">
        <w:rPr>
          <w:rFonts w:ascii="Times New Roman" w:hAnsi="Times New Roman"/>
          <w:sz w:val="24"/>
          <w:szCs w:val="24"/>
        </w:rPr>
        <w:t xml:space="preserve"> МБОУ СШ № 76, МБОУ «Гимназия №13», МБОУ «Лицей при УлГТУ №45»;</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rPr>
        <w:t>МБОУ СШ № 74</w:t>
      </w:r>
      <w:r w:rsidR="00053403" w:rsidRPr="0087434D">
        <w:rPr>
          <w:rFonts w:ascii="Times New Roman" w:hAnsi="Times New Roman"/>
          <w:sz w:val="24"/>
          <w:szCs w:val="24"/>
        </w:rPr>
        <w:t>:</w:t>
      </w:r>
      <w:r w:rsidRPr="0087434D">
        <w:rPr>
          <w:rFonts w:ascii="Times New Roman" w:hAnsi="Times New Roman"/>
          <w:sz w:val="24"/>
          <w:szCs w:val="24"/>
        </w:rPr>
        <w:t xml:space="preserve"> МБОУ «Гимназия №59», МБОУ СШ № 42;</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rPr>
        <w:t>МБОУ СШ № 78</w:t>
      </w:r>
      <w:r w:rsidR="00053403" w:rsidRPr="0087434D">
        <w:rPr>
          <w:rFonts w:ascii="Times New Roman" w:hAnsi="Times New Roman"/>
          <w:sz w:val="24"/>
          <w:szCs w:val="24"/>
        </w:rPr>
        <w:t>:</w:t>
      </w:r>
      <w:r w:rsidRPr="0087434D">
        <w:rPr>
          <w:rFonts w:ascii="Times New Roman" w:hAnsi="Times New Roman"/>
          <w:sz w:val="24"/>
          <w:szCs w:val="24"/>
        </w:rPr>
        <w:t xml:space="preserve"> МБОУ СШ №№ 49, 66;</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rPr>
        <w:t>МБОУ СШ № 82</w:t>
      </w:r>
      <w:r w:rsidR="00053403" w:rsidRPr="0087434D">
        <w:rPr>
          <w:rFonts w:ascii="Times New Roman" w:hAnsi="Times New Roman"/>
          <w:sz w:val="24"/>
          <w:szCs w:val="24"/>
        </w:rPr>
        <w:t>:</w:t>
      </w:r>
      <w:r w:rsidRPr="0087434D">
        <w:rPr>
          <w:rFonts w:ascii="Times New Roman" w:hAnsi="Times New Roman"/>
          <w:sz w:val="24"/>
          <w:szCs w:val="24"/>
        </w:rPr>
        <w:t xml:space="preserve"> МБОУ СШ №№ 12, 35, 61, МБОУ «Гимназия № 34»;</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rPr>
        <w:t>МБОУ СШ № 83</w:t>
      </w:r>
      <w:r w:rsidR="00053403" w:rsidRPr="0087434D">
        <w:rPr>
          <w:rFonts w:ascii="Times New Roman" w:hAnsi="Times New Roman"/>
          <w:sz w:val="24"/>
          <w:szCs w:val="24"/>
        </w:rPr>
        <w:t>:</w:t>
      </w:r>
      <w:r w:rsidRPr="0087434D">
        <w:rPr>
          <w:rFonts w:ascii="Times New Roman" w:hAnsi="Times New Roman"/>
          <w:sz w:val="24"/>
          <w:szCs w:val="24"/>
        </w:rPr>
        <w:t xml:space="preserve"> МБОУ СШ №№ 5, 41;</w:t>
      </w:r>
    </w:p>
    <w:p w:rsidR="004273E8" w:rsidRPr="0087434D" w:rsidRDefault="004273E8" w:rsidP="00B604E0">
      <w:pPr>
        <w:pStyle w:val="aff0"/>
        <w:numPr>
          <w:ilvl w:val="0"/>
          <w:numId w:val="25"/>
        </w:numPr>
        <w:ind w:left="0" w:firstLine="709"/>
        <w:jc w:val="both"/>
        <w:rPr>
          <w:rFonts w:ascii="Times New Roman" w:hAnsi="Times New Roman"/>
          <w:sz w:val="24"/>
          <w:szCs w:val="24"/>
        </w:rPr>
      </w:pPr>
      <w:r w:rsidRPr="0087434D">
        <w:rPr>
          <w:rFonts w:ascii="Times New Roman" w:hAnsi="Times New Roman"/>
          <w:sz w:val="24"/>
          <w:szCs w:val="24"/>
          <w:shd w:val="clear" w:color="auto" w:fill="FFFFFF"/>
        </w:rPr>
        <w:t xml:space="preserve">МАОУ «Физико-математический лицей № 38» - </w:t>
      </w:r>
      <w:r w:rsidRPr="0087434D">
        <w:rPr>
          <w:rFonts w:ascii="Times New Roman" w:hAnsi="Times New Roman"/>
          <w:sz w:val="24"/>
          <w:szCs w:val="24"/>
        </w:rPr>
        <w:t>МБОУ СШ №15.</w:t>
      </w:r>
    </w:p>
    <w:p w:rsidR="004273E8" w:rsidRPr="0087434D" w:rsidRDefault="004273E8" w:rsidP="004273E8">
      <w:pPr>
        <w:pStyle w:val="aff0"/>
        <w:ind w:firstLine="709"/>
        <w:jc w:val="both"/>
        <w:rPr>
          <w:rFonts w:ascii="Times New Roman" w:hAnsi="Times New Roman"/>
          <w:sz w:val="24"/>
          <w:szCs w:val="24"/>
        </w:rPr>
      </w:pPr>
      <w:r w:rsidRPr="0087434D">
        <w:rPr>
          <w:rFonts w:ascii="Times New Roman" w:hAnsi="Times New Roman"/>
          <w:sz w:val="24"/>
          <w:szCs w:val="24"/>
        </w:rPr>
        <w:t xml:space="preserve">В целях привлечения большего числа детей к занятиям по плаванию, используются возможности учреждений дополнительного образования детей. В бассейне </w:t>
      </w:r>
      <w:r w:rsidRPr="0087434D">
        <w:rPr>
          <w:rStyle w:val="aff3"/>
          <w:rFonts w:ascii="Times New Roman" w:hAnsi="Times New Roman"/>
          <w:b w:val="0"/>
          <w:sz w:val="24"/>
          <w:szCs w:val="24"/>
          <w:bdr w:val="none" w:sz="0" w:space="0" w:color="auto" w:frame="1"/>
        </w:rPr>
        <w:t>МБУ ДО Д</w:t>
      </w:r>
      <w:r w:rsidRPr="0087434D">
        <w:rPr>
          <w:rStyle w:val="aff3"/>
          <w:rFonts w:ascii="Times New Roman" w:hAnsi="Times New Roman"/>
          <w:b w:val="0"/>
          <w:sz w:val="24"/>
          <w:szCs w:val="24"/>
          <w:bdr w:val="none" w:sz="0" w:space="0" w:color="auto" w:frame="1"/>
        </w:rPr>
        <w:t>О</w:t>
      </w:r>
      <w:r w:rsidRPr="0087434D">
        <w:rPr>
          <w:rStyle w:val="aff3"/>
          <w:rFonts w:ascii="Times New Roman" w:hAnsi="Times New Roman"/>
          <w:b w:val="0"/>
          <w:sz w:val="24"/>
          <w:szCs w:val="24"/>
          <w:bdr w:val="none" w:sz="0" w:space="0" w:color="auto" w:frame="1"/>
        </w:rPr>
        <w:t>ОЦ «Орион»</w:t>
      </w:r>
      <w:r w:rsidRPr="0087434D">
        <w:rPr>
          <w:rFonts w:ascii="Times New Roman" w:hAnsi="Times New Roman"/>
          <w:sz w:val="24"/>
          <w:szCs w:val="24"/>
        </w:rPr>
        <w:t xml:space="preserve"> по составленному графику проходят обучение плаванию учащиеся МБОУ СШ №№ 73, 75, 81, гимназии №</w:t>
      </w:r>
      <w:r w:rsidR="00053403" w:rsidRPr="0087434D">
        <w:rPr>
          <w:rFonts w:ascii="Times New Roman" w:hAnsi="Times New Roman"/>
          <w:sz w:val="24"/>
          <w:szCs w:val="24"/>
        </w:rPr>
        <w:t xml:space="preserve"> </w:t>
      </w:r>
      <w:r w:rsidRPr="0087434D">
        <w:rPr>
          <w:rFonts w:ascii="Times New Roman" w:hAnsi="Times New Roman"/>
          <w:sz w:val="24"/>
          <w:szCs w:val="24"/>
        </w:rPr>
        <w:t xml:space="preserve">79; в бассейне МБОУ ДОД ДЮСШ «Юность» - ученики МБОУ СШ №№ 17, 50, 69, </w:t>
      </w:r>
      <w:bookmarkStart w:id="0" w:name="_GoBack"/>
      <w:bookmarkEnd w:id="0"/>
      <w:r w:rsidRPr="0087434D">
        <w:rPr>
          <w:rFonts w:ascii="Times New Roman" w:hAnsi="Times New Roman"/>
          <w:sz w:val="24"/>
          <w:szCs w:val="24"/>
        </w:rPr>
        <w:t xml:space="preserve">МБОУ «Гимназия № 65». </w:t>
      </w:r>
    </w:p>
    <w:p w:rsidR="004273E8" w:rsidRPr="0087434D" w:rsidRDefault="004273E8" w:rsidP="004273E8">
      <w:pPr>
        <w:pStyle w:val="aff0"/>
        <w:ind w:left="709"/>
        <w:jc w:val="both"/>
        <w:rPr>
          <w:rFonts w:ascii="PT Astra Serif" w:hAnsi="PT Astra Serif"/>
          <w:sz w:val="28"/>
          <w:szCs w:val="28"/>
        </w:rPr>
      </w:pPr>
    </w:p>
    <w:p w:rsidR="004A68E2" w:rsidRPr="00BE6A3A" w:rsidRDefault="00BE6A3A" w:rsidP="00BE6A3A">
      <w:pPr>
        <w:tabs>
          <w:tab w:val="left" w:pos="709"/>
        </w:tabs>
        <w:jc w:val="center"/>
        <w:rPr>
          <w:b/>
          <w:sz w:val="28"/>
          <w:szCs w:val="28"/>
        </w:rPr>
      </w:pPr>
      <w:r w:rsidRPr="00BE6A3A">
        <w:rPr>
          <w:b/>
          <w:sz w:val="28"/>
          <w:szCs w:val="28"/>
        </w:rPr>
        <w:t xml:space="preserve">Работа отдела воспитательной, профориентационной работы </w:t>
      </w:r>
      <w:r w:rsidRPr="00BE6A3A">
        <w:rPr>
          <w:b/>
          <w:sz w:val="28"/>
          <w:szCs w:val="28"/>
        </w:rPr>
        <w:br/>
        <w:t>и дополнительного образов</w:t>
      </w:r>
      <w:r w:rsidRPr="00BE6A3A">
        <w:rPr>
          <w:b/>
          <w:sz w:val="28"/>
          <w:szCs w:val="28"/>
        </w:rPr>
        <w:t>а</w:t>
      </w:r>
      <w:r w:rsidRPr="00BE6A3A">
        <w:rPr>
          <w:b/>
          <w:sz w:val="28"/>
          <w:szCs w:val="28"/>
        </w:rPr>
        <w:t>ния</w:t>
      </w:r>
    </w:p>
    <w:p w:rsidR="004A68E2" w:rsidRPr="0087434D" w:rsidRDefault="004A68E2" w:rsidP="004A68E2">
      <w:pPr>
        <w:ind w:firstLine="708"/>
        <w:jc w:val="both"/>
      </w:pPr>
      <w:r w:rsidRPr="0087434D">
        <w:t>Приоритетными направлениями работы отдела воспитательной, профориентацио</w:t>
      </w:r>
      <w:r w:rsidRPr="0087434D">
        <w:t>н</w:t>
      </w:r>
      <w:r w:rsidRPr="0087434D">
        <w:t>ной  работы и дополнительного образования в  2019 году являются:</w:t>
      </w:r>
    </w:p>
    <w:p w:rsidR="004A68E2" w:rsidRPr="0087434D" w:rsidRDefault="004A68E2" w:rsidP="00053403">
      <w:pPr>
        <w:ind w:left="360"/>
        <w:jc w:val="both"/>
      </w:pPr>
      <w:r w:rsidRPr="0087434D">
        <w:t>- организация системы воспитательной работы в образовательных организациях гор</w:t>
      </w:r>
      <w:r w:rsidRPr="0087434D">
        <w:t>о</w:t>
      </w:r>
      <w:r w:rsidRPr="0087434D">
        <w:t>да, включающей в себя: патриотическое воспитание, духовно-нравственное воспит</w:t>
      </w:r>
      <w:r w:rsidRPr="0087434D">
        <w:t>а</w:t>
      </w:r>
      <w:r w:rsidRPr="0087434D">
        <w:t>ние детей и подростков, формирование навыков здорового образа жизни, развитие и укрепление физического здоровья в соответствии со «Стратегией развития воспитания в Российской Федерации на период до 2025 года», утверждённой распоряжением пр</w:t>
      </w:r>
      <w:r w:rsidRPr="0087434D">
        <w:t>а</w:t>
      </w:r>
      <w:r w:rsidRPr="0087434D">
        <w:t>вительства РФ от 29 мая 2015</w:t>
      </w:r>
      <w:r w:rsidR="00053403" w:rsidRPr="0087434D">
        <w:t xml:space="preserve"> </w:t>
      </w:r>
      <w:r w:rsidRPr="0087434D">
        <w:t>г. № 996-р.;</w:t>
      </w:r>
    </w:p>
    <w:p w:rsidR="004A68E2" w:rsidRPr="0087434D" w:rsidRDefault="004A68E2" w:rsidP="00053403">
      <w:pPr>
        <w:ind w:left="360"/>
        <w:jc w:val="both"/>
      </w:pPr>
      <w:r w:rsidRPr="0087434D">
        <w:t>-</w:t>
      </w:r>
      <w:r w:rsidR="00053403" w:rsidRPr="0087434D">
        <w:t xml:space="preserve"> </w:t>
      </w:r>
      <w:r w:rsidRPr="0087434D">
        <w:t>организация летнего отдыха оздоровления и занятости детей, подростков и молодежи летом 2019 года;</w:t>
      </w:r>
    </w:p>
    <w:p w:rsidR="004A68E2" w:rsidRPr="0087434D" w:rsidRDefault="004A68E2" w:rsidP="00053403">
      <w:pPr>
        <w:ind w:left="360"/>
        <w:jc w:val="both"/>
      </w:pPr>
      <w:r w:rsidRPr="0087434D">
        <w:t>- профилактика негативных проявлений среди несовершеннолетних;</w:t>
      </w:r>
    </w:p>
    <w:p w:rsidR="004A68E2" w:rsidRPr="0087434D" w:rsidRDefault="004A68E2" w:rsidP="00053403">
      <w:pPr>
        <w:ind w:left="360"/>
        <w:jc w:val="both"/>
      </w:pPr>
      <w:r w:rsidRPr="0087434D">
        <w:t>-</w:t>
      </w:r>
      <w:r w:rsidR="00053403" w:rsidRPr="0087434D">
        <w:t xml:space="preserve"> </w:t>
      </w:r>
      <w:r w:rsidRPr="0087434D">
        <w:t>организация внеурочной занятости учащихся в рамках федерального и регионального проекта «Успех каждого ребёнка» национального проекта «Образование»</w:t>
      </w:r>
      <w:r w:rsidRPr="0087434D">
        <w:rPr>
          <w:bCs/>
        </w:rPr>
        <w:t xml:space="preserve"> и Програ</w:t>
      </w:r>
      <w:r w:rsidRPr="0087434D">
        <w:rPr>
          <w:bCs/>
        </w:rPr>
        <w:t>м</w:t>
      </w:r>
      <w:r w:rsidRPr="0087434D">
        <w:rPr>
          <w:bCs/>
        </w:rPr>
        <w:t>мой развития дополнительного образования муниципального образования «город Ул</w:t>
      </w:r>
      <w:r w:rsidRPr="0087434D">
        <w:rPr>
          <w:bCs/>
        </w:rPr>
        <w:t>ь</w:t>
      </w:r>
      <w:r w:rsidRPr="0087434D">
        <w:rPr>
          <w:bCs/>
        </w:rPr>
        <w:t>яновск» на 2017–2020 годы</w:t>
      </w:r>
      <w:r w:rsidRPr="0087434D">
        <w:t>;</w:t>
      </w:r>
    </w:p>
    <w:p w:rsidR="004A68E2" w:rsidRPr="0087434D" w:rsidRDefault="004A68E2" w:rsidP="00053403">
      <w:pPr>
        <w:ind w:left="360"/>
        <w:jc w:val="both"/>
      </w:pPr>
      <w:r w:rsidRPr="0087434D">
        <w:t>-</w:t>
      </w:r>
      <w:r w:rsidR="00053403" w:rsidRPr="0087434D">
        <w:t xml:space="preserve"> </w:t>
      </w:r>
      <w:r w:rsidRPr="0087434D">
        <w:t>проведение традиционных социально</w:t>
      </w:r>
      <w:r w:rsidR="00053403" w:rsidRPr="0087434D">
        <w:t xml:space="preserve"> </w:t>
      </w:r>
      <w:r w:rsidRPr="0087434D">
        <w:t xml:space="preserve">значимых, творческих конкурсов и фестивалей, направленных на поддержку детского таланта и одаренности; </w:t>
      </w:r>
    </w:p>
    <w:p w:rsidR="004A68E2" w:rsidRPr="0087434D" w:rsidRDefault="004A68E2" w:rsidP="00053403">
      <w:pPr>
        <w:ind w:left="360"/>
        <w:jc w:val="both"/>
      </w:pPr>
      <w:r w:rsidRPr="0087434D">
        <w:t xml:space="preserve">- курирование работы организаций дополнительного образования. </w:t>
      </w:r>
    </w:p>
    <w:p w:rsidR="00053403" w:rsidRPr="0087434D" w:rsidRDefault="00053403" w:rsidP="004A68E2">
      <w:pPr>
        <w:jc w:val="center"/>
        <w:rPr>
          <w:b/>
        </w:rPr>
      </w:pPr>
    </w:p>
    <w:p w:rsidR="004A68E2" w:rsidRPr="0087434D" w:rsidRDefault="004A68E2" w:rsidP="004A68E2">
      <w:pPr>
        <w:jc w:val="center"/>
        <w:rPr>
          <w:b/>
        </w:rPr>
      </w:pPr>
      <w:r w:rsidRPr="0087434D">
        <w:rPr>
          <w:b/>
        </w:rPr>
        <w:t>Работа с педагогическими кадрами</w:t>
      </w:r>
    </w:p>
    <w:p w:rsidR="004A68E2" w:rsidRPr="0087434D" w:rsidRDefault="004A68E2" w:rsidP="00BE6A3A">
      <w:pPr>
        <w:spacing w:before="120"/>
        <w:ind w:firstLine="709"/>
        <w:jc w:val="both"/>
      </w:pPr>
      <w:r w:rsidRPr="0087434D">
        <w:t>Важной составляющей в организации системы воспитательной работы в образов</w:t>
      </w:r>
      <w:r w:rsidRPr="0087434D">
        <w:t>а</w:t>
      </w:r>
      <w:r w:rsidRPr="0087434D">
        <w:t>тельных организациях является наличие квалифицированных педагогических кадров. В 79</w:t>
      </w:r>
      <w:r w:rsidR="00053403" w:rsidRPr="0087434D">
        <w:t xml:space="preserve"> </w:t>
      </w:r>
      <w:r w:rsidRPr="0087434D">
        <w:lastRenderedPageBreak/>
        <w:t>дневных общеобразовательных организациях воспитательную работу осуществляют з</w:t>
      </w:r>
      <w:r w:rsidRPr="0087434D">
        <w:t>а</w:t>
      </w:r>
      <w:r w:rsidRPr="0087434D">
        <w:t>местители директоров по воспитательной работе, в 100% школ, гимназиях и лицеях гор</w:t>
      </w:r>
      <w:r w:rsidRPr="0087434D">
        <w:t>о</w:t>
      </w:r>
      <w:r w:rsidRPr="0087434D">
        <w:t>да имеются должности руководителей методических объединений классных руководит</w:t>
      </w:r>
      <w:r w:rsidRPr="0087434D">
        <w:t>е</w:t>
      </w:r>
      <w:r w:rsidRPr="0087434D">
        <w:t>лей, курирующих деятельность классных руководителей в параллелях учащихся 1-4 кла</w:t>
      </w:r>
      <w:r w:rsidRPr="0087434D">
        <w:t>с</w:t>
      </w:r>
      <w:r w:rsidRPr="0087434D">
        <w:t>сов, 5-8 классов, 9-11 классов. По данным мониторинга в 68 общеобразовательных орг</w:t>
      </w:r>
      <w:r w:rsidRPr="0087434D">
        <w:t>а</w:t>
      </w:r>
      <w:r w:rsidRPr="0087434D">
        <w:t>низациях курируют работу детских объединений, органов ученического самоуправления 83 вожатых и педагогов-организаторов. Ежемесячно в рамках областной школы вожатск</w:t>
      </w:r>
      <w:r w:rsidRPr="0087434D">
        <w:t>о</w:t>
      </w:r>
      <w:r w:rsidRPr="0087434D">
        <w:t>го мастерства «Умение вести за собой» для вожатых проводятся семинары, тренинги, ма</w:t>
      </w:r>
      <w:r w:rsidRPr="0087434D">
        <w:t>с</w:t>
      </w:r>
      <w:r w:rsidRPr="0087434D">
        <w:t xml:space="preserve">тер-классы. </w:t>
      </w:r>
    </w:p>
    <w:p w:rsidR="004A68E2" w:rsidRPr="0087434D" w:rsidRDefault="004A68E2" w:rsidP="004A68E2">
      <w:pPr>
        <w:ind w:firstLine="708"/>
        <w:jc w:val="both"/>
      </w:pPr>
      <w:r w:rsidRPr="0087434D">
        <w:t>В целях повышения квалификации педагогических работников образовательных организаций, непосредственно занимающихся воспитательной работой и распространен</w:t>
      </w:r>
      <w:r w:rsidRPr="0087434D">
        <w:t>и</w:t>
      </w:r>
      <w:r w:rsidRPr="0087434D">
        <w:t>ем опыта работы образовательной организации по данному направлению в 2019 году б</w:t>
      </w:r>
      <w:r w:rsidRPr="0087434D">
        <w:t>ы</w:t>
      </w:r>
      <w:r w:rsidRPr="0087434D">
        <w:t xml:space="preserve">ли проведены семинары: </w:t>
      </w:r>
    </w:p>
    <w:p w:rsidR="004A68E2" w:rsidRPr="0087434D" w:rsidRDefault="004A68E2" w:rsidP="004A68E2">
      <w:pPr>
        <w:ind w:firstLine="708"/>
        <w:jc w:val="both"/>
      </w:pPr>
    </w:p>
    <w:p w:rsidR="004A68E2" w:rsidRPr="00BE6A3A" w:rsidRDefault="004A68E2" w:rsidP="00BE6A3A">
      <w:pPr>
        <w:jc w:val="both"/>
        <w:rPr>
          <w:b/>
        </w:rPr>
      </w:pPr>
      <w:r w:rsidRPr="00BE6A3A">
        <w:rPr>
          <w:b/>
        </w:rPr>
        <w:t>Семинары для заместителей директоров по воспитательной работе и социальной р</w:t>
      </w:r>
      <w:r w:rsidRPr="00BE6A3A">
        <w:rPr>
          <w:b/>
        </w:rPr>
        <w:t>а</w:t>
      </w:r>
      <w:r w:rsidRPr="00BE6A3A">
        <w:rPr>
          <w:b/>
        </w:rPr>
        <w:t>боте, старших вожатых: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7"/>
        <w:gridCol w:w="6009"/>
      </w:tblGrid>
      <w:tr w:rsidR="004A68E2" w:rsidRPr="0087434D" w:rsidTr="004A68E2">
        <w:tc>
          <w:tcPr>
            <w:tcW w:w="3347" w:type="dxa"/>
          </w:tcPr>
          <w:p w:rsidR="004A68E2" w:rsidRPr="0087434D" w:rsidRDefault="004A68E2" w:rsidP="004A68E2">
            <w:pPr>
              <w:jc w:val="center"/>
            </w:pPr>
            <w:r w:rsidRPr="0087434D">
              <w:t xml:space="preserve">Базовая образовательная </w:t>
            </w:r>
            <w:r w:rsidR="0014731A" w:rsidRPr="0087434D">
              <w:br/>
            </w:r>
            <w:r w:rsidRPr="0087434D">
              <w:t>организация</w:t>
            </w:r>
          </w:p>
        </w:tc>
        <w:tc>
          <w:tcPr>
            <w:tcW w:w="6009" w:type="dxa"/>
          </w:tcPr>
          <w:p w:rsidR="004A68E2" w:rsidRPr="0087434D" w:rsidRDefault="004A68E2" w:rsidP="004A68E2">
            <w:pPr>
              <w:jc w:val="center"/>
            </w:pPr>
            <w:r w:rsidRPr="0087434D">
              <w:t>Тема семинара</w:t>
            </w:r>
          </w:p>
        </w:tc>
      </w:tr>
      <w:tr w:rsidR="004A68E2" w:rsidRPr="0087434D" w:rsidTr="004A68E2">
        <w:tc>
          <w:tcPr>
            <w:tcW w:w="3347" w:type="dxa"/>
          </w:tcPr>
          <w:p w:rsidR="004A68E2" w:rsidRPr="0087434D" w:rsidRDefault="004A68E2" w:rsidP="004A68E2">
            <w:r w:rsidRPr="0087434D">
              <w:t>МБОУ гимназия № 59</w:t>
            </w:r>
          </w:p>
        </w:tc>
        <w:tc>
          <w:tcPr>
            <w:tcW w:w="6009" w:type="dxa"/>
          </w:tcPr>
          <w:p w:rsidR="004A68E2" w:rsidRPr="0087434D" w:rsidRDefault="004A68E2" w:rsidP="004A68E2">
            <w:r w:rsidRPr="0087434D">
              <w:t>«Диагностика личностных результатов в воспитател</w:t>
            </w:r>
            <w:r w:rsidRPr="0087434D">
              <w:t>ь</w:t>
            </w:r>
            <w:r w:rsidRPr="0087434D">
              <w:t>ной деятельности классного руководителя и образов</w:t>
            </w:r>
            <w:r w:rsidRPr="0087434D">
              <w:t>а</w:t>
            </w:r>
            <w:r w:rsidRPr="0087434D">
              <w:t>тельной организации».</w:t>
            </w:r>
          </w:p>
        </w:tc>
      </w:tr>
      <w:tr w:rsidR="004A68E2" w:rsidRPr="0087434D" w:rsidTr="004A68E2">
        <w:tc>
          <w:tcPr>
            <w:tcW w:w="3347" w:type="dxa"/>
          </w:tcPr>
          <w:p w:rsidR="004A68E2" w:rsidRPr="0087434D" w:rsidRDefault="004A68E2" w:rsidP="004A68E2">
            <w:r w:rsidRPr="0087434D">
              <w:t>МБОУ «Средняя школа №</w:t>
            </w:r>
            <w:r w:rsidR="0014731A" w:rsidRPr="0087434D">
              <w:t xml:space="preserve"> </w:t>
            </w:r>
            <w:r w:rsidRPr="0087434D">
              <w:t>66»</w:t>
            </w:r>
          </w:p>
        </w:tc>
        <w:tc>
          <w:tcPr>
            <w:tcW w:w="6009" w:type="dxa"/>
          </w:tcPr>
          <w:p w:rsidR="004A68E2" w:rsidRPr="0087434D" w:rsidRDefault="004A68E2" w:rsidP="0014731A">
            <w:r w:rsidRPr="0087434D">
              <w:t>«Формирование российской гражданской идентичности как фактор достижения личностных результатов во внеурочной деятельности учащихся».</w:t>
            </w:r>
          </w:p>
        </w:tc>
      </w:tr>
      <w:tr w:rsidR="004A68E2" w:rsidRPr="0087434D" w:rsidTr="004A68E2">
        <w:tc>
          <w:tcPr>
            <w:tcW w:w="3347" w:type="dxa"/>
          </w:tcPr>
          <w:p w:rsidR="004A68E2" w:rsidRPr="0087434D" w:rsidRDefault="004A68E2" w:rsidP="004A68E2">
            <w:r w:rsidRPr="0087434D">
              <w:t>МБОУ гимназия № 79</w:t>
            </w:r>
          </w:p>
        </w:tc>
        <w:tc>
          <w:tcPr>
            <w:tcW w:w="6009" w:type="dxa"/>
          </w:tcPr>
          <w:p w:rsidR="004A68E2" w:rsidRPr="0087434D" w:rsidRDefault="004A68E2" w:rsidP="004A68E2">
            <w:r w:rsidRPr="0087434D">
              <w:t>«Духовно-нравственное воспитание в поликультурной среде», посвящённый Году национального единства в Ульяновской области</w:t>
            </w:r>
          </w:p>
        </w:tc>
      </w:tr>
      <w:tr w:rsidR="004A68E2" w:rsidRPr="0087434D" w:rsidTr="004A68E2">
        <w:tc>
          <w:tcPr>
            <w:tcW w:w="3347" w:type="dxa"/>
          </w:tcPr>
          <w:p w:rsidR="004A68E2" w:rsidRPr="0087434D" w:rsidRDefault="004A68E2" w:rsidP="004A68E2">
            <w:r w:rsidRPr="0087434D">
              <w:t>МБОУ Гимназия № 13</w:t>
            </w:r>
          </w:p>
        </w:tc>
        <w:tc>
          <w:tcPr>
            <w:tcW w:w="6009" w:type="dxa"/>
          </w:tcPr>
          <w:p w:rsidR="004A68E2" w:rsidRPr="0087434D" w:rsidRDefault="004A68E2" w:rsidP="0014731A">
            <w:r w:rsidRPr="0087434D">
              <w:t>Семинар-совещание с заместителями директоров по с</w:t>
            </w:r>
            <w:r w:rsidRPr="0087434D">
              <w:t>о</w:t>
            </w:r>
            <w:r w:rsidRPr="0087434D">
              <w:t>циальной работе «Повышение эффективности проф</w:t>
            </w:r>
            <w:r w:rsidRPr="0087434D">
              <w:t>и</w:t>
            </w:r>
            <w:r w:rsidRPr="0087434D">
              <w:t xml:space="preserve">лактических мероприятий </w:t>
            </w:r>
            <w:proofErr w:type="spellStart"/>
            <w:r w:rsidRPr="0087434D">
              <w:t>антинаркотической</w:t>
            </w:r>
            <w:proofErr w:type="spellEnd"/>
            <w:r w:rsidRPr="0087434D">
              <w:t xml:space="preserve"> напра</w:t>
            </w:r>
            <w:r w:rsidRPr="0087434D">
              <w:t>в</w:t>
            </w:r>
            <w:r w:rsidRPr="0087434D">
              <w:t>ленности».</w:t>
            </w:r>
          </w:p>
        </w:tc>
      </w:tr>
      <w:tr w:rsidR="004A68E2" w:rsidRPr="0087434D" w:rsidTr="004A68E2">
        <w:trPr>
          <w:trHeight w:val="804"/>
        </w:trPr>
        <w:tc>
          <w:tcPr>
            <w:tcW w:w="3347" w:type="dxa"/>
          </w:tcPr>
          <w:p w:rsidR="004A68E2" w:rsidRPr="0087434D" w:rsidRDefault="004A68E2" w:rsidP="004A68E2">
            <w:r w:rsidRPr="0087434D">
              <w:t>МБОУ СШ № 31</w:t>
            </w:r>
          </w:p>
        </w:tc>
        <w:tc>
          <w:tcPr>
            <w:tcW w:w="6009" w:type="dxa"/>
          </w:tcPr>
          <w:p w:rsidR="004A68E2" w:rsidRPr="0087434D" w:rsidRDefault="004A68E2" w:rsidP="0014731A">
            <w:pPr>
              <w:shd w:val="clear" w:color="auto" w:fill="FFFFFF"/>
            </w:pPr>
            <w:r w:rsidRPr="0087434D">
              <w:t>Городской семинар для учителей начальных классов и  заместителей директоров по ВР по теме «Моделиров</w:t>
            </w:r>
            <w:r w:rsidRPr="0087434D">
              <w:t>а</w:t>
            </w:r>
            <w:r w:rsidRPr="0087434D">
              <w:t xml:space="preserve">ние занятий внеурочной деятельности в современных условиях» </w:t>
            </w:r>
          </w:p>
        </w:tc>
      </w:tr>
      <w:tr w:rsidR="004A68E2" w:rsidRPr="0087434D" w:rsidTr="004A68E2">
        <w:tc>
          <w:tcPr>
            <w:tcW w:w="3347" w:type="dxa"/>
          </w:tcPr>
          <w:p w:rsidR="004A68E2" w:rsidRPr="0087434D" w:rsidRDefault="004A68E2" w:rsidP="004A68E2">
            <w:r w:rsidRPr="0087434D">
              <w:t>МБОУ гимназия 33</w:t>
            </w:r>
          </w:p>
        </w:tc>
        <w:tc>
          <w:tcPr>
            <w:tcW w:w="6009" w:type="dxa"/>
          </w:tcPr>
          <w:p w:rsidR="004A68E2" w:rsidRPr="0087434D" w:rsidRDefault="004A68E2" w:rsidP="004A68E2">
            <w:r w:rsidRPr="0087434D">
              <w:t>Городской семинар «Деятельность классного руковод</w:t>
            </w:r>
            <w:r w:rsidRPr="0087434D">
              <w:t>и</w:t>
            </w:r>
            <w:r w:rsidRPr="0087434D">
              <w:t>теля в рамках модернизации программы воспитания и социализации»</w:t>
            </w:r>
          </w:p>
        </w:tc>
      </w:tr>
      <w:tr w:rsidR="004A68E2" w:rsidRPr="0087434D" w:rsidTr="004A68E2">
        <w:tc>
          <w:tcPr>
            <w:tcW w:w="3347" w:type="dxa"/>
          </w:tcPr>
          <w:p w:rsidR="004A68E2" w:rsidRPr="0087434D" w:rsidRDefault="004A68E2" w:rsidP="004A68E2">
            <w:r w:rsidRPr="0087434D">
              <w:rPr>
                <w:rFonts w:eastAsia="Calibri"/>
                <w:lang w:eastAsia="en-US"/>
              </w:rPr>
              <w:t>МБОУ СШ № 41</w:t>
            </w:r>
          </w:p>
        </w:tc>
        <w:tc>
          <w:tcPr>
            <w:tcW w:w="6009" w:type="dxa"/>
          </w:tcPr>
          <w:p w:rsidR="004A68E2" w:rsidRPr="0087434D" w:rsidRDefault="004A68E2" w:rsidP="0014731A">
            <w:r w:rsidRPr="0087434D">
              <w:t xml:space="preserve">Городской семинар </w:t>
            </w:r>
            <w:r w:rsidRPr="0087434D">
              <w:rPr>
                <w:rFonts w:eastAsia="Calibri"/>
                <w:lang w:eastAsia="en-US"/>
              </w:rPr>
              <w:t>для заместителей директоров по воспитательной работе «Формирование социально-успешной личности через различные формы ученич</w:t>
            </w:r>
            <w:r w:rsidRPr="0087434D">
              <w:rPr>
                <w:rFonts w:eastAsia="Calibri"/>
                <w:lang w:eastAsia="en-US"/>
              </w:rPr>
              <w:t>е</w:t>
            </w:r>
            <w:r w:rsidRPr="0087434D">
              <w:rPr>
                <w:rFonts w:eastAsia="Calibri"/>
                <w:lang w:eastAsia="en-US"/>
              </w:rPr>
              <w:t>ского самоуправления и РДШ»</w:t>
            </w:r>
          </w:p>
        </w:tc>
      </w:tr>
      <w:tr w:rsidR="004A68E2" w:rsidRPr="0087434D" w:rsidTr="004A68E2">
        <w:trPr>
          <w:trHeight w:val="1111"/>
        </w:trPr>
        <w:tc>
          <w:tcPr>
            <w:tcW w:w="3347" w:type="dxa"/>
          </w:tcPr>
          <w:p w:rsidR="004A68E2" w:rsidRPr="0087434D" w:rsidRDefault="004A68E2" w:rsidP="004A68E2">
            <w:r w:rsidRPr="0087434D">
              <w:t>МБОУ СШ № 52</w:t>
            </w:r>
          </w:p>
        </w:tc>
        <w:tc>
          <w:tcPr>
            <w:tcW w:w="6009" w:type="dxa"/>
          </w:tcPr>
          <w:p w:rsidR="004A68E2" w:rsidRPr="0087434D" w:rsidRDefault="004A68E2" w:rsidP="0014731A">
            <w:pPr>
              <w:shd w:val="clear" w:color="auto" w:fill="FFFFFF"/>
            </w:pPr>
            <w:r w:rsidRPr="0087434D">
              <w:t>Городской семинар для заместителей директоров по социальной работе «Из опыта профилактической раб</w:t>
            </w:r>
            <w:r w:rsidRPr="0087434D">
              <w:t>о</w:t>
            </w:r>
            <w:r w:rsidRPr="0087434D">
              <w:t>ты образовательных организаций с семьями, наход</w:t>
            </w:r>
            <w:r w:rsidRPr="0087434D">
              <w:t>я</w:t>
            </w:r>
            <w:r w:rsidRPr="0087434D">
              <w:t>щимися в социально</w:t>
            </w:r>
            <w:r w:rsidR="0014731A" w:rsidRPr="0087434D">
              <w:t xml:space="preserve"> </w:t>
            </w:r>
            <w:r w:rsidRPr="0087434D">
              <w:t>опасном положении»</w:t>
            </w:r>
          </w:p>
        </w:tc>
      </w:tr>
    </w:tbl>
    <w:p w:rsidR="004A68E2" w:rsidRPr="0087434D" w:rsidRDefault="004A68E2" w:rsidP="004A68E2">
      <w:pPr>
        <w:jc w:val="both"/>
      </w:pPr>
      <w:r w:rsidRPr="0087434D">
        <w:tab/>
        <w:t xml:space="preserve"> </w:t>
      </w:r>
    </w:p>
    <w:p w:rsidR="004A68E2" w:rsidRPr="0087434D" w:rsidRDefault="004A68E2" w:rsidP="004A68E2">
      <w:pPr>
        <w:ind w:firstLine="709"/>
        <w:jc w:val="both"/>
      </w:pPr>
      <w:r w:rsidRPr="0087434D">
        <w:t>Одним из показателей квалификационного мастерства классных руководителей, вожатых, заместителей директоров по воспитательной работе является участие в пр</w:t>
      </w:r>
      <w:r w:rsidRPr="0087434D">
        <w:t>о</w:t>
      </w:r>
      <w:r w:rsidRPr="0087434D">
        <w:t xml:space="preserve">фильных конкурсах: «Самый классный </w:t>
      </w:r>
      <w:proofErr w:type="spellStart"/>
      <w:r w:rsidRPr="0087434D">
        <w:t>классный</w:t>
      </w:r>
      <w:proofErr w:type="spellEnd"/>
      <w:r w:rsidRPr="0087434D">
        <w:t>», «Воспитать человека». В регионал</w:t>
      </w:r>
      <w:r w:rsidRPr="0087434D">
        <w:t>ь</w:t>
      </w:r>
      <w:r w:rsidRPr="0087434D">
        <w:t>ном этапе конкурса приняли участие 4 классных руководителя,</w:t>
      </w:r>
      <w:r w:rsidRPr="0087434D">
        <w:rPr>
          <w:shd w:val="clear" w:color="auto" w:fill="FFFFFF"/>
        </w:rPr>
        <w:t xml:space="preserve"> победителем учитель ге</w:t>
      </w:r>
      <w:r w:rsidRPr="0087434D">
        <w:rPr>
          <w:shd w:val="clear" w:color="auto" w:fill="FFFFFF"/>
        </w:rPr>
        <w:t>о</w:t>
      </w:r>
      <w:r w:rsidRPr="0087434D">
        <w:rPr>
          <w:shd w:val="clear" w:color="auto" w:fill="FFFFFF"/>
        </w:rPr>
        <w:t>графии МБОУ «Средняя школа №</w:t>
      </w:r>
      <w:r w:rsidR="0014731A" w:rsidRPr="0087434D">
        <w:rPr>
          <w:shd w:val="clear" w:color="auto" w:fill="FFFFFF"/>
        </w:rPr>
        <w:t xml:space="preserve"> </w:t>
      </w:r>
      <w:r w:rsidRPr="0087434D">
        <w:rPr>
          <w:shd w:val="clear" w:color="auto" w:fill="FFFFFF"/>
        </w:rPr>
        <w:t xml:space="preserve">25 имени Н.К. Крупской» Венера </w:t>
      </w:r>
      <w:proofErr w:type="spellStart"/>
      <w:r w:rsidRPr="0087434D">
        <w:rPr>
          <w:shd w:val="clear" w:color="auto" w:fill="FFFFFF"/>
        </w:rPr>
        <w:t>Кучаткова</w:t>
      </w:r>
      <w:proofErr w:type="spellEnd"/>
      <w:r w:rsidRPr="0087434D">
        <w:rPr>
          <w:shd w:val="clear" w:color="auto" w:fill="FFFFFF"/>
        </w:rPr>
        <w:t>, призером второй степени признана учитель русского языка и литературы лицея при УлГТУ №</w:t>
      </w:r>
      <w:r w:rsidR="0014731A" w:rsidRPr="0087434D">
        <w:rPr>
          <w:shd w:val="clear" w:color="auto" w:fill="FFFFFF"/>
        </w:rPr>
        <w:t xml:space="preserve"> </w:t>
      </w:r>
      <w:r w:rsidRPr="0087434D">
        <w:rPr>
          <w:shd w:val="clear" w:color="auto" w:fill="FFFFFF"/>
        </w:rPr>
        <w:t xml:space="preserve">45 </w:t>
      </w:r>
      <w:r w:rsidRPr="0087434D">
        <w:rPr>
          <w:shd w:val="clear" w:color="auto" w:fill="FFFFFF"/>
        </w:rPr>
        <w:lastRenderedPageBreak/>
        <w:t>Юлия Федорова. В региональном этапе всероссийского конкурса «</w:t>
      </w:r>
      <w:hyperlink r:id="rId12" w:tooltip="Воспитать человека" w:history="1">
        <w:r w:rsidRPr="0087434D">
          <w:rPr>
            <w:rStyle w:val="a9"/>
            <w:color w:val="auto"/>
            <w:u w:val="none"/>
            <w:shd w:val="clear" w:color="auto" w:fill="FFFFFF"/>
          </w:rPr>
          <w:t>Воспитать человека</w:t>
        </w:r>
      </w:hyperlink>
      <w:r w:rsidRPr="0087434D">
        <w:rPr>
          <w:shd w:val="clear" w:color="auto" w:fill="FFFFFF"/>
        </w:rPr>
        <w:t>» старшая вожатая МБОУ «Средняя школа №</w:t>
      </w:r>
      <w:r w:rsidR="00706D0C" w:rsidRPr="0087434D">
        <w:rPr>
          <w:shd w:val="clear" w:color="auto" w:fill="FFFFFF"/>
        </w:rPr>
        <w:t xml:space="preserve"> </w:t>
      </w:r>
      <w:r w:rsidRPr="0087434D">
        <w:rPr>
          <w:shd w:val="clear" w:color="auto" w:fill="FFFFFF"/>
        </w:rPr>
        <w:t xml:space="preserve">41 Елена Кушнир заняла второе место. </w:t>
      </w:r>
    </w:p>
    <w:p w:rsidR="004A68E2" w:rsidRPr="0087434D" w:rsidRDefault="004A68E2" w:rsidP="004A68E2">
      <w:pPr>
        <w:ind w:firstLine="708"/>
        <w:jc w:val="both"/>
        <w:rPr>
          <w:b/>
        </w:rPr>
      </w:pPr>
      <w:r w:rsidRPr="0087434D">
        <w:rPr>
          <w:b/>
        </w:rPr>
        <w:t xml:space="preserve">Выводы: </w:t>
      </w:r>
    </w:p>
    <w:p w:rsidR="004A68E2" w:rsidRPr="0087434D" w:rsidRDefault="004A68E2" w:rsidP="00B604E0">
      <w:pPr>
        <w:pStyle w:val="afb"/>
        <w:numPr>
          <w:ilvl w:val="0"/>
          <w:numId w:val="8"/>
        </w:numPr>
        <w:tabs>
          <w:tab w:val="left" w:pos="284"/>
        </w:tabs>
        <w:spacing w:after="0" w:line="240" w:lineRule="auto"/>
        <w:ind w:left="0" w:firstLine="0"/>
        <w:jc w:val="both"/>
        <w:rPr>
          <w:rFonts w:ascii="Times New Roman" w:hAnsi="Times New Roman"/>
          <w:sz w:val="24"/>
          <w:szCs w:val="24"/>
        </w:rPr>
      </w:pPr>
      <w:r w:rsidRPr="0087434D">
        <w:rPr>
          <w:rFonts w:ascii="Times New Roman" w:hAnsi="Times New Roman"/>
          <w:sz w:val="24"/>
          <w:szCs w:val="24"/>
        </w:rPr>
        <w:t>Продолжить систему проведения городских семинаров для сотрудников образовател</w:t>
      </w:r>
      <w:r w:rsidRPr="0087434D">
        <w:rPr>
          <w:rFonts w:ascii="Times New Roman" w:hAnsi="Times New Roman"/>
          <w:sz w:val="24"/>
          <w:szCs w:val="24"/>
        </w:rPr>
        <w:t>ь</w:t>
      </w:r>
      <w:r w:rsidRPr="0087434D">
        <w:rPr>
          <w:rFonts w:ascii="Times New Roman" w:hAnsi="Times New Roman"/>
          <w:sz w:val="24"/>
          <w:szCs w:val="24"/>
        </w:rPr>
        <w:t>ных организаций, непосредственно занимающихся воспитательной работой.</w:t>
      </w:r>
    </w:p>
    <w:p w:rsidR="004A68E2" w:rsidRPr="0087434D" w:rsidRDefault="004A68E2" w:rsidP="004A68E2">
      <w:pPr>
        <w:pStyle w:val="afb"/>
        <w:spacing w:after="0" w:line="240" w:lineRule="auto"/>
        <w:ind w:left="0"/>
        <w:jc w:val="both"/>
        <w:rPr>
          <w:rFonts w:ascii="Times New Roman" w:hAnsi="Times New Roman"/>
          <w:sz w:val="24"/>
          <w:szCs w:val="24"/>
        </w:rPr>
      </w:pPr>
      <w:r w:rsidRPr="0087434D">
        <w:rPr>
          <w:rFonts w:ascii="Times New Roman" w:hAnsi="Times New Roman"/>
          <w:sz w:val="24"/>
          <w:szCs w:val="24"/>
        </w:rPr>
        <w:t>2</w:t>
      </w:r>
      <w:r w:rsidR="0014731A" w:rsidRPr="0087434D">
        <w:rPr>
          <w:rFonts w:ascii="Times New Roman" w:hAnsi="Times New Roman"/>
          <w:sz w:val="24"/>
          <w:szCs w:val="24"/>
        </w:rPr>
        <w:t>.</w:t>
      </w:r>
      <w:r w:rsidRPr="0087434D">
        <w:rPr>
          <w:rFonts w:ascii="Times New Roman" w:hAnsi="Times New Roman"/>
          <w:sz w:val="24"/>
          <w:szCs w:val="24"/>
        </w:rPr>
        <w:t xml:space="preserve"> Рекомендовать руководителям образовательных организаций рассмотреть вопрос вв</w:t>
      </w:r>
      <w:r w:rsidRPr="0087434D">
        <w:rPr>
          <w:rFonts w:ascii="Times New Roman" w:hAnsi="Times New Roman"/>
          <w:sz w:val="24"/>
          <w:szCs w:val="24"/>
        </w:rPr>
        <w:t>е</w:t>
      </w:r>
      <w:r w:rsidRPr="0087434D">
        <w:rPr>
          <w:rFonts w:ascii="Times New Roman" w:hAnsi="Times New Roman"/>
          <w:sz w:val="24"/>
          <w:szCs w:val="24"/>
        </w:rPr>
        <w:t>дения ставок старших вожатых в целях наиболее качественной организации воспитател</w:t>
      </w:r>
      <w:r w:rsidRPr="0087434D">
        <w:rPr>
          <w:rFonts w:ascii="Times New Roman" w:hAnsi="Times New Roman"/>
          <w:sz w:val="24"/>
          <w:szCs w:val="24"/>
        </w:rPr>
        <w:t>ь</w:t>
      </w:r>
      <w:r w:rsidRPr="0087434D">
        <w:rPr>
          <w:rFonts w:ascii="Times New Roman" w:hAnsi="Times New Roman"/>
          <w:sz w:val="24"/>
          <w:szCs w:val="24"/>
        </w:rPr>
        <w:t>ной работы и формирования кадрового резерва заместителей директоров по воспитател</w:t>
      </w:r>
      <w:r w:rsidRPr="0087434D">
        <w:rPr>
          <w:rFonts w:ascii="Times New Roman" w:hAnsi="Times New Roman"/>
          <w:sz w:val="24"/>
          <w:szCs w:val="24"/>
        </w:rPr>
        <w:t>ь</w:t>
      </w:r>
      <w:r w:rsidRPr="0087434D">
        <w:rPr>
          <w:rFonts w:ascii="Times New Roman" w:hAnsi="Times New Roman"/>
          <w:sz w:val="24"/>
          <w:szCs w:val="24"/>
        </w:rPr>
        <w:t>ной и социальной работе.</w:t>
      </w:r>
    </w:p>
    <w:p w:rsidR="004A68E2" w:rsidRPr="0087434D" w:rsidRDefault="004A68E2" w:rsidP="004A68E2">
      <w:pPr>
        <w:pStyle w:val="afb"/>
        <w:tabs>
          <w:tab w:val="left" w:pos="284"/>
        </w:tabs>
        <w:spacing w:after="0" w:line="240" w:lineRule="auto"/>
        <w:ind w:left="0"/>
        <w:jc w:val="both"/>
        <w:rPr>
          <w:rFonts w:ascii="Times New Roman" w:hAnsi="Times New Roman"/>
          <w:sz w:val="24"/>
          <w:szCs w:val="24"/>
          <w:highlight w:val="yellow"/>
        </w:rPr>
      </w:pPr>
      <w:r w:rsidRPr="0087434D">
        <w:rPr>
          <w:rFonts w:ascii="Times New Roman" w:hAnsi="Times New Roman"/>
          <w:sz w:val="24"/>
          <w:szCs w:val="24"/>
        </w:rPr>
        <w:t>3. Активизировать работу по вовлечению педагогов, заместителей директоров к участию в конкурсах.</w:t>
      </w:r>
    </w:p>
    <w:p w:rsidR="004A68E2" w:rsidRPr="0087434D" w:rsidRDefault="004A68E2" w:rsidP="004A68E2">
      <w:pPr>
        <w:pStyle w:val="afb"/>
        <w:spacing w:after="0" w:line="240" w:lineRule="auto"/>
        <w:ind w:left="1068"/>
        <w:rPr>
          <w:rFonts w:ascii="Times New Roman" w:hAnsi="Times New Roman"/>
          <w:b/>
          <w:sz w:val="24"/>
          <w:szCs w:val="24"/>
          <w:highlight w:val="yellow"/>
        </w:rPr>
      </w:pPr>
    </w:p>
    <w:p w:rsidR="004A68E2" w:rsidRPr="0087434D" w:rsidRDefault="004A68E2" w:rsidP="004A68E2">
      <w:pPr>
        <w:jc w:val="center"/>
        <w:rPr>
          <w:b/>
        </w:rPr>
      </w:pPr>
      <w:r w:rsidRPr="0087434D">
        <w:rPr>
          <w:b/>
        </w:rPr>
        <w:t>Организация внеурочной занятости учащихся</w:t>
      </w:r>
    </w:p>
    <w:p w:rsidR="004A68E2" w:rsidRPr="0087434D" w:rsidRDefault="004A68E2" w:rsidP="00BE6A3A">
      <w:pPr>
        <w:spacing w:before="120"/>
        <w:ind w:firstLine="709"/>
        <w:jc w:val="both"/>
      </w:pPr>
      <w:r w:rsidRPr="0087434D">
        <w:t>В</w:t>
      </w:r>
      <w:r w:rsidR="00BF3668" w:rsidRPr="0087434D">
        <w:t xml:space="preserve"> </w:t>
      </w:r>
      <w:r w:rsidRPr="0087434D">
        <w:t>2019-2020</w:t>
      </w:r>
      <w:r w:rsidR="00BF3668" w:rsidRPr="0087434D">
        <w:t xml:space="preserve"> </w:t>
      </w:r>
      <w:r w:rsidRPr="0087434D">
        <w:t>учебном</w:t>
      </w:r>
      <w:r w:rsidR="00BF3668" w:rsidRPr="0087434D">
        <w:t xml:space="preserve"> </w:t>
      </w:r>
      <w:r w:rsidRPr="0087434D">
        <w:t>году</w:t>
      </w:r>
      <w:r w:rsidR="00BF3668" w:rsidRPr="0087434D">
        <w:t xml:space="preserve"> </w:t>
      </w:r>
      <w:r w:rsidRPr="0087434D">
        <w:t>в</w:t>
      </w:r>
      <w:r w:rsidR="00BF3668" w:rsidRPr="0087434D">
        <w:t xml:space="preserve"> </w:t>
      </w:r>
      <w:r w:rsidRPr="0087434D">
        <w:t xml:space="preserve">образовательных организациях города обучается </w:t>
      </w:r>
      <w:r w:rsidRPr="0087434D">
        <w:rPr>
          <w:b/>
        </w:rPr>
        <w:t xml:space="preserve">62 510 </w:t>
      </w:r>
      <w:r w:rsidRPr="0087434D">
        <w:t>учащихся. Организованными видами деятельност</w:t>
      </w:r>
      <w:r w:rsidR="00BF3668" w:rsidRPr="0087434D">
        <w:t xml:space="preserve">и во внеурочное время заняты </w:t>
      </w:r>
      <w:r w:rsidRPr="0087434D">
        <w:t>57557 школьников. Занятость учащихся 1-4 классов составляет 100 % от общего колич</w:t>
      </w:r>
      <w:r w:rsidRPr="0087434D">
        <w:t>е</w:t>
      </w:r>
      <w:r w:rsidRPr="0087434D">
        <w:t>ства учащихся данного возраста.</w:t>
      </w:r>
    </w:p>
    <w:p w:rsidR="004A68E2" w:rsidRPr="0087434D" w:rsidRDefault="004A68E2" w:rsidP="00BF3668">
      <w:pPr>
        <w:ind w:firstLine="709"/>
        <w:jc w:val="both"/>
      </w:pPr>
      <w:r w:rsidRPr="0087434D">
        <w:t xml:space="preserve">В </w:t>
      </w:r>
      <w:r w:rsidRPr="0087434D">
        <w:rPr>
          <w:b/>
        </w:rPr>
        <w:t>68</w:t>
      </w:r>
      <w:r w:rsidRPr="0087434D">
        <w:rPr>
          <w:b/>
          <w:i/>
        </w:rPr>
        <w:t xml:space="preserve"> </w:t>
      </w:r>
      <w:r w:rsidRPr="0087434D">
        <w:t>образовательных организациях города из 80 средний процент занятости уч</w:t>
      </w:r>
      <w:r w:rsidRPr="0087434D">
        <w:t>а</w:t>
      </w:r>
      <w:r w:rsidRPr="0087434D">
        <w:t>щихся составляет 100%. В данных образовательных организациях созданы все необход</w:t>
      </w:r>
      <w:r w:rsidRPr="0087434D">
        <w:t>и</w:t>
      </w:r>
      <w:r w:rsidRPr="0087434D">
        <w:t>мые условия для занятости учащихся во внеурочное время.</w:t>
      </w:r>
      <w:r w:rsidR="00BF3668" w:rsidRPr="0087434D">
        <w:t xml:space="preserve"> Отлажено </w:t>
      </w:r>
      <w:r w:rsidRPr="0087434D">
        <w:t>сотрудничество с организациями дополнительного образования, детскими школами искусств, подростк</w:t>
      </w:r>
      <w:r w:rsidRPr="0087434D">
        <w:t>о</w:t>
      </w:r>
      <w:r w:rsidRPr="0087434D">
        <w:t>выми клубами, детско-юношескими спортивными школами, организациями дополнител</w:t>
      </w:r>
      <w:r w:rsidRPr="0087434D">
        <w:t>ь</w:t>
      </w:r>
      <w:r w:rsidRPr="0087434D">
        <w:t xml:space="preserve">ного образования ведомства Министерства образования и науки Ульяновской области.  </w:t>
      </w:r>
    </w:p>
    <w:p w:rsidR="004A68E2" w:rsidRPr="0087434D" w:rsidRDefault="004A68E2" w:rsidP="00BF3668">
      <w:pPr>
        <w:ind w:firstLine="709"/>
        <w:jc w:val="both"/>
      </w:pPr>
      <w:r w:rsidRPr="0087434D">
        <w:t>Школьники города заняты в объединениях дополнительного образования худож</w:t>
      </w:r>
      <w:r w:rsidRPr="0087434D">
        <w:t>е</w:t>
      </w:r>
      <w:r w:rsidRPr="0087434D">
        <w:t>ственно-эстетической, физкультурно-спортивной, эколого-биологической, научно-технической, социально-педагогической, информационно-технической направленностей.</w:t>
      </w:r>
    </w:p>
    <w:p w:rsidR="004A68E2" w:rsidRPr="0087434D" w:rsidRDefault="004A68E2" w:rsidP="004A68E2">
      <w:pPr>
        <w:ind w:firstLine="708"/>
        <w:jc w:val="both"/>
      </w:pPr>
      <w:r w:rsidRPr="0087434D">
        <w:t xml:space="preserve">В спортивных секциях, группах общефизической подготовки занято 32085 детей и подростков. На базе всех образовательных организаций работают спортивные залы, где ведутся тренировки по игровым видам спорта (баскетбол, волейбол, пионербол, мини-футбол, </w:t>
      </w:r>
      <w:proofErr w:type="spellStart"/>
      <w:r w:rsidRPr="0087434D">
        <w:t>флорбол</w:t>
      </w:r>
      <w:proofErr w:type="spellEnd"/>
      <w:r w:rsidRPr="0087434D">
        <w:t>), лёгкой атлетике, художественной гимнастике, боевым искусствам (</w:t>
      </w:r>
      <w:proofErr w:type="spellStart"/>
      <w:r w:rsidR="00BF3668" w:rsidRPr="0087434D">
        <w:t>к</w:t>
      </w:r>
      <w:r w:rsidR="00BF3668" w:rsidRPr="0087434D">
        <w:t>у</w:t>
      </w:r>
      <w:r w:rsidR="00BF3668" w:rsidRPr="0087434D">
        <w:t>до</w:t>
      </w:r>
      <w:proofErr w:type="spellEnd"/>
      <w:r w:rsidRPr="0087434D">
        <w:t xml:space="preserve">, каратэ, </w:t>
      </w:r>
      <w:proofErr w:type="spellStart"/>
      <w:r w:rsidRPr="0087434D">
        <w:t>кикбоксинг</w:t>
      </w:r>
      <w:proofErr w:type="spellEnd"/>
      <w:r w:rsidRPr="0087434D">
        <w:t>), спортивный туризм, лыжный туризм. В организации спортивной работы в общеобразовательных учреждениях большая роль отводится спортивным кл</w:t>
      </w:r>
      <w:r w:rsidRPr="0087434D">
        <w:t>у</w:t>
      </w:r>
      <w:r w:rsidRPr="0087434D">
        <w:t>бам. В настоящее время спортивные клубы созданы в 66 общеобразовательных организ</w:t>
      </w:r>
      <w:r w:rsidRPr="0087434D">
        <w:t>а</w:t>
      </w:r>
      <w:r w:rsidRPr="0087434D">
        <w:t xml:space="preserve">циях (82 %). </w:t>
      </w:r>
    </w:p>
    <w:p w:rsidR="004A68E2" w:rsidRPr="0087434D" w:rsidRDefault="004A68E2" w:rsidP="004A68E2">
      <w:pPr>
        <w:ind w:firstLine="567"/>
        <w:jc w:val="both"/>
      </w:pPr>
      <w:r w:rsidRPr="0087434D">
        <w:t>Большой популярностью среди обучающихся пользуются объединения художес</w:t>
      </w:r>
      <w:r w:rsidRPr="0087434D">
        <w:t>т</w:t>
      </w:r>
      <w:r w:rsidRPr="0087434D">
        <w:t>венно-эстетической направленности, в которых занято 36 678 человек.</w:t>
      </w:r>
    </w:p>
    <w:p w:rsidR="004A68E2" w:rsidRPr="0087434D" w:rsidRDefault="004A68E2" w:rsidP="004A68E2">
      <w:pPr>
        <w:ind w:firstLine="567"/>
        <w:jc w:val="both"/>
      </w:pPr>
      <w:r w:rsidRPr="0087434D">
        <w:t>Более 70% школьников занимаются в нескольких объединениях дополнительного образования, как правило, это объединения социально-педагогической, спортивно-оздоровительной и художественно-эстетической направленности. Учащиеся 5-11 классов совмещают занятия в спортивных секциях с изучением иностранных языков и дополн</w:t>
      </w:r>
      <w:r w:rsidRPr="0087434D">
        <w:t>и</w:t>
      </w:r>
      <w:r w:rsidRPr="0087434D">
        <w:t xml:space="preserve">тельными курсами по предметным областям. </w:t>
      </w:r>
    </w:p>
    <w:p w:rsidR="004A68E2" w:rsidRPr="0087434D" w:rsidRDefault="004A68E2" w:rsidP="004A68E2">
      <w:pPr>
        <w:ind w:firstLine="567"/>
        <w:jc w:val="both"/>
      </w:pPr>
      <w:r w:rsidRPr="0087434D">
        <w:t>Большая роль во внеурочной занятости детей и подростков принадлежит организ</w:t>
      </w:r>
      <w:r w:rsidRPr="0087434D">
        <w:t>а</w:t>
      </w:r>
      <w:r w:rsidRPr="0087434D">
        <w:t>циям дополнительного образования. В настоящее время городская система дополнител</w:t>
      </w:r>
      <w:r w:rsidRPr="0087434D">
        <w:t>ь</w:t>
      </w:r>
      <w:r w:rsidRPr="0087434D">
        <w:t>ного образования представлена 13 организациями дополнительного образования детей. Из них: 9 центров детского творчества, 1 центр детского технического творчества, 1 эколого-биологический центр, 2 детских оздоровительно-образовательных центра (загородные о</w:t>
      </w:r>
      <w:r w:rsidRPr="0087434D">
        <w:t>з</w:t>
      </w:r>
      <w:r w:rsidRPr="0087434D">
        <w:t>доровительные лагеря). С 2016 года в состав ЦДТ № 5 входит  загородный лагерь «Орл</w:t>
      </w:r>
      <w:r w:rsidRPr="0087434D">
        <w:t>ё</w:t>
      </w:r>
      <w:r w:rsidRPr="0087434D">
        <w:t xml:space="preserve">нок». В организациях дополнительного образования по данным мониторинга занимаются </w:t>
      </w:r>
      <w:r w:rsidRPr="0087434D">
        <w:rPr>
          <w:b/>
        </w:rPr>
        <w:t>27135</w:t>
      </w:r>
      <w:r w:rsidRPr="0087434D">
        <w:t xml:space="preserve"> человек (452 объединения организовано непосредственно на базе общеобразов</w:t>
      </w:r>
      <w:r w:rsidRPr="0087434D">
        <w:t>а</w:t>
      </w:r>
      <w:r w:rsidRPr="0087434D">
        <w:t>тельных организаций и в них занимается 16059 учащихся. Таким образом, каждый третий школьник имеет возможность найти занятия по интересам во внеурочное время в своей образовательной  организации. Занятия организуются в будние и выходные дни. Все зан</w:t>
      </w:r>
      <w:r w:rsidRPr="0087434D">
        <w:t>я</w:t>
      </w:r>
      <w:r w:rsidRPr="0087434D">
        <w:lastRenderedPageBreak/>
        <w:t>тия объединений доступны как для обучающихся, так и родителей, которые могут прин</w:t>
      </w:r>
      <w:r w:rsidRPr="0087434D">
        <w:t>и</w:t>
      </w:r>
      <w:r w:rsidRPr="0087434D">
        <w:t>мать активное участие в работе занятий объединений.</w:t>
      </w:r>
    </w:p>
    <w:p w:rsidR="004A68E2" w:rsidRPr="0087434D" w:rsidRDefault="004A68E2" w:rsidP="004A68E2">
      <w:pPr>
        <w:ind w:firstLine="567"/>
        <w:jc w:val="both"/>
      </w:pPr>
      <w:r w:rsidRPr="0087434D">
        <w:t>Занятия проводятся по программам дополнительного образования (модифицирова</w:t>
      </w:r>
      <w:r w:rsidRPr="0087434D">
        <w:t>н</w:t>
      </w:r>
      <w:r w:rsidRPr="0087434D">
        <w:t>ные, авторские), позволяющим удовлетворить потребности современных учащихся в з</w:t>
      </w:r>
      <w:r w:rsidRPr="0087434D">
        <w:t>а</w:t>
      </w:r>
      <w:r w:rsidRPr="0087434D">
        <w:t xml:space="preserve">нятиях информационно-технологической направленности и </w:t>
      </w:r>
      <w:proofErr w:type="spellStart"/>
      <w:r w:rsidRPr="0087434D">
        <w:t>предпрофильной</w:t>
      </w:r>
      <w:proofErr w:type="spellEnd"/>
      <w:r w:rsidRPr="0087434D">
        <w:t xml:space="preserve"> подготовке («Робототехника», «</w:t>
      </w:r>
      <w:proofErr w:type="spellStart"/>
      <w:r w:rsidRPr="0087434D">
        <w:t>Инфографика</w:t>
      </w:r>
      <w:proofErr w:type="spellEnd"/>
      <w:r w:rsidRPr="0087434D">
        <w:t>», «Юные психологи», «Юные журналисты», «Офис-менеджер», «Юный программист»).</w:t>
      </w:r>
    </w:p>
    <w:p w:rsidR="004A68E2" w:rsidRPr="0087434D" w:rsidRDefault="004A68E2" w:rsidP="004A68E2">
      <w:pPr>
        <w:ind w:firstLine="567"/>
        <w:jc w:val="both"/>
      </w:pPr>
      <w:r w:rsidRPr="0087434D">
        <w:t>Деятельность организаций дополнительного образования обеспечивает непреры</w:t>
      </w:r>
      <w:r w:rsidRPr="0087434D">
        <w:t>в</w:t>
      </w:r>
      <w:r w:rsidRPr="0087434D">
        <w:t xml:space="preserve">ность образовательного процесса, внеурочную занятость детей и подростков, отвлекают учащихся от «негативного влияния улицы» и выполняют социальный заказ родителей и учащихся. </w:t>
      </w:r>
    </w:p>
    <w:p w:rsidR="004A68E2" w:rsidRPr="0087434D" w:rsidRDefault="004A68E2" w:rsidP="004A68E2">
      <w:pPr>
        <w:pStyle w:val="a7"/>
        <w:ind w:firstLine="540"/>
        <w:jc w:val="both"/>
        <w:rPr>
          <w:sz w:val="24"/>
        </w:rPr>
      </w:pPr>
      <w:r w:rsidRPr="0087434D">
        <w:rPr>
          <w:sz w:val="24"/>
        </w:rPr>
        <w:t>Общеобразовательными организациями налажена тесная взаимосвязь со всеми орг</w:t>
      </w:r>
      <w:r w:rsidRPr="0087434D">
        <w:rPr>
          <w:sz w:val="24"/>
        </w:rPr>
        <w:t>а</w:t>
      </w:r>
      <w:r w:rsidRPr="0087434D">
        <w:rPr>
          <w:sz w:val="24"/>
        </w:rPr>
        <w:t>низациями дополнительного образования по организации занятости детей, заключены д</w:t>
      </w:r>
      <w:r w:rsidRPr="0087434D">
        <w:rPr>
          <w:sz w:val="24"/>
        </w:rPr>
        <w:t>о</w:t>
      </w:r>
      <w:r w:rsidRPr="0087434D">
        <w:rPr>
          <w:sz w:val="24"/>
        </w:rPr>
        <w:t>говоры о сотрудничестве, утверждено и согласовано расписание, дислокация места пров</w:t>
      </w:r>
      <w:r w:rsidRPr="0087434D">
        <w:rPr>
          <w:sz w:val="24"/>
        </w:rPr>
        <w:t>е</w:t>
      </w:r>
      <w:r w:rsidRPr="0087434D">
        <w:rPr>
          <w:sz w:val="24"/>
        </w:rPr>
        <w:t xml:space="preserve">дения занятий. </w:t>
      </w:r>
    </w:p>
    <w:p w:rsidR="004A68E2" w:rsidRPr="0087434D" w:rsidRDefault="004A68E2" w:rsidP="004A68E2">
      <w:pPr>
        <w:pStyle w:val="a7"/>
        <w:ind w:firstLine="540"/>
        <w:jc w:val="both"/>
        <w:rPr>
          <w:b/>
          <w:sz w:val="24"/>
        </w:rPr>
      </w:pPr>
      <w:r w:rsidRPr="0087434D">
        <w:rPr>
          <w:b/>
          <w:sz w:val="24"/>
        </w:rPr>
        <w:t xml:space="preserve">Выводы: </w:t>
      </w:r>
    </w:p>
    <w:p w:rsidR="004A68E2" w:rsidRPr="0087434D" w:rsidRDefault="004A68E2" w:rsidP="00BF3668">
      <w:pPr>
        <w:pStyle w:val="a7"/>
        <w:tabs>
          <w:tab w:val="left" w:pos="426"/>
        </w:tabs>
        <w:ind w:firstLine="425"/>
        <w:jc w:val="both"/>
        <w:rPr>
          <w:sz w:val="24"/>
        </w:rPr>
      </w:pPr>
      <w:r w:rsidRPr="0087434D">
        <w:rPr>
          <w:sz w:val="24"/>
        </w:rPr>
        <w:t>Работа по организации внеурочной занятости учащихся в образовательных учрежд</w:t>
      </w:r>
      <w:r w:rsidRPr="0087434D">
        <w:rPr>
          <w:sz w:val="24"/>
        </w:rPr>
        <w:t>е</w:t>
      </w:r>
      <w:r w:rsidRPr="0087434D">
        <w:rPr>
          <w:sz w:val="24"/>
        </w:rPr>
        <w:t>ниях ведется планомерно и целенаправленно. Руководители общеобразовательных орг</w:t>
      </w:r>
      <w:r w:rsidRPr="0087434D">
        <w:rPr>
          <w:sz w:val="24"/>
        </w:rPr>
        <w:t>а</w:t>
      </w:r>
      <w:r w:rsidRPr="0087434D">
        <w:rPr>
          <w:sz w:val="24"/>
        </w:rPr>
        <w:t>низаций активно сотрудничают с организациями дополнительного образования в созд</w:t>
      </w:r>
      <w:r w:rsidRPr="0087434D">
        <w:rPr>
          <w:sz w:val="24"/>
        </w:rPr>
        <w:t>а</w:t>
      </w:r>
      <w:r w:rsidRPr="0087434D">
        <w:rPr>
          <w:sz w:val="24"/>
        </w:rPr>
        <w:t>нии условий для организации занятий обучающихся во внеурочное время.</w:t>
      </w:r>
    </w:p>
    <w:p w:rsidR="004A68E2" w:rsidRPr="0087434D" w:rsidRDefault="004A68E2" w:rsidP="004A68E2">
      <w:pPr>
        <w:ind w:firstLine="708"/>
        <w:jc w:val="center"/>
        <w:rPr>
          <w:b/>
          <w:highlight w:val="yellow"/>
        </w:rPr>
      </w:pPr>
    </w:p>
    <w:p w:rsidR="004A68E2" w:rsidRPr="0087434D" w:rsidRDefault="004A68E2" w:rsidP="004A68E2">
      <w:pPr>
        <w:ind w:firstLine="708"/>
        <w:jc w:val="center"/>
        <w:rPr>
          <w:b/>
        </w:rPr>
      </w:pPr>
      <w:r w:rsidRPr="0087434D">
        <w:rPr>
          <w:b/>
        </w:rPr>
        <w:t xml:space="preserve">Патриотическое воспитание </w:t>
      </w:r>
    </w:p>
    <w:p w:rsidR="004A68E2" w:rsidRPr="0087434D" w:rsidRDefault="004A68E2" w:rsidP="00BE6A3A">
      <w:pPr>
        <w:pStyle w:val="HEADERTEXT"/>
        <w:spacing w:before="120"/>
        <w:ind w:firstLine="709"/>
        <w:jc w:val="both"/>
        <w:rPr>
          <w:rFonts w:ascii="Times New Roman" w:hAnsi="Times New Roman" w:cs="Times New Roman"/>
          <w:bCs/>
          <w:color w:val="auto"/>
          <w:sz w:val="24"/>
          <w:szCs w:val="24"/>
        </w:rPr>
      </w:pPr>
      <w:r w:rsidRPr="0087434D">
        <w:rPr>
          <w:rFonts w:ascii="Times New Roman" w:hAnsi="Times New Roman" w:cs="Times New Roman"/>
          <w:bCs/>
          <w:color w:val="auto"/>
          <w:sz w:val="24"/>
          <w:szCs w:val="24"/>
        </w:rPr>
        <w:t xml:space="preserve">Формирование ценностей патриотизма в образовательных организациях </w:t>
      </w:r>
      <w:r w:rsidRPr="0087434D">
        <w:rPr>
          <w:rFonts w:ascii="Times New Roman" w:hAnsi="Times New Roman" w:cs="Times New Roman"/>
          <w:color w:val="auto"/>
          <w:sz w:val="24"/>
          <w:szCs w:val="24"/>
          <w:shd w:val="clear" w:color="auto" w:fill="FFFFFF"/>
        </w:rPr>
        <w:t>реализуе</w:t>
      </w:r>
      <w:r w:rsidRPr="0087434D">
        <w:rPr>
          <w:rFonts w:ascii="Times New Roman" w:hAnsi="Times New Roman" w:cs="Times New Roman"/>
          <w:color w:val="auto"/>
          <w:sz w:val="24"/>
          <w:szCs w:val="24"/>
          <w:shd w:val="clear" w:color="auto" w:fill="FFFFFF"/>
        </w:rPr>
        <w:t>т</w:t>
      </w:r>
      <w:r w:rsidRPr="0087434D">
        <w:rPr>
          <w:rFonts w:ascii="Times New Roman" w:hAnsi="Times New Roman" w:cs="Times New Roman"/>
          <w:color w:val="auto"/>
          <w:sz w:val="24"/>
          <w:szCs w:val="24"/>
          <w:shd w:val="clear" w:color="auto" w:fill="FFFFFF"/>
        </w:rPr>
        <w:t>ся по следующим направлениям: героико</w:t>
      </w:r>
      <w:r w:rsidR="00BE6A3A">
        <w:rPr>
          <w:rFonts w:ascii="Times New Roman" w:hAnsi="Times New Roman" w:cs="Times New Roman"/>
          <w:color w:val="auto"/>
          <w:sz w:val="24"/>
          <w:szCs w:val="24"/>
          <w:shd w:val="clear" w:color="auto" w:fill="FFFFFF"/>
        </w:rPr>
        <w:t>-</w:t>
      </w:r>
      <w:r w:rsidRPr="0087434D">
        <w:rPr>
          <w:rFonts w:ascii="Times New Roman" w:hAnsi="Times New Roman" w:cs="Times New Roman"/>
          <w:color w:val="auto"/>
          <w:sz w:val="24"/>
          <w:szCs w:val="24"/>
          <w:shd w:val="clear" w:color="auto" w:fill="FFFFFF"/>
        </w:rPr>
        <w:t xml:space="preserve">патриотическое воспитание, популяризация </w:t>
      </w:r>
      <w:r w:rsidR="000F052D" w:rsidRPr="0087434D">
        <w:rPr>
          <w:rFonts w:ascii="Times New Roman" w:hAnsi="Times New Roman" w:cs="Times New Roman"/>
          <w:color w:val="auto"/>
          <w:sz w:val="24"/>
          <w:szCs w:val="24"/>
          <w:shd w:val="clear" w:color="auto" w:fill="FFFFFF"/>
        </w:rPr>
        <w:t>г</w:t>
      </w:r>
      <w:r w:rsidRPr="0087434D">
        <w:rPr>
          <w:rFonts w:ascii="Times New Roman" w:hAnsi="Times New Roman" w:cs="Times New Roman"/>
          <w:color w:val="auto"/>
          <w:sz w:val="24"/>
          <w:szCs w:val="24"/>
          <w:shd w:val="clear" w:color="auto" w:fill="FFFFFF"/>
        </w:rPr>
        <w:t>о</w:t>
      </w:r>
      <w:r w:rsidRPr="0087434D">
        <w:rPr>
          <w:rFonts w:ascii="Times New Roman" w:hAnsi="Times New Roman" w:cs="Times New Roman"/>
          <w:color w:val="auto"/>
          <w:sz w:val="24"/>
          <w:szCs w:val="24"/>
          <w:shd w:val="clear" w:color="auto" w:fill="FFFFFF"/>
        </w:rPr>
        <w:t xml:space="preserve">сударственных символов, шефство над памятниками и обелисками выдающихся земляков, героев, писателей; организация и проведение акций, месячника героико-патриотической работы. </w:t>
      </w:r>
      <w:r w:rsidRPr="0087434D">
        <w:rPr>
          <w:rFonts w:ascii="Times New Roman" w:hAnsi="Times New Roman" w:cs="Times New Roman"/>
          <w:bCs/>
          <w:color w:val="auto"/>
          <w:sz w:val="24"/>
          <w:szCs w:val="24"/>
        </w:rPr>
        <w:t>Ряд образовательных организаций являются Центрами патриотического воспит</w:t>
      </w:r>
      <w:r w:rsidRPr="0087434D">
        <w:rPr>
          <w:rFonts w:ascii="Times New Roman" w:hAnsi="Times New Roman" w:cs="Times New Roman"/>
          <w:bCs/>
          <w:color w:val="auto"/>
          <w:sz w:val="24"/>
          <w:szCs w:val="24"/>
        </w:rPr>
        <w:t>а</w:t>
      </w:r>
      <w:r w:rsidRPr="0087434D">
        <w:rPr>
          <w:rFonts w:ascii="Times New Roman" w:hAnsi="Times New Roman" w:cs="Times New Roman"/>
          <w:bCs/>
          <w:color w:val="auto"/>
          <w:sz w:val="24"/>
          <w:szCs w:val="24"/>
        </w:rPr>
        <w:t>ния СОШ № 28, № 15, № 31,  № 33, № 46, №48, № 44, № 51, № 65, № 66. В целях систем</w:t>
      </w:r>
      <w:r w:rsidRPr="0087434D">
        <w:rPr>
          <w:rFonts w:ascii="Times New Roman" w:hAnsi="Times New Roman" w:cs="Times New Roman"/>
          <w:bCs/>
          <w:color w:val="auto"/>
          <w:sz w:val="24"/>
          <w:szCs w:val="24"/>
        </w:rPr>
        <w:t>а</w:t>
      </w:r>
      <w:r w:rsidRPr="0087434D">
        <w:rPr>
          <w:rFonts w:ascii="Times New Roman" w:hAnsi="Times New Roman" w:cs="Times New Roman"/>
          <w:bCs/>
          <w:color w:val="auto"/>
          <w:sz w:val="24"/>
          <w:szCs w:val="24"/>
        </w:rPr>
        <w:t>тизации работы по патриотическому воспитанию детей и подростков, подготовке к слу</w:t>
      </w:r>
      <w:r w:rsidRPr="0087434D">
        <w:rPr>
          <w:rFonts w:ascii="Times New Roman" w:hAnsi="Times New Roman" w:cs="Times New Roman"/>
          <w:bCs/>
          <w:color w:val="auto"/>
          <w:sz w:val="24"/>
          <w:szCs w:val="24"/>
        </w:rPr>
        <w:t>ж</w:t>
      </w:r>
      <w:r w:rsidRPr="0087434D">
        <w:rPr>
          <w:rFonts w:ascii="Times New Roman" w:hAnsi="Times New Roman" w:cs="Times New Roman"/>
          <w:bCs/>
          <w:color w:val="auto"/>
          <w:sz w:val="24"/>
          <w:szCs w:val="24"/>
        </w:rPr>
        <w:t>бе в вооружённых силах на базе МБУ ДО г.Ульяновска</w:t>
      </w:r>
      <w:r w:rsidR="000F052D" w:rsidRPr="0087434D">
        <w:rPr>
          <w:rFonts w:ascii="Times New Roman" w:hAnsi="Times New Roman" w:cs="Times New Roman"/>
          <w:bCs/>
          <w:color w:val="auto"/>
          <w:sz w:val="24"/>
          <w:szCs w:val="24"/>
        </w:rPr>
        <w:t xml:space="preserve"> </w:t>
      </w:r>
      <w:r w:rsidRPr="0087434D">
        <w:rPr>
          <w:rFonts w:ascii="Times New Roman" w:hAnsi="Times New Roman" w:cs="Times New Roman"/>
          <w:bCs/>
          <w:color w:val="auto"/>
          <w:sz w:val="24"/>
          <w:szCs w:val="24"/>
        </w:rPr>
        <w:t>«Центр детского творчества №</w:t>
      </w:r>
      <w:r w:rsidR="000F052D" w:rsidRPr="0087434D">
        <w:rPr>
          <w:rFonts w:ascii="Times New Roman" w:hAnsi="Times New Roman" w:cs="Times New Roman"/>
          <w:bCs/>
          <w:color w:val="auto"/>
          <w:sz w:val="24"/>
          <w:szCs w:val="24"/>
        </w:rPr>
        <w:t xml:space="preserve"> </w:t>
      </w:r>
      <w:r w:rsidRPr="0087434D">
        <w:rPr>
          <w:rFonts w:ascii="Times New Roman" w:hAnsi="Times New Roman" w:cs="Times New Roman"/>
          <w:bCs/>
          <w:color w:val="auto"/>
          <w:sz w:val="24"/>
          <w:szCs w:val="24"/>
        </w:rPr>
        <w:t>2» в Засвияжском районе создан муниципальный центр подготовки граждан к военной слу</w:t>
      </w:r>
      <w:r w:rsidRPr="0087434D">
        <w:rPr>
          <w:rFonts w:ascii="Times New Roman" w:hAnsi="Times New Roman" w:cs="Times New Roman"/>
          <w:bCs/>
          <w:color w:val="auto"/>
          <w:sz w:val="24"/>
          <w:szCs w:val="24"/>
        </w:rPr>
        <w:t>ж</w:t>
      </w:r>
      <w:r w:rsidRPr="0087434D">
        <w:rPr>
          <w:rFonts w:ascii="Times New Roman" w:hAnsi="Times New Roman" w:cs="Times New Roman"/>
          <w:bCs/>
          <w:color w:val="auto"/>
          <w:sz w:val="24"/>
          <w:szCs w:val="24"/>
        </w:rPr>
        <w:t xml:space="preserve">бе и военно-патриотического воспитания молодёжи муниципального образования «город Ульяновск».  </w:t>
      </w:r>
    </w:p>
    <w:p w:rsidR="004A68E2" w:rsidRPr="0087434D" w:rsidRDefault="004A68E2" w:rsidP="000F052D">
      <w:pPr>
        <w:ind w:firstLine="709"/>
        <w:jc w:val="both"/>
      </w:pPr>
      <w:r w:rsidRPr="0087434D">
        <w:t>Основной составляющей патриотического воспитания является работа по попул</w:t>
      </w:r>
      <w:r w:rsidRPr="0087434D">
        <w:t>я</w:t>
      </w:r>
      <w:r w:rsidRPr="0087434D">
        <w:t>ризации г</w:t>
      </w:r>
      <w:r w:rsidRPr="0087434D">
        <w:rPr>
          <w:b/>
        </w:rPr>
        <w:t>осударственных символов Российской Федерации.</w:t>
      </w:r>
      <w:r w:rsidRPr="0087434D">
        <w:t xml:space="preserve"> Во всех 229 образовател</w:t>
      </w:r>
      <w:r w:rsidRPr="0087434D">
        <w:t>ь</w:t>
      </w:r>
      <w:r w:rsidRPr="0087434D">
        <w:t>ных организациях города оформлены информационные стенды с государственными, р</w:t>
      </w:r>
      <w:r w:rsidRPr="0087434D">
        <w:t>е</w:t>
      </w:r>
      <w:r w:rsidRPr="0087434D">
        <w:t>гиональными символами и гимном. В соответствии с Федеральным конституционным з</w:t>
      </w:r>
      <w:r w:rsidRPr="0087434D">
        <w:t>а</w:t>
      </w:r>
      <w:r w:rsidRPr="0087434D">
        <w:t>коном № 5-ФКЗ от 21.12.2013 «О внесении изменений в статьи 4 и 6 Федерального ко</w:t>
      </w:r>
      <w:r w:rsidRPr="0087434D">
        <w:t>н</w:t>
      </w:r>
      <w:r w:rsidRPr="0087434D">
        <w:t>ституционного закона «О Государственном флаге Российской Федерации» и статью 3 Ф</w:t>
      </w:r>
      <w:r w:rsidRPr="0087434D">
        <w:t>е</w:t>
      </w:r>
      <w:r w:rsidRPr="0087434D">
        <w:t>дерального конституционного закона «О Государственном гимне Российской Федерации» и в связи с введением новых символов Ульяновской области. Во всех общеобразовател</w:t>
      </w:r>
      <w:r w:rsidRPr="0087434D">
        <w:t>ь</w:t>
      </w:r>
      <w:r w:rsidRPr="0087434D">
        <w:t>ных организациях установлены  флагштоки. В целях воспитания чувства гордости за От</w:t>
      </w:r>
      <w:r w:rsidRPr="0087434D">
        <w:t>е</w:t>
      </w:r>
      <w:r w:rsidRPr="0087434D">
        <w:t>чество на торжественных линейках, посвящённых памятным датам, празднику «После</w:t>
      </w:r>
      <w:r w:rsidRPr="0087434D">
        <w:t>д</w:t>
      </w:r>
      <w:r w:rsidRPr="0087434D">
        <w:t>ний звонок», торжественному открытию смены в летних организациях отдыха и оздоро</w:t>
      </w:r>
      <w:r w:rsidRPr="0087434D">
        <w:t>в</w:t>
      </w:r>
      <w:r w:rsidRPr="0087434D">
        <w:t>ления детей с дневным пребыванием, загородных оздоровительных лагерях звучит Гос</w:t>
      </w:r>
      <w:r w:rsidRPr="0087434D">
        <w:t>у</w:t>
      </w:r>
      <w:r w:rsidRPr="0087434D">
        <w:t>дарственный гимн, торжественно поднимается Государственный флаг. В целях пропага</w:t>
      </w:r>
      <w:r w:rsidRPr="0087434D">
        <w:t>н</w:t>
      </w:r>
      <w:r w:rsidRPr="0087434D">
        <w:t>ды государственной символики, воспитания национальной гордости, формирования гра</w:t>
      </w:r>
      <w:r w:rsidRPr="0087434D">
        <w:t>ж</w:t>
      </w:r>
      <w:r w:rsidRPr="0087434D">
        <w:t>данского самосознания в общеобразовательных организациях каждый понедельник на общешкольных линейках  ставятся задачи на учебную неделю, лучшие ученики осущес</w:t>
      </w:r>
      <w:r w:rsidRPr="0087434D">
        <w:t>т</w:t>
      </w:r>
      <w:r w:rsidRPr="0087434D">
        <w:t>вляют поднятие флага Российской Федерации.</w:t>
      </w:r>
    </w:p>
    <w:p w:rsidR="004A68E2" w:rsidRPr="0087434D" w:rsidRDefault="004A68E2" w:rsidP="000F052D">
      <w:pPr>
        <w:ind w:firstLine="709"/>
        <w:jc w:val="both"/>
      </w:pPr>
      <w:r w:rsidRPr="0087434D">
        <w:t xml:space="preserve">За отчётный период было проведено более </w:t>
      </w:r>
      <w:r w:rsidRPr="0087434D">
        <w:rPr>
          <w:b/>
        </w:rPr>
        <w:t>70</w:t>
      </w:r>
      <w:r w:rsidRPr="0087434D">
        <w:t xml:space="preserve"> городских мероприятий патриотич</w:t>
      </w:r>
      <w:r w:rsidRPr="0087434D">
        <w:t>е</w:t>
      </w:r>
      <w:r w:rsidRPr="0087434D">
        <w:t xml:space="preserve">ской направленности. В них приняли участие </w:t>
      </w:r>
      <w:r w:rsidRPr="0087434D">
        <w:rPr>
          <w:b/>
        </w:rPr>
        <w:t>62 650</w:t>
      </w:r>
      <w:r w:rsidRPr="0087434D">
        <w:t xml:space="preserve"> учащихся общеобразовательных о</w:t>
      </w:r>
      <w:r w:rsidRPr="0087434D">
        <w:t>р</w:t>
      </w:r>
      <w:r w:rsidRPr="0087434D">
        <w:lastRenderedPageBreak/>
        <w:t>ганизаций, организаций дополнительного образования и воспитанников дошкольных о</w:t>
      </w:r>
      <w:r w:rsidRPr="0087434D">
        <w:t>б</w:t>
      </w:r>
      <w:r w:rsidRPr="0087434D">
        <w:t>разовательных учреждений.</w:t>
      </w:r>
    </w:p>
    <w:p w:rsidR="004A68E2" w:rsidRPr="0087434D" w:rsidRDefault="004A68E2" w:rsidP="000F052D">
      <w:pPr>
        <w:ind w:firstLine="709"/>
        <w:jc w:val="both"/>
      </w:pPr>
      <w:r w:rsidRPr="0087434D">
        <w:t>Особую активность проявляют школьники к мероприятиям, проводимым в рамках месячника героико-патриотической и оборонно-массовой работы «Отчизны верные с</w:t>
      </w:r>
      <w:r w:rsidRPr="0087434D">
        <w:t>ы</w:t>
      </w:r>
      <w:r w:rsidRPr="0087434D">
        <w:t>ны».</w:t>
      </w:r>
    </w:p>
    <w:p w:rsidR="004A68E2" w:rsidRPr="0087434D" w:rsidRDefault="004A68E2" w:rsidP="000F052D">
      <w:pPr>
        <w:ind w:firstLine="709"/>
        <w:jc w:val="both"/>
      </w:pPr>
      <w:r w:rsidRPr="0087434D">
        <w:t xml:space="preserve">В период месячника проведено более </w:t>
      </w:r>
      <w:r w:rsidRPr="0087434D">
        <w:rPr>
          <w:b/>
        </w:rPr>
        <w:t>1000</w:t>
      </w:r>
      <w:r w:rsidRPr="0087434D">
        <w:t xml:space="preserve"> различных мероприятий патриотич</w:t>
      </w:r>
      <w:r w:rsidRPr="0087434D">
        <w:t>е</w:t>
      </w:r>
      <w:r w:rsidRPr="0087434D">
        <w:t xml:space="preserve">ской направленности, в которых приняли участие более </w:t>
      </w:r>
      <w:r w:rsidRPr="0087434D">
        <w:rPr>
          <w:b/>
        </w:rPr>
        <w:t>80 000</w:t>
      </w:r>
      <w:r w:rsidRPr="0087434D">
        <w:t xml:space="preserve"> человек.</w:t>
      </w:r>
    </w:p>
    <w:p w:rsidR="004A68E2" w:rsidRPr="0087434D" w:rsidRDefault="004A68E2" w:rsidP="000F052D">
      <w:pPr>
        <w:ind w:firstLine="709"/>
        <w:jc w:val="both"/>
      </w:pPr>
      <w:r w:rsidRPr="0087434D">
        <w:t>Ряд мероприятий месячника был посвящён памятным датам и Дням воинской сл</w:t>
      </w:r>
      <w:r w:rsidRPr="0087434D">
        <w:t>а</w:t>
      </w:r>
      <w:r w:rsidRPr="0087434D">
        <w:t>вы России.</w:t>
      </w:r>
    </w:p>
    <w:p w:rsidR="004A68E2" w:rsidRPr="0087434D" w:rsidRDefault="004A68E2" w:rsidP="000F052D">
      <w:pPr>
        <w:ind w:firstLine="709"/>
        <w:jc w:val="both"/>
      </w:pPr>
      <w:r w:rsidRPr="0087434D">
        <w:rPr>
          <w:b/>
        </w:rPr>
        <w:t>В рамках празднования 75-летия полного освобождения Ленинграда от фаш</w:t>
      </w:r>
      <w:r w:rsidRPr="0087434D">
        <w:rPr>
          <w:b/>
        </w:rPr>
        <w:t>и</w:t>
      </w:r>
      <w:r w:rsidRPr="0087434D">
        <w:rPr>
          <w:b/>
        </w:rPr>
        <w:t>стских захватчиков прошли следующие мероприятия:</w:t>
      </w:r>
    </w:p>
    <w:p w:rsidR="004A68E2" w:rsidRPr="0087434D" w:rsidRDefault="004A68E2" w:rsidP="000F052D">
      <w:pPr>
        <w:pStyle w:val="afb"/>
        <w:numPr>
          <w:ilvl w:val="0"/>
          <w:numId w:val="40"/>
        </w:numPr>
        <w:spacing w:after="0" w:line="240" w:lineRule="auto"/>
        <w:ind w:left="567" w:firstLine="0"/>
        <w:jc w:val="both"/>
        <w:rPr>
          <w:rFonts w:ascii="Times New Roman" w:hAnsi="Times New Roman"/>
          <w:sz w:val="24"/>
          <w:szCs w:val="24"/>
        </w:rPr>
      </w:pPr>
      <w:r w:rsidRPr="0087434D">
        <w:rPr>
          <w:rFonts w:ascii="Times New Roman" w:hAnsi="Times New Roman"/>
          <w:sz w:val="24"/>
          <w:szCs w:val="24"/>
        </w:rPr>
        <w:t>Торжественные линейки, классные часы, уроки мужества, политинформ</w:t>
      </w:r>
      <w:r w:rsidRPr="0087434D">
        <w:rPr>
          <w:rFonts w:ascii="Times New Roman" w:hAnsi="Times New Roman"/>
          <w:sz w:val="24"/>
          <w:szCs w:val="24"/>
        </w:rPr>
        <w:t>а</w:t>
      </w:r>
      <w:r w:rsidRPr="0087434D">
        <w:rPr>
          <w:rFonts w:ascii="Times New Roman" w:hAnsi="Times New Roman"/>
          <w:sz w:val="24"/>
          <w:szCs w:val="24"/>
        </w:rPr>
        <w:t>ции, просмотры кинофильмов, посвящённые освобождению Ленинграда, прошли во всех образовательных организациях. В школьных музеях организованы экспозиции, посвящённые блокаде Ленинграда (56 000 чел.).</w:t>
      </w:r>
    </w:p>
    <w:p w:rsidR="004A68E2" w:rsidRPr="0087434D" w:rsidRDefault="004A68E2" w:rsidP="000F052D">
      <w:pPr>
        <w:pStyle w:val="aff"/>
        <w:numPr>
          <w:ilvl w:val="0"/>
          <w:numId w:val="40"/>
        </w:numPr>
        <w:spacing w:before="0" w:beforeAutospacing="0" w:after="0" w:afterAutospacing="0"/>
        <w:ind w:left="567" w:firstLine="0"/>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Учащиеся и их родители посетили ККК «Современник», «Луна», где демо</w:t>
      </w:r>
      <w:r w:rsidRPr="0087434D">
        <w:rPr>
          <w:rFonts w:ascii="Times New Roman" w:hAnsi="Times New Roman" w:cs="Times New Roman"/>
          <w:color w:val="auto"/>
          <w:spacing w:val="0"/>
          <w:sz w:val="24"/>
          <w:szCs w:val="24"/>
        </w:rPr>
        <w:t>н</w:t>
      </w:r>
      <w:r w:rsidRPr="0087434D">
        <w:rPr>
          <w:rFonts w:ascii="Times New Roman" w:hAnsi="Times New Roman" w:cs="Times New Roman"/>
          <w:color w:val="auto"/>
          <w:spacing w:val="0"/>
          <w:sz w:val="24"/>
          <w:szCs w:val="24"/>
        </w:rPr>
        <w:t>стрировался фильм «Спасти Ленинград» (392 чел.)</w:t>
      </w:r>
      <w:r w:rsidR="000F052D" w:rsidRPr="0087434D">
        <w:rPr>
          <w:rFonts w:ascii="Times New Roman" w:hAnsi="Times New Roman" w:cs="Times New Roman"/>
          <w:color w:val="auto"/>
          <w:spacing w:val="0"/>
          <w:sz w:val="24"/>
          <w:szCs w:val="24"/>
        </w:rPr>
        <w:t>.</w:t>
      </w:r>
    </w:p>
    <w:p w:rsidR="004A68E2" w:rsidRPr="0087434D" w:rsidRDefault="004A68E2" w:rsidP="000F052D">
      <w:pPr>
        <w:pStyle w:val="afb"/>
        <w:numPr>
          <w:ilvl w:val="0"/>
          <w:numId w:val="40"/>
        </w:numPr>
        <w:spacing w:after="0" w:line="240" w:lineRule="auto"/>
        <w:ind w:left="567" w:firstLine="0"/>
        <w:jc w:val="both"/>
        <w:rPr>
          <w:rFonts w:ascii="Times New Roman" w:hAnsi="Times New Roman"/>
          <w:sz w:val="24"/>
          <w:szCs w:val="24"/>
        </w:rPr>
      </w:pPr>
      <w:r w:rsidRPr="0087434D">
        <w:rPr>
          <w:rFonts w:ascii="Times New Roman" w:hAnsi="Times New Roman"/>
          <w:sz w:val="24"/>
          <w:szCs w:val="24"/>
        </w:rPr>
        <w:t>В ЦДТ №</w:t>
      </w:r>
      <w:r w:rsidR="000F052D" w:rsidRPr="0087434D">
        <w:rPr>
          <w:rFonts w:ascii="Times New Roman" w:hAnsi="Times New Roman"/>
          <w:sz w:val="24"/>
          <w:szCs w:val="24"/>
        </w:rPr>
        <w:t xml:space="preserve"> </w:t>
      </w:r>
      <w:r w:rsidRPr="0087434D">
        <w:rPr>
          <w:rFonts w:ascii="Times New Roman" w:hAnsi="Times New Roman"/>
          <w:sz w:val="24"/>
          <w:szCs w:val="24"/>
        </w:rPr>
        <w:t>2 состоялась встреча учащихся с детьми блокадного Ленинграда «Минувших дней живая память» (80 чел.), в МБОУ СШ №</w:t>
      </w:r>
      <w:r w:rsidR="000F052D" w:rsidRPr="0087434D">
        <w:rPr>
          <w:rFonts w:ascii="Times New Roman" w:hAnsi="Times New Roman"/>
          <w:sz w:val="24"/>
          <w:szCs w:val="24"/>
        </w:rPr>
        <w:t xml:space="preserve"> </w:t>
      </w:r>
      <w:r w:rsidRPr="0087434D">
        <w:rPr>
          <w:rFonts w:ascii="Times New Roman" w:hAnsi="Times New Roman"/>
          <w:sz w:val="24"/>
          <w:szCs w:val="24"/>
        </w:rPr>
        <w:t>35 прошла общешкольная акция «Блокадный кусочек хлеба» (1050 чел.).</w:t>
      </w:r>
    </w:p>
    <w:p w:rsidR="004A68E2" w:rsidRPr="0087434D" w:rsidRDefault="004A68E2" w:rsidP="000F052D">
      <w:pPr>
        <w:pStyle w:val="afb"/>
        <w:numPr>
          <w:ilvl w:val="0"/>
          <w:numId w:val="40"/>
        </w:numPr>
        <w:spacing w:after="0" w:line="240" w:lineRule="auto"/>
        <w:ind w:left="567" w:firstLine="0"/>
        <w:jc w:val="both"/>
        <w:rPr>
          <w:rFonts w:ascii="Times New Roman" w:hAnsi="Times New Roman"/>
          <w:b/>
          <w:sz w:val="24"/>
          <w:szCs w:val="24"/>
        </w:rPr>
      </w:pPr>
      <w:r w:rsidRPr="0087434D">
        <w:rPr>
          <w:rFonts w:ascii="Times New Roman" w:hAnsi="Times New Roman"/>
          <w:sz w:val="24"/>
          <w:szCs w:val="24"/>
        </w:rPr>
        <w:t xml:space="preserve">В кинозале Ленинского мемориала состоялся семинар руководителей музеев образовательных организаций города Ульяновска с участием заведующего музеем Санкт-Петербургской академии </w:t>
      </w:r>
      <w:proofErr w:type="spellStart"/>
      <w:r w:rsidRPr="0087434D">
        <w:rPr>
          <w:rFonts w:ascii="Times New Roman" w:hAnsi="Times New Roman"/>
          <w:sz w:val="24"/>
          <w:szCs w:val="24"/>
        </w:rPr>
        <w:t>постдипломного</w:t>
      </w:r>
      <w:proofErr w:type="spellEnd"/>
      <w:r w:rsidRPr="0087434D">
        <w:rPr>
          <w:rFonts w:ascii="Times New Roman" w:hAnsi="Times New Roman"/>
          <w:sz w:val="24"/>
          <w:szCs w:val="24"/>
        </w:rPr>
        <w:t xml:space="preserve"> педагогического образования Л.В. </w:t>
      </w:r>
      <w:proofErr w:type="spellStart"/>
      <w:r w:rsidRPr="0087434D">
        <w:rPr>
          <w:rFonts w:ascii="Times New Roman" w:hAnsi="Times New Roman"/>
          <w:sz w:val="24"/>
          <w:szCs w:val="24"/>
        </w:rPr>
        <w:t>Дербиловой</w:t>
      </w:r>
      <w:proofErr w:type="spellEnd"/>
      <w:r w:rsidRPr="0087434D">
        <w:rPr>
          <w:rFonts w:ascii="Times New Roman" w:hAnsi="Times New Roman"/>
          <w:sz w:val="24"/>
          <w:szCs w:val="24"/>
        </w:rPr>
        <w:t>, организатором выставки «В память о январе 1944 года», которую за н</w:t>
      </w:r>
      <w:r w:rsidRPr="0087434D">
        <w:rPr>
          <w:rFonts w:ascii="Times New Roman" w:hAnsi="Times New Roman"/>
          <w:sz w:val="24"/>
          <w:szCs w:val="24"/>
        </w:rPr>
        <w:t>е</w:t>
      </w:r>
      <w:r w:rsidRPr="0087434D">
        <w:rPr>
          <w:rFonts w:ascii="Times New Roman" w:hAnsi="Times New Roman"/>
          <w:sz w:val="24"/>
          <w:szCs w:val="24"/>
        </w:rPr>
        <w:t xml:space="preserve">делю работы посетили </w:t>
      </w:r>
      <w:r w:rsidRPr="0087434D">
        <w:rPr>
          <w:rFonts w:ascii="Times New Roman" w:hAnsi="Times New Roman"/>
          <w:b/>
          <w:sz w:val="24"/>
          <w:szCs w:val="24"/>
        </w:rPr>
        <w:t>более трёх тысяч ульяновских школьников.</w:t>
      </w:r>
    </w:p>
    <w:p w:rsidR="004A68E2" w:rsidRPr="0087434D" w:rsidRDefault="004A68E2" w:rsidP="000F052D">
      <w:pPr>
        <w:ind w:firstLine="709"/>
        <w:jc w:val="both"/>
        <w:rPr>
          <w:b/>
        </w:rPr>
      </w:pPr>
      <w:r w:rsidRPr="0087434D">
        <w:rPr>
          <w:b/>
        </w:rPr>
        <w:t>Проведены мероприятия, посвящённые освобождению Сталинграда и 95-летию со дня рождения Героя Советского Союза А. Матросова:</w:t>
      </w:r>
    </w:p>
    <w:p w:rsidR="004A68E2" w:rsidRPr="0087434D" w:rsidRDefault="004A68E2" w:rsidP="000F052D">
      <w:pPr>
        <w:ind w:firstLine="709"/>
        <w:jc w:val="both"/>
      </w:pPr>
      <w:r w:rsidRPr="0087434D">
        <w:t xml:space="preserve">- участие в митинге на площади 30-летия Победы </w:t>
      </w:r>
      <w:r w:rsidR="001C33E3" w:rsidRPr="0087434D">
        <w:t>(</w:t>
      </w:r>
      <w:r w:rsidRPr="0087434D">
        <w:t>02.02.2019</w:t>
      </w:r>
      <w:r w:rsidR="001C33E3" w:rsidRPr="0087434D">
        <w:t>)</w:t>
      </w:r>
      <w:r w:rsidRPr="0087434D">
        <w:rPr>
          <w:b/>
        </w:rPr>
        <w:t xml:space="preserve">, </w:t>
      </w:r>
      <w:r w:rsidRPr="0087434D">
        <w:t>посвящённ</w:t>
      </w:r>
      <w:r w:rsidR="001C33E3" w:rsidRPr="0087434D">
        <w:t>ом</w:t>
      </w:r>
      <w:r w:rsidRPr="0087434D">
        <w:t xml:space="preserve"> Поб</w:t>
      </w:r>
      <w:r w:rsidRPr="0087434D">
        <w:t>е</w:t>
      </w:r>
      <w:r w:rsidRPr="0087434D">
        <w:t xml:space="preserve">де советских войск в Сталинградской битве (150 чел.); </w:t>
      </w:r>
    </w:p>
    <w:p w:rsidR="004A68E2" w:rsidRPr="0087434D" w:rsidRDefault="004A68E2" w:rsidP="000F052D">
      <w:pPr>
        <w:ind w:firstLine="709"/>
        <w:jc w:val="both"/>
        <w:rPr>
          <w:b/>
        </w:rPr>
      </w:pPr>
      <w:r w:rsidRPr="0087434D">
        <w:t>- торжественные линейки, классные часы, уроки мужества, политинформации, пр</w:t>
      </w:r>
      <w:r w:rsidRPr="0087434D">
        <w:t>о</w:t>
      </w:r>
      <w:r w:rsidRPr="0087434D">
        <w:t xml:space="preserve">смотры кинофильмов и другие мероприятия </w:t>
      </w:r>
      <w:r w:rsidRPr="0087434D">
        <w:rPr>
          <w:b/>
        </w:rPr>
        <w:t>(56 000 чел.).</w:t>
      </w:r>
    </w:p>
    <w:p w:rsidR="004A68E2" w:rsidRPr="0087434D" w:rsidRDefault="004A68E2" w:rsidP="000F052D">
      <w:pPr>
        <w:ind w:firstLine="709"/>
        <w:jc w:val="both"/>
      </w:pPr>
      <w:r w:rsidRPr="0087434D">
        <w:rPr>
          <w:b/>
        </w:rPr>
        <w:t>- в школьных музеях</w:t>
      </w:r>
      <w:r w:rsidRPr="0087434D">
        <w:t xml:space="preserve"> организованы экскурсии по обновлённым экспозициям, п</w:t>
      </w:r>
      <w:r w:rsidRPr="0087434D">
        <w:t>о</w:t>
      </w:r>
      <w:r w:rsidRPr="0087434D">
        <w:t xml:space="preserve">свящённым событиям Сталинградской битвы, военной истории (500 чел.) </w:t>
      </w:r>
    </w:p>
    <w:p w:rsidR="004A68E2" w:rsidRPr="0087434D" w:rsidRDefault="004A68E2" w:rsidP="000F052D">
      <w:pPr>
        <w:ind w:firstLine="709"/>
        <w:jc w:val="both"/>
      </w:pPr>
      <w:r w:rsidRPr="0087434D">
        <w:t xml:space="preserve"> - 5 февраля 2019 года, в день </w:t>
      </w:r>
      <w:r w:rsidRPr="0087434D">
        <w:rPr>
          <w:b/>
        </w:rPr>
        <w:t>95-летия со дня рождения Героя Советского Союза А.Матросова</w:t>
      </w:r>
      <w:r w:rsidRPr="0087434D">
        <w:t xml:space="preserve"> в парке им. А.Матросова состоялся митинг-реквием. Участниками мер</w:t>
      </w:r>
      <w:r w:rsidRPr="0087434D">
        <w:t>о</w:t>
      </w:r>
      <w:r w:rsidRPr="0087434D">
        <w:t>приятия стали школьники города - члены патриотических клубов, команда почётного к</w:t>
      </w:r>
      <w:r w:rsidRPr="0087434D">
        <w:t>а</w:t>
      </w:r>
      <w:r w:rsidRPr="0087434D">
        <w:t>раула «Пост</w:t>
      </w:r>
      <w:r w:rsidR="001C33E3" w:rsidRPr="0087434D">
        <w:t xml:space="preserve"> </w:t>
      </w:r>
      <w:r w:rsidRPr="0087434D">
        <w:t>№</w:t>
      </w:r>
      <w:r w:rsidR="001C33E3" w:rsidRPr="0087434D">
        <w:t xml:space="preserve"> </w:t>
      </w:r>
      <w:r w:rsidRPr="0087434D">
        <w:t>1» гимназии №1, представители ветеранских организаций, Центра патри</w:t>
      </w:r>
      <w:r w:rsidRPr="0087434D">
        <w:t>о</w:t>
      </w:r>
      <w:r w:rsidRPr="0087434D">
        <w:t xml:space="preserve">тического воспитания (100 чел.). В музее «Бросок в бессмертие» МБОУ </w:t>
      </w:r>
      <w:proofErr w:type="spellStart"/>
      <w:r w:rsidRPr="0087434D">
        <w:t>ЦРТДиЮ</w:t>
      </w:r>
      <w:proofErr w:type="spellEnd"/>
      <w:r w:rsidRPr="0087434D">
        <w:t xml:space="preserve"> им. А.Матросова для членов Городской ученической коллегии</w:t>
      </w:r>
      <w:r w:rsidRPr="0087434D">
        <w:rPr>
          <w:b/>
        </w:rPr>
        <w:t xml:space="preserve"> </w:t>
      </w:r>
      <w:r w:rsidRPr="0087434D">
        <w:t xml:space="preserve">был проведён историко-патриотический </w:t>
      </w:r>
      <w:proofErr w:type="spellStart"/>
      <w:r w:rsidRPr="0087434D">
        <w:t>квест</w:t>
      </w:r>
      <w:proofErr w:type="spellEnd"/>
      <w:r w:rsidRPr="0087434D">
        <w:t xml:space="preserve">, после которого состоялся круглый стол на тему «Во </w:t>
      </w:r>
      <w:r w:rsidR="001C33E3" w:rsidRPr="0087434D">
        <w:t>с</w:t>
      </w:r>
      <w:r w:rsidRPr="0087434D">
        <w:t>лаву Отеч</w:t>
      </w:r>
      <w:r w:rsidRPr="0087434D">
        <w:t>е</w:t>
      </w:r>
      <w:r w:rsidRPr="0087434D">
        <w:t>ства» (об отношении школьников к подвигу А. Матросова) и прошла встреча с писател</w:t>
      </w:r>
      <w:r w:rsidRPr="0087434D">
        <w:t>ь</w:t>
      </w:r>
      <w:r w:rsidRPr="0087434D">
        <w:t>ницей Дубовик Н.А., автором биографических книг об А.Матросове (20 чел.).</w:t>
      </w:r>
    </w:p>
    <w:p w:rsidR="004A68E2" w:rsidRPr="0087434D" w:rsidRDefault="004A68E2" w:rsidP="000F052D">
      <w:pPr>
        <w:ind w:firstLine="709"/>
        <w:jc w:val="both"/>
      </w:pPr>
      <w:r w:rsidRPr="0087434D">
        <w:t>Большое внимание было уделено проведению мероприятий с участием воинов-интернационалистов, посвящённых 30-летию вывода советских войск из республики А</w:t>
      </w:r>
      <w:r w:rsidRPr="0087434D">
        <w:t>ф</w:t>
      </w:r>
      <w:r w:rsidRPr="0087434D">
        <w:t>ганистан.</w:t>
      </w:r>
    </w:p>
    <w:p w:rsidR="004A68E2" w:rsidRPr="0087434D" w:rsidRDefault="004A68E2" w:rsidP="000F052D">
      <w:pPr>
        <w:ind w:firstLine="709"/>
        <w:jc w:val="both"/>
      </w:pPr>
      <w:r w:rsidRPr="0087434D">
        <w:t xml:space="preserve">15.02.2019 у памятника </w:t>
      </w:r>
      <w:proofErr w:type="spellStart"/>
      <w:r w:rsidRPr="0087434D">
        <w:t>землякам-заволжцам</w:t>
      </w:r>
      <w:proofErr w:type="spellEnd"/>
      <w:r w:rsidRPr="0087434D">
        <w:t>, погибшим при исполнении воинского долга, состоялся митинг, посвящённый 30-летию вывода советских войск из Республики Афганистан (68 чел.)</w:t>
      </w:r>
    </w:p>
    <w:p w:rsidR="004A68E2" w:rsidRPr="0087434D" w:rsidRDefault="004A68E2" w:rsidP="000F052D">
      <w:pPr>
        <w:ind w:firstLine="709"/>
        <w:jc w:val="both"/>
        <w:rPr>
          <w:shd w:val="clear" w:color="auto" w:fill="FFFFFF"/>
        </w:rPr>
      </w:pPr>
      <w:r w:rsidRPr="0087434D">
        <w:rPr>
          <w:shd w:val="clear" w:color="auto" w:fill="FFFFFF"/>
        </w:rPr>
        <w:t>В ДК «Киндяковка» прошло торжественное мероприятие, посвящённое памятной дате. На сцене выступили творческие коллективы и солисты ЦДТ №</w:t>
      </w:r>
      <w:r w:rsidR="001C33E3" w:rsidRPr="0087434D">
        <w:rPr>
          <w:shd w:val="clear" w:color="auto" w:fill="FFFFFF"/>
        </w:rPr>
        <w:t xml:space="preserve"> </w:t>
      </w:r>
      <w:r w:rsidRPr="0087434D">
        <w:rPr>
          <w:shd w:val="clear" w:color="auto" w:fill="FFFFFF"/>
        </w:rPr>
        <w:t>6, представители о</w:t>
      </w:r>
      <w:r w:rsidRPr="0087434D">
        <w:rPr>
          <w:shd w:val="clear" w:color="auto" w:fill="FFFFFF"/>
        </w:rPr>
        <w:t>б</w:t>
      </w:r>
      <w:r w:rsidRPr="0087434D">
        <w:rPr>
          <w:shd w:val="clear" w:color="auto" w:fill="FFFFFF"/>
        </w:rPr>
        <w:t>щественных организаций воинов-интернационалистов, Росгвардии. Среди почётных го</w:t>
      </w:r>
      <w:r w:rsidRPr="0087434D">
        <w:rPr>
          <w:shd w:val="clear" w:color="auto" w:fill="FFFFFF"/>
        </w:rPr>
        <w:t>с</w:t>
      </w:r>
      <w:r w:rsidRPr="0087434D">
        <w:rPr>
          <w:shd w:val="clear" w:color="auto" w:fill="FFFFFF"/>
        </w:rPr>
        <w:t>тей были ветераны ВОВ, локальных войн, боевых действий (300 чел.)</w:t>
      </w:r>
      <w:r w:rsidR="001C33E3" w:rsidRPr="0087434D">
        <w:rPr>
          <w:shd w:val="clear" w:color="auto" w:fill="FFFFFF"/>
        </w:rPr>
        <w:t>.</w:t>
      </w:r>
    </w:p>
    <w:p w:rsidR="004A68E2" w:rsidRPr="0087434D" w:rsidRDefault="004A68E2" w:rsidP="000F052D">
      <w:pPr>
        <w:ind w:firstLine="709"/>
        <w:jc w:val="both"/>
      </w:pPr>
      <w:r w:rsidRPr="0087434D">
        <w:t>Урок мужества «Афганистан болит в моей душе», состоялся на базе МБУ ДО ЦДТ</w:t>
      </w:r>
      <w:r w:rsidR="001C33E3" w:rsidRPr="0087434D">
        <w:t xml:space="preserve"> </w:t>
      </w:r>
      <w:r w:rsidRPr="0087434D">
        <w:t>№</w:t>
      </w:r>
      <w:r w:rsidR="001C33E3" w:rsidRPr="0087434D">
        <w:t xml:space="preserve"> </w:t>
      </w:r>
      <w:r w:rsidRPr="0087434D">
        <w:t xml:space="preserve">1. В мероприятии приняли участие воспитанники детского дома «Соловьиная роща» и </w:t>
      </w:r>
      <w:r w:rsidRPr="0087434D">
        <w:lastRenderedPageBreak/>
        <w:t>учащиеся объединений ЦДТ</w:t>
      </w:r>
      <w:r w:rsidR="001C33E3" w:rsidRPr="0087434D">
        <w:t xml:space="preserve"> </w:t>
      </w:r>
      <w:r w:rsidRPr="0087434D">
        <w:t>№ 1. Почётными гостями праздника стали ветераны боевых действий в Афганистане и заместитель председателя по военно-патриотической работе с молодёжью и работе с подростковыми клубами</w:t>
      </w:r>
      <w:r w:rsidR="001C33E3" w:rsidRPr="0087434D">
        <w:t xml:space="preserve"> </w:t>
      </w:r>
      <w:r w:rsidRPr="0087434D">
        <w:t>Межрегиональной общественной орган</w:t>
      </w:r>
      <w:r w:rsidRPr="0087434D">
        <w:t>и</w:t>
      </w:r>
      <w:r w:rsidRPr="0087434D">
        <w:t xml:space="preserve">зации «Союз десантников» </w:t>
      </w:r>
      <w:proofErr w:type="spellStart"/>
      <w:r w:rsidRPr="0087434D">
        <w:t>Грибанов</w:t>
      </w:r>
      <w:proofErr w:type="spellEnd"/>
      <w:r w:rsidRPr="0087434D">
        <w:t xml:space="preserve"> С.И. (25 чел.).</w:t>
      </w:r>
    </w:p>
    <w:p w:rsidR="004A68E2" w:rsidRPr="0087434D" w:rsidRDefault="004A68E2" w:rsidP="000F052D">
      <w:pPr>
        <w:ind w:firstLine="709"/>
        <w:jc w:val="both"/>
      </w:pPr>
      <w:r w:rsidRPr="0087434D">
        <w:rPr>
          <w:shd w:val="clear" w:color="auto" w:fill="FFFFFF"/>
        </w:rPr>
        <w:t xml:space="preserve">Урок мужества «Славе Российской сиять без конца!» в МБОУ </w:t>
      </w:r>
      <w:r w:rsidRPr="0087434D">
        <w:rPr>
          <w:b/>
          <w:shd w:val="clear" w:color="auto" w:fill="FFFFFF"/>
        </w:rPr>
        <w:t>СШ № 35</w:t>
      </w:r>
      <w:r w:rsidRPr="0087434D">
        <w:rPr>
          <w:shd w:val="clear" w:color="auto" w:fill="FFFFFF"/>
        </w:rPr>
        <w:t xml:space="preserve"> прошёл с участием Новосельцева С.М., гвардии майора запаса, кавалера Ордена Красной звезды, ветерана боевых действий в Афганистане, Александрова В.С., члена Ульяновского реги</w:t>
      </w:r>
      <w:r w:rsidRPr="0087434D">
        <w:rPr>
          <w:shd w:val="clear" w:color="auto" w:fill="FFFFFF"/>
        </w:rPr>
        <w:t>о</w:t>
      </w:r>
      <w:r w:rsidRPr="0087434D">
        <w:rPr>
          <w:shd w:val="clear" w:color="auto" w:fill="FFFFFF"/>
        </w:rPr>
        <w:t>нального отделения Всероссийского общественного движения ветеранов локальных воин и военных конфликтов «Б</w:t>
      </w:r>
      <w:r w:rsidR="00706D0C" w:rsidRPr="0087434D">
        <w:rPr>
          <w:shd w:val="clear" w:color="auto" w:fill="FFFFFF"/>
        </w:rPr>
        <w:t>оевое братство</w:t>
      </w:r>
      <w:r w:rsidRPr="0087434D">
        <w:rPr>
          <w:shd w:val="clear" w:color="auto" w:fill="FFFFFF"/>
        </w:rPr>
        <w:t>» (60 чел.)</w:t>
      </w:r>
      <w:r w:rsidR="00706D0C" w:rsidRPr="0087434D">
        <w:rPr>
          <w:shd w:val="clear" w:color="auto" w:fill="FFFFFF"/>
        </w:rPr>
        <w:t>.</w:t>
      </w:r>
    </w:p>
    <w:p w:rsidR="004A68E2" w:rsidRPr="0087434D" w:rsidRDefault="004A68E2" w:rsidP="000F052D">
      <w:pPr>
        <w:ind w:firstLine="709"/>
        <w:jc w:val="both"/>
      </w:pPr>
      <w:r w:rsidRPr="0087434D">
        <w:rPr>
          <w:b/>
        </w:rPr>
        <w:t>По планам образовательных организаций</w:t>
      </w:r>
      <w:r w:rsidRPr="0087434D">
        <w:t xml:space="preserve"> проведены школьные этапы областн</w:t>
      </w:r>
      <w:r w:rsidRPr="0087434D">
        <w:t>о</w:t>
      </w:r>
      <w:r w:rsidRPr="0087434D">
        <w:t xml:space="preserve">го конкурса </w:t>
      </w:r>
      <w:r w:rsidRPr="0087434D">
        <w:rPr>
          <w:b/>
        </w:rPr>
        <w:t>строя и песни</w:t>
      </w:r>
      <w:r w:rsidRPr="0087434D">
        <w:t xml:space="preserve"> «Марш Победы</w:t>
      </w:r>
      <w:r w:rsidRPr="0087434D">
        <w:rPr>
          <w:b/>
        </w:rPr>
        <w:t>», патриотические акции</w:t>
      </w:r>
      <w:r w:rsidRPr="0087434D">
        <w:t xml:space="preserve"> («Письмо защитн</w:t>
      </w:r>
      <w:r w:rsidRPr="0087434D">
        <w:t>и</w:t>
      </w:r>
      <w:r w:rsidRPr="0087434D">
        <w:t>ку Отечества», «Поздравь ветерана», «Обелиск»), историко-краеведческие часы, инте</w:t>
      </w:r>
      <w:r w:rsidRPr="0087434D">
        <w:t>л</w:t>
      </w:r>
      <w:r w:rsidRPr="0087434D">
        <w:t xml:space="preserve">лектуальные игры, </w:t>
      </w:r>
      <w:proofErr w:type="spellStart"/>
      <w:r w:rsidRPr="0087434D">
        <w:t>квесты</w:t>
      </w:r>
      <w:proofErr w:type="spellEnd"/>
      <w:r w:rsidRPr="0087434D">
        <w:t xml:space="preserve"> по теме «Есть такая профессия – Родину защищать», «Твои р</w:t>
      </w:r>
      <w:r w:rsidRPr="0087434D">
        <w:t>о</w:t>
      </w:r>
      <w:r w:rsidRPr="0087434D">
        <w:t xml:space="preserve">весники из военной поры»; концерты, спортивные соревнования с элементами военно-спортивного многоборья, состязания, турниры по различным видам спорта. </w:t>
      </w:r>
    </w:p>
    <w:p w:rsidR="004A68E2" w:rsidRPr="0087434D" w:rsidRDefault="004A68E2" w:rsidP="000F052D">
      <w:pPr>
        <w:tabs>
          <w:tab w:val="left" w:pos="142"/>
          <w:tab w:val="left" w:pos="284"/>
        </w:tabs>
        <w:ind w:firstLine="709"/>
        <w:jc w:val="both"/>
      </w:pPr>
      <w:r w:rsidRPr="0087434D">
        <w:t>В праздничных мероприятиях, посвящённых 100-летию Ульяновской городской комсомольской организации приняли активное участие учащиеся образовательных орг</w:t>
      </w:r>
      <w:r w:rsidRPr="0087434D">
        <w:t>а</w:t>
      </w:r>
      <w:r w:rsidRPr="0087434D">
        <w:t>низаций города. С приветственным словом к ветеранам-комсомольцам выступили кадеты МБОУ СШ №</w:t>
      </w:r>
      <w:r w:rsidR="001C33E3" w:rsidRPr="0087434D">
        <w:t xml:space="preserve"> </w:t>
      </w:r>
      <w:r w:rsidRPr="0087434D">
        <w:t>66. Вахту почётного караула у знамени городской организации ВЛКСМ н</w:t>
      </w:r>
      <w:r w:rsidRPr="0087434D">
        <w:t>е</w:t>
      </w:r>
      <w:r w:rsidRPr="0087434D">
        <w:t>сли члены отряда «Пост №</w:t>
      </w:r>
      <w:r w:rsidR="001C33E3" w:rsidRPr="0087434D">
        <w:t xml:space="preserve"> </w:t>
      </w:r>
      <w:r w:rsidRPr="0087434D">
        <w:t>1» МБОУ СШ №</w:t>
      </w:r>
      <w:r w:rsidR="001C33E3" w:rsidRPr="0087434D">
        <w:t xml:space="preserve"> </w:t>
      </w:r>
      <w:r w:rsidRPr="0087434D">
        <w:t>82. Собравшихся в зале приветствовали кад</w:t>
      </w:r>
      <w:r w:rsidRPr="0087434D">
        <w:t>е</w:t>
      </w:r>
      <w:r w:rsidRPr="0087434D">
        <w:t>ты МБОУ КШ №</w:t>
      </w:r>
      <w:r w:rsidR="001C33E3" w:rsidRPr="0087434D">
        <w:t xml:space="preserve"> </w:t>
      </w:r>
      <w:r w:rsidRPr="0087434D">
        <w:t>7 и члены военно-патриотического отряда «</w:t>
      </w:r>
      <w:proofErr w:type="spellStart"/>
      <w:r w:rsidRPr="0087434D">
        <w:t>Данко</w:t>
      </w:r>
      <w:proofErr w:type="spellEnd"/>
      <w:r w:rsidRPr="0087434D">
        <w:t>» МБОУ гимназия №</w:t>
      </w:r>
      <w:r w:rsidR="001C33E3" w:rsidRPr="0087434D">
        <w:t xml:space="preserve"> </w:t>
      </w:r>
      <w:r w:rsidRPr="0087434D">
        <w:t xml:space="preserve">59. </w:t>
      </w:r>
    </w:p>
    <w:p w:rsidR="004A68E2" w:rsidRPr="0087434D" w:rsidRDefault="004A68E2" w:rsidP="000F052D">
      <w:pPr>
        <w:tabs>
          <w:tab w:val="left" w:pos="142"/>
          <w:tab w:val="left" w:pos="284"/>
        </w:tabs>
        <w:ind w:firstLine="709"/>
        <w:jc w:val="both"/>
      </w:pPr>
      <w:r w:rsidRPr="0087434D">
        <w:t>Образовательные организации города Ульяновска приняли активное участие в м</w:t>
      </w:r>
      <w:r w:rsidRPr="0087434D">
        <w:t>е</w:t>
      </w:r>
      <w:r w:rsidRPr="0087434D">
        <w:t>роприятиях, посвящённых празднованию 74-й годовщины Победы в Великой Отечестве</w:t>
      </w:r>
      <w:r w:rsidRPr="0087434D">
        <w:t>н</w:t>
      </w:r>
      <w:r w:rsidRPr="0087434D">
        <w:t xml:space="preserve">ной войне. </w:t>
      </w:r>
    </w:p>
    <w:p w:rsidR="004A68E2" w:rsidRPr="0087434D" w:rsidRDefault="004A68E2" w:rsidP="000F052D">
      <w:pPr>
        <w:tabs>
          <w:tab w:val="left" w:pos="142"/>
          <w:tab w:val="left" w:pos="284"/>
        </w:tabs>
        <w:ind w:firstLine="709"/>
        <w:jc w:val="both"/>
      </w:pPr>
      <w:r w:rsidRPr="0087434D">
        <w:t>В рамках проекта по изданию Ульяновской областной Памятной Книги «Письма с фронта (треугольники судьбы)» 19 образовательных организаций приняли активное уч</w:t>
      </w:r>
      <w:r w:rsidRPr="0087434D">
        <w:t>а</w:t>
      </w:r>
      <w:r w:rsidRPr="0087434D">
        <w:t>стие в поиске фронтовых писем. Всего было оформлено и передано в оргкомитет 48 ра</w:t>
      </w:r>
      <w:r w:rsidRPr="0087434D">
        <w:t>з</w:t>
      </w:r>
      <w:r w:rsidRPr="0087434D">
        <w:t>личных документов военных лет (писем с фронта, похоронных извещений, благодарс</w:t>
      </w:r>
      <w:r w:rsidRPr="0087434D">
        <w:t>т</w:t>
      </w:r>
      <w:r w:rsidRPr="0087434D">
        <w:t>венных писем и т.д.)</w:t>
      </w:r>
    </w:p>
    <w:p w:rsidR="004A68E2" w:rsidRPr="0087434D" w:rsidRDefault="004A68E2" w:rsidP="000F052D">
      <w:pPr>
        <w:ind w:firstLine="709"/>
        <w:jc w:val="both"/>
      </w:pPr>
      <w:r w:rsidRPr="0087434D">
        <w:t xml:space="preserve">В период с 25 </w:t>
      </w:r>
      <w:r w:rsidR="001C33E3" w:rsidRPr="0087434D">
        <w:t xml:space="preserve">апреля </w:t>
      </w:r>
      <w:r w:rsidRPr="0087434D">
        <w:t>по 08 мая 2019 года учащиеся 8-11 классов поздравили на д</w:t>
      </w:r>
      <w:r w:rsidRPr="0087434D">
        <w:t>о</w:t>
      </w:r>
      <w:r w:rsidRPr="0087434D">
        <w:t xml:space="preserve">му ветеранов с Днём Победы. В рамках акции </w:t>
      </w:r>
      <w:r w:rsidRPr="0087434D">
        <w:rPr>
          <w:b/>
        </w:rPr>
        <w:t>«Открытка ветерану»</w:t>
      </w:r>
      <w:r w:rsidRPr="0087434D">
        <w:t xml:space="preserve"> было роздано около 50 000 поздравлений. В 49 образовательных организациях прошли концерты, фестивали военных песен, уроки мужества и др. мероприятия с участием ветеранов войны, тружен</w:t>
      </w:r>
      <w:r w:rsidRPr="0087434D">
        <w:t>и</w:t>
      </w:r>
      <w:r w:rsidRPr="0087434D">
        <w:t>ков тыла, граждан категории «дети войны».</w:t>
      </w:r>
    </w:p>
    <w:p w:rsidR="004A68E2" w:rsidRPr="0087434D" w:rsidRDefault="004A68E2" w:rsidP="000F052D">
      <w:pPr>
        <w:shd w:val="clear" w:color="auto" w:fill="FFFFFF"/>
        <w:suppressAutoHyphens/>
        <w:ind w:firstLine="709"/>
        <w:jc w:val="both"/>
        <w:textAlignment w:val="baseline"/>
        <w:rPr>
          <w:shd w:val="clear" w:color="auto" w:fill="FFFFFF"/>
        </w:rPr>
      </w:pPr>
      <w:r w:rsidRPr="0087434D">
        <w:rPr>
          <w:spacing w:val="2"/>
        </w:rPr>
        <w:t>Участниками Всероссийской акции</w:t>
      </w:r>
      <w:r w:rsidRPr="0087434D">
        <w:rPr>
          <w:b/>
        </w:rPr>
        <w:t xml:space="preserve"> «Дом со звездой» </w:t>
      </w:r>
      <w:r w:rsidRPr="0087434D">
        <w:t xml:space="preserve">стали </w:t>
      </w:r>
      <w:r w:rsidRPr="0087434D">
        <w:rPr>
          <w:shd w:val="clear" w:color="auto" w:fill="FFFFFF"/>
        </w:rPr>
        <w:t>школьники с 7 по 11 классы из 45 общеобразовательных организаций. Около 1000 звезд были размещены в подъездах, на квартирах и почтовых ящиках, лестничных маршах в домах, где проживают участники ВО</w:t>
      </w:r>
      <w:r w:rsidR="00143817" w:rsidRPr="0087434D">
        <w:rPr>
          <w:shd w:val="clear" w:color="auto" w:fill="FFFFFF"/>
        </w:rPr>
        <w:t>В</w:t>
      </w:r>
      <w:r w:rsidRPr="0087434D">
        <w:rPr>
          <w:shd w:val="clear" w:color="auto" w:fill="FFFFFF"/>
        </w:rPr>
        <w:t xml:space="preserve">, инвалиды, граждане категорий «солдаты последнего призыва», «жители блокадного Ленинграда», «бывшие несовершеннолетние узники концентрационных лагерей», вдовы, труженики тыла. Акция продлится до мая 2020 года. </w:t>
      </w:r>
    </w:p>
    <w:p w:rsidR="004A68E2" w:rsidRPr="0087434D" w:rsidRDefault="004A68E2" w:rsidP="000F052D">
      <w:pPr>
        <w:shd w:val="clear" w:color="auto" w:fill="FFFFFF"/>
        <w:suppressAutoHyphens/>
        <w:ind w:firstLine="709"/>
        <w:jc w:val="both"/>
        <w:textAlignment w:val="baseline"/>
        <w:rPr>
          <w:bCs/>
        </w:rPr>
      </w:pPr>
      <w:r w:rsidRPr="0087434D">
        <w:rPr>
          <w:bCs/>
        </w:rPr>
        <w:t xml:space="preserve">В преддверии Дня Победы прошли и другие традиционные акции: «Ветеран живет рядом», «Обелиск», «С праздником, дорогой наш человек!», «Цветы Победы», «Письмо ветерану», «Георгиевская ленточка». </w:t>
      </w:r>
    </w:p>
    <w:p w:rsidR="004A68E2" w:rsidRPr="0087434D" w:rsidRDefault="004A68E2" w:rsidP="000F052D">
      <w:pPr>
        <w:shd w:val="clear" w:color="auto" w:fill="FFFFFF"/>
        <w:suppressAutoHyphens/>
        <w:ind w:firstLine="709"/>
        <w:jc w:val="both"/>
        <w:textAlignment w:val="baseline"/>
        <w:rPr>
          <w:bCs/>
        </w:rPr>
      </w:pPr>
      <w:r w:rsidRPr="0087434D">
        <w:rPr>
          <w:bCs/>
        </w:rPr>
        <w:t>Организована работа по несению вахты почётного караула на Посту № 1 учащимися 78 общеобразовательных организаций города у Обелиска Славы и Вечного огня на площади 30-летия Победы.</w:t>
      </w:r>
    </w:p>
    <w:p w:rsidR="004A68E2" w:rsidRPr="0087434D" w:rsidRDefault="004A68E2" w:rsidP="000F052D">
      <w:pPr>
        <w:ind w:firstLine="709"/>
        <w:jc w:val="both"/>
      </w:pPr>
      <w:r w:rsidRPr="0087434D">
        <w:t>Тимуровскими отрядами была организованна трудовая вахта памяти «Подвиг в бронзе и камне» по благоустройству памятников военной истории. В ходе акции была у</w:t>
      </w:r>
      <w:r w:rsidRPr="0087434D">
        <w:t>б</w:t>
      </w:r>
      <w:r w:rsidRPr="0087434D">
        <w:t>рана территория у 50 памятников, побелены деревья, высажены цветы. Всего участниками трудовой вахты памяти стали 500 тимуровцев.</w:t>
      </w:r>
    </w:p>
    <w:p w:rsidR="004A68E2" w:rsidRPr="0087434D" w:rsidRDefault="004A68E2" w:rsidP="000F052D">
      <w:pPr>
        <w:ind w:firstLine="709"/>
        <w:jc w:val="both"/>
      </w:pPr>
      <w:r w:rsidRPr="0087434D">
        <w:t>Более 230 тимуровцев стали участниками городского военно-исторического ко</w:t>
      </w:r>
      <w:r w:rsidRPr="0087434D">
        <w:t>н</w:t>
      </w:r>
      <w:r w:rsidRPr="0087434D">
        <w:t xml:space="preserve">курса слайдовых презентаций «Наш край в годы войны», где ребята перечислили все </w:t>
      </w:r>
      <w:r w:rsidRPr="0087434D">
        <w:lastRenderedPageBreak/>
        <w:t>предприятия, учреждения и организации, эвакуированные в город Ульяновск и Ульяно</w:t>
      </w:r>
      <w:r w:rsidRPr="0087434D">
        <w:t>в</w:t>
      </w:r>
      <w:r w:rsidRPr="0087434D">
        <w:t>скую область, рассказали о выпускаемой для фронта продукции и о жизни в тылу.</w:t>
      </w:r>
    </w:p>
    <w:p w:rsidR="004A68E2" w:rsidRPr="0087434D" w:rsidRDefault="004A68E2" w:rsidP="000F052D">
      <w:pPr>
        <w:shd w:val="clear" w:color="auto" w:fill="FFFFFF"/>
        <w:suppressAutoHyphens/>
        <w:ind w:firstLine="709"/>
        <w:jc w:val="both"/>
        <w:textAlignment w:val="baseline"/>
        <w:rPr>
          <w:bCs/>
        </w:rPr>
      </w:pPr>
      <w:r w:rsidRPr="0087434D">
        <w:t>С большим успехом прошёл городской конкурс инсценированной песни «В девятый день ликующего мая», участниками которой стали 250 тимуровцев</w:t>
      </w:r>
    </w:p>
    <w:p w:rsidR="004A68E2" w:rsidRPr="0087434D" w:rsidRDefault="004A68E2" w:rsidP="000F052D">
      <w:pPr>
        <w:shd w:val="clear" w:color="auto" w:fill="FFFFFF"/>
        <w:suppressAutoHyphens/>
        <w:ind w:firstLine="709"/>
        <w:jc w:val="both"/>
        <w:textAlignment w:val="baseline"/>
        <w:rPr>
          <w:b/>
          <w:bCs/>
        </w:rPr>
      </w:pPr>
      <w:r w:rsidRPr="0087434D">
        <w:rPr>
          <w:b/>
          <w:bCs/>
        </w:rPr>
        <w:t>06.05.2019</w:t>
      </w:r>
      <w:r w:rsidRPr="0087434D">
        <w:rPr>
          <w:bCs/>
        </w:rPr>
        <w:t xml:space="preserve"> во всех общеобразовательных организация прошли </w:t>
      </w:r>
      <w:r w:rsidRPr="0087434D">
        <w:t>Линейки памяти павших в ВОВ (50000 чел.).</w:t>
      </w:r>
    </w:p>
    <w:p w:rsidR="004A68E2" w:rsidRPr="0087434D" w:rsidRDefault="004A68E2" w:rsidP="000F052D">
      <w:pPr>
        <w:shd w:val="clear" w:color="auto" w:fill="FFFFFF"/>
        <w:suppressAutoHyphens/>
        <w:ind w:firstLine="709"/>
        <w:jc w:val="both"/>
        <w:textAlignment w:val="baseline"/>
        <w:rPr>
          <w:bCs/>
        </w:rPr>
      </w:pPr>
      <w:r w:rsidRPr="0087434D">
        <w:rPr>
          <w:bCs/>
        </w:rPr>
        <w:t xml:space="preserve">На Соборной площади состоялся областной смотр строя и песни </w:t>
      </w:r>
      <w:r w:rsidRPr="0087434D">
        <w:rPr>
          <w:b/>
          <w:bCs/>
        </w:rPr>
        <w:t>«Марш Победы».</w:t>
      </w:r>
      <w:r w:rsidRPr="0087434D">
        <w:rPr>
          <w:bCs/>
        </w:rPr>
        <w:t xml:space="preserve"> Команды МБОУ СШ №</w:t>
      </w:r>
      <w:r w:rsidR="00143817" w:rsidRPr="0087434D">
        <w:rPr>
          <w:bCs/>
        </w:rPr>
        <w:t xml:space="preserve"> </w:t>
      </w:r>
      <w:r w:rsidRPr="0087434D">
        <w:rPr>
          <w:bCs/>
        </w:rPr>
        <w:t>35 и гимназии №</w:t>
      </w:r>
      <w:r w:rsidR="00143817" w:rsidRPr="0087434D">
        <w:rPr>
          <w:bCs/>
        </w:rPr>
        <w:t xml:space="preserve"> </w:t>
      </w:r>
      <w:r w:rsidRPr="0087434D">
        <w:rPr>
          <w:bCs/>
        </w:rPr>
        <w:t>44 им. Деева В.Н. заняли 1 место среди возрастных групп 9-11 и 5-8 классов соответственно. Среди кадетских классов МБОУ СШ №</w:t>
      </w:r>
      <w:r w:rsidR="00143817" w:rsidRPr="0087434D">
        <w:rPr>
          <w:bCs/>
        </w:rPr>
        <w:t xml:space="preserve"> </w:t>
      </w:r>
      <w:r w:rsidRPr="0087434D">
        <w:rPr>
          <w:bCs/>
        </w:rPr>
        <w:t>35 также заняла 1 место, у команды МБОУ СШ №</w:t>
      </w:r>
      <w:r w:rsidR="00143817" w:rsidRPr="0087434D">
        <w:rPr>
          <w:bCs/>
        </w:rPr>
        <w:t xml:space="preserve"> </w:t>
      </w:r>
      <w:r w:rsidRPr="0087434D">
        <w:rPr>
          <w:bCs/>
        </w:rPr>
        <w:t xml:space="preserve">66 </w:t>
      </w:r>
      <w:r w:rsidR="00143817" w:rsidRPr="0087434D">
        <w:rPr>
          <w:bCs/>
        </w:rPr>
        <w:t>2</w:t>
      </w:r>
      <w:r w:rsidRPr="0087434D">
        <w:rPr>
          <w:bCs/>
        </w:rPr>
        <w:t xml:space="preserve"> место.</w:t>
      </w:r>
    </w:p>
    <w:p w:rsidR="004A68E2" w:rsidRPr="0087434D" w:rsidRDefault="004A68E2" w:rsidP="000F052D">
      <w:pPr>
        <w:ind w:firstLine="709"/>
        <w:jc w:val="both"/>
      </w:pPr>
      <w:r w:rsidRPr="0087434D">
        <w:rPr>
          <w:b/>
        </w:rPr>
        <w:t>07.05.2019</w:t>
      </w:r>
      <w:r w:rsidRPr="0087434D">
        <w:t xml:space="preserve"> в областном Дворце творчества детей и молодёжи прошёл заключител</w:t>
      </w:r>
      <w:r w:rsidRPr="0087434D">
        <w:t>ь</w:t>
      </w:r>
      <w:r w:rsidRPr="0087434D">
        <w:t xml:space="preserve">ный гала-концерт городского фестиваля детского творчества </w:t>
      </w:r>
      <w:r w:rsidRPr="0087434D">
        <w:rPr>
          <w:b/>
        </w:rPr>
        <w:t>«Юные таланты Ульяно</w:t>
      </w:r>
      <w:r w:rsidRPr="0087434D">
        <w:rPr>
          <w:b/>
        </w:rPr>
        <w:t>в</w:t>
      </w:r>
      <w:r w:rsidRPr="0087434D">
        <w:rPr>
          <w:b/>
        </w:rPr>
        <w:t>ска»,</w:t>
      </w:r>
      <w:r w:rsidRPr="0087434D">
        <w:t xml:space="preserve"> </w:t>
      </w:r>
      <w:r w:rsidRPr="0087434D">
        <w:rPr>
          <w:b/>
        </w:rPr>
        <w:t>посвящённого 74-й годовщине Победы в Великой Отечественной войне и Году национального единства в Ульяновской области.</w:t>
      </w:r>
      <w:r w:rsidRPr="0087434D">
        <w:t xml:space="preserve"> В фестивале приняли участие 3500 детей дошкольного и школьного возраста из 171 образовательной организации города (в 2018 году – 2750 участников из 135 ОО). Организаторы фестиваля отметили высокий ур</w:t>
      </w:r>
      <w:r w:rsidRPr="0087434D">
        <w:t>о</w:t>
      </w:r>
      <w:r w:rsidRPr="0087434D">
        <w:t>вень подготовки конкурсных номеров. Среди почётных гостей фестиваля были труженики тыла, граждане категории «Дети войны», «Жители блокадного Ленинграда».</w:t>
      </w:r>
    </w:p>
    <w:p w:rsidR="004A68E2" w:rsidRPr="0087434D" w:rsidRDefault="004A68E2" w:rsidP="000F052D">
      <w:pPr>
        <w:shd w:val="clear" w:color="auto" w:fill="FFFFFF"/>
        <w:suppressAutoHyphens/>
        <w:ind w:firstLine="709"/>
        <w:jc w:val="both"/>
        <w:textAlignment w:val="baseline"/>
        <w:rPr>
          <w:bCs/>
        </w:rPr>
      </w:pPr>
      <w:r w:rsidRPr="0087434D">
        <w:rPr>
          <w:bCs/>
        </w:rPr>
        <w:t>На площади у Старого вокзала состоялась церемония вручения удостоверений юнармейцам учащимся МБОУ СШ №</w:t>
      </w:r>
      <w:r w:rsidR="00143817" w:rsidRPr="0087434D">
        <w:rPr>
          <w:bCs/>
        </w:rPr>
        <w:t xml:space="preserve"> </w:t>
      </w:r>
      <w:r w:rsidRPr="0087434D">
        <w:rPr>
          <w:bCs/>
        </w:rPr>
        <w:t>62 (15 чел.)</w:t>
      </w:r>
    </w:p>
    <w:p w:rsidR="004A68E2" w:rsidRPr="0087434D" w:rsidRDefault="004A68E2" w:rsidP="000F052D">
      <w:pPr>
        <w:shd w:val="clear" w:color="auto" w:fill="FFFFFF"/>
        <w:suppressAutoHyphens/>
        <w:ind w:firstLine="709"/>
        <w:jc w:val="both"/>
        <w:textAlignment w:val="baseline"/>
        <w:rPr>
          <w:bCs/>
        </w:rPr>
      </w:pPr>
      <w:r w:rsidRPr="0087434D">
        <w:rPr>
          <w:b/>
          <w:bCs/>
        </w:rPr>
        <w:t xml:space="preserve">08.05.2019 </w:t>
      </w:r>
      <w:r w:rsidRPr="0087434D">
        <w:rPr>
          <w:bCs/>
        </w:rPr>
        <w:t>для учащихся 6-9 классов общеобразовательных организаций №№ 7, 21, 35, 25, 49, 37 совместно с Министерством образования и науки Ульяновской области организован просмотр спектакля театра кукол «Тёркин на том свете» (120 человек).</w:t>
      </w:r>
    </w:p>
    <w:p w:rsidR="004A68E2" w:rsidRPr="0087434D" w:rsidRDefault="004A68E2" w:rsidP="000F052D">
      <w:pPr>
        <w:shd w:val="clear" w:color="auto" w:fill="FFFFFF"/>
        <w:suppressAutoHyphens/>
        <w:ind w:firstLine="709"/>
        <w:jc w:val="both"/>
        <w:textAlignment w:val="baseline"/>
        <w:rPr>
          <w:bCs/>
        </w:rPr>
      </w:pPr>
      <w:r w:rsidRPr="0087434D">
        <w:rPr>
          <w:bCs/>
        </w:rPr>
        <w:t>На площади 30-летия Победы юнармейцы учащиеся МБОУ СШ №</w:t>
      </w:r>
      <w:r w:rsidR="00143817" w:rsidRPr="0087434D">
        <w:rPr>
          <w:bCs/>
        </w:rPr>
        <w:t xml:space="preserve"> </w:t>
      </w:r>
      <w:r w:rsidRPr="0087434D">
        <w:rPr>
          <w:bCs/>
        </w:rPr>
        <w:t>47 приняли участие в церемонии передачи земли представителям движения «</w:t>
      </w:r>
      <w:proofErr w:type="spellStart"/>
      <w:r w:rsidRPr="0087434D">
        <w:rPr>
          <w:bCs/>
        </w:rPr>
        <w:t>Ю</w:t>
      </w:r>
      <w:r w:rsidR="00A46B31" w:rsidRPr="0087434D">
        <w:rPr>
          <w:bCs/>
        </w:rPr>
        <w:t>нармия</w:t>
      </w:r>
      <w:proofErr w:type="spellEnd"/>
      <w:r w:rsidRPr="0087434D">
        <w:rPr>
          <w:bCs/>
        </w:rPr>
        <w:t>» (10 чел.).</w:t>
      </w:r>
    </w:p>
    <w:p w:rsidR="004A68E2" w:rsidRPr="0087434D" w:rsidRDefault="004A68E2" w:rsidP="000F052D">
      <w:pPr>
        <w:ind w:firstLine="709"/>
        <w:jc w:val="both"/>
      </w:pPr>
      <w:r w:rsidRPr="0087434D">
        <w:rPr>
          <w:b/>
          <w:bCs/>
        </w:rPr>
        <w:t>09.05.2019</w:t>
      </w:r>
      <w:r w:rsidRPr="0087434D">
        <w:rPr>
          <w:bCs/>
        </w:rPr>
        <w:t xml:space="preserve"> учащиеся ОУ №№ </w:t>
      </w:r>
      <w:r w:rsidRPr="0087434D">
        <w:t xml:space="preserve">31, 46, 62, 51, 28, 11,15, носящих имена </w:t>
      </w:r>
      <w:r w:rsidR="00A46B31" w:rsidRPr="0087434D">
        <w:t>г</w:t>
      </w:r>
      <w:r w:rsidRPr="0087434D">
        <w:t>ероев Вел</w:t>
      </w:r>
      <w:r w:rsidRPr="0087434D">
        <w:t>и</w:t>
      </w:r>
      <w:r w:rsidRPr="0087434D">
        <w:t>кой Отечественной войны и школьные патриотические музеи приняли участие в ежего</w:t>
      </w:r>
      <w:r w:rsidRPr="0087434D">
        <w:t>д</w:t>
      </w:r>
      <w:r w:rsidRPr="0087434D">
        <w:t>ной акции «Чтение Книги памяти» на площади 30-летия Победы (80 чел.)</w:t>
      </w:r>
    </w:p>
    <w:p w:rsidR="004A68E2" w:rsidRPr="0087434D" w:rsidRDefault="004A68E2" w:rsidP="000F052D">
      <w:pPr>
        <w:shd w:val="clear" w:color="auto" w:fill="FFFFFF"/>
        <w:suppressAutoHyphens/>
        <w:ind w:firstLine="709"/>
        <w:jc w:val="both"/>
        <w:textAlignment w:val="baseline"/>
        <w:rPr>
          <w:bCs/>
        </w:rPr>
      </w:pPr>
      <w:r w:rsidRPr="0087434D">
        <w:rPr>
          <w:bCs/>
        </w:rPr>
        <w:t>Участники почётного караула «Пост №1» МБОУ СШ № 21, 28, 48, 52 приняли участие в митинге-реквиеме на площади 30-летия Победы (50 чел).</w:t>
      </w:r>
    </w:p>
    <w:p w:rsidR="004A68E2" w:rsidRPr="0087434D" w:rsidRDefault="004A68E2" w:rsidP="000F052D">
      <w:pPr>
        <w:shd w:val="clear" w:color="auto" w:fill="FFFFFF"/>
        <w:suppressAutoHyphens/>
        <w:ind w:firstLine="709"/>
        <w:jc w:val="both"/>
        <w:textAlignment w:val="baseline"/>
        <w:rPr>
          <w:bCs/>
        </w:rPr>
      </w:pPr>
      <w:r w:rsidRPr="0087434D">
        <w:rPr>
          <w:bCs/>
        </w:rPr>
        <w:t>Музеи образовательных организаций ОУ №№</w:t>
      </w:r>
      <w:r w:rsidR="00A46B31" w:rsidRPr="0087434D">
        <w:rPr>
          <w:bCs/>
        </w:rPr>
        <w:t xml:space="preserve"> </w:t>
      </w:r>
      <w:r w:rsidRPr="0087434D">
        <w:rPr>
          <w:bCs/>
        </w:rPr>
        <w:t>15,</w:t>
      </w:r>
      <w:r w:rsidR="00A46B31" w:rsidRPr="0087434D">
        <w:rPr>
          <w:bCs/>
        </w:rPr>
        <w:t xml:space="preserve"> </w:t>
      </w:r>
      <w:r w:rsidRPr="0087434D">
        <w:rPr>
          <w:bCs/>
        </w:rPr>
        <w:t>31,</w:t>
      </w:r>
      <w:r w:rsidR="00A46B31" w:rsidRPr="0087434D">
        <w:rPr>
          <w:bCs/>
        </w:rPr>
        <w:t xml:space="preserve"> </w:t>
      </w:r>
      <w:r w:rsidRPr="0087434D">
        <w:rPr>
          <w:bCs/>
        </w:rPr>
        <w:t>34,</w:t>
      </w:r>
      <w:r w:rsidR="00A46B31" w:rsidRPr="0087434D">
        <w:rPr>
          <w:bCs/>
        </w:rPr>
        <w:t xml:space="preserve"> </w:t>
      </w:r>
      <w:r w:rsidRPr="0087434D">
        <w:rPr>
          <w:bCs/>
        </w:rPr>
        <w:t>46,</w:t>
      </w:r>
      <w:r w:rsidR="00A46B31" w:rsidRPr="0087434D">
        <w:rPr>
          <w:bCs/>
        </w:rPr>
        <w:t xml:space="preserve"> </w:t>
      </w:r>
      <w:r w:rsidRPr="0087434D">
        <w:rPr>
          <w:bCs/>
        </w:rPr>
        <w:t>62,</w:t>
      </w:r>
      <w:r w:rsidR="00A46B31" w:rsidRPr="0087434D">
        <w:rPr>
          <w:bCs/>
        </w:rPr>
        <w:t xml:space="preserve"> </w:t>
      </w:r>
      <w:r w:rsidRPr="0087434D">
        <w:rPr>
          <w:bCs/>
        </w:rPr>
        <w:t>81, ЦДТ №№</w:t>
      </w:r>
      <w:r w:rsidR="00A46B31" w:rsidRPr="0087434D">
        <w:rPr>
          <w:bCs/>
        </w:rPr>
        <w:t xml:space="preserve"> </w:t>
      </w:r>
      <w:r w:rsidRPr="0087434D">
        <w:rPr>
          <w:bCs/>
        </w:rPr>
        <w:t>1,</w:t>
      </w:r>
      <w:r w:rsidR="00A46B31" w:rsidRPr="0087434D">
        <w:rPr>
          <w:bCs/>
        </w:rPr>
        <w:t xml:space="preserve"> </w:t>
      </w:r>
      <w:r w:rsidRPr="0087434D">
        <w:rPr>
          <w:bCs/>
        </w:rPr>
        <w:t>2,</w:t>
      </w:r>
      <w:r w:rsidR="00A46B31" w:rsidRPr="0087434D">
        <w:rPr>
          <w:bCs/>
        </w:rPr>
        <w:t xml:space="preserve"> </w:t>
      </w:r>
      <w:r w:rsidRPr="0087434D">
        <w:rPr>
          <w:bCs/>
        </w:rPr>
        <w:t xml:space="preserve">6, </w:t>
      </w:r>
      <w:proofErr w:type="spellStart"/>
      <w:r w:rsidRPr="0087434D">
        <w:rPr>
          <w:bCs/>
        </w:rPr>
        <w:t>ЦРТДиЮ</w:t>
      </w:r>
      <w:proofErr w:type="spellEnd"/>
      <w:r w:rsidRPr="0087434D">
        <w:rPr>
          <w:bCs/>
        </w:rPr>
        <w:t xml:space="preserve"> им. А.Матросова приняли участие в традиционной выставке музеев «Поклонимся великим тем годам», организованной на площадке Дворца творчества детей и молодёжи.</w:t>
      </w:r>
    </w:p>
    <w:p w:rsidR="004A68E2" w:rsidRPr="0087434D" w:rsidRDefault="004A68E2" w:rsidP="000F052D">
      <w:pPr>
        <w:shd w:val="clear" w:color="auto" w:fill="FFFFFF"/>
        <w:suppressAutoHyphens/>
        <w:ind w:firstLine="709"/>
        <w:jc w:val="both"/>
        <w:textAlignment w:val="baseline"/>
        <w:rPr>
          <w:bCs/>
        </w:rPr>
      </w:pPr>
      <w:r w:rsidRPr="0087434D">
        <w:rPr>
          <w:bCs/>
        </w:rPr>
        <w:t>В парке им. А.Матросова тимуровские отряды стали участниками ежегодной военно-патриотической игры «Тропа к генералу», посвященной Дню Победы (250 чел.)</w:t>
      </w:r>
    </w:p>
    <w:p w:rsidR="004A68E2" w:rsidRPr="0087434D" w:rsidRDefault="004A68E2" w:rsidP="000F052D">
      <w:pPr>
        <w:shd w:val="clear" w:color="auto" w:fill="FFFFFF"/>
        <w:suppressAutoHyphens/>
        <w:ind w:firstLine="709"/>
        <w:jc w:val="both"/>
        <w:textAlignment w:val="baseline"/>
        <w:rPr>
          <w:bCs/>
        </w:rPr>
      </w:pPr>
      <w:r w:rsidRPr="0087434D">
        <w:rPr>
          <w:bCs/>
        </w:rPr>
        <w:t>На площади 30-летия Победы организована вахта почетного караула «Пост № 1».</w:t>
      </w:r>
    </w:p>
    <w:p w:rsidR="004A68E2" w:rsidRPr="0087434D" w:rsidRDefault="004A68E2" w:rsidP="000F052D">
      <w:pPr>
        <w:ind w:firstLine="709"/>
        <w:jc w:val="both"/>
      </w:pPr>
      <w:r w:rsidRPr="0087434D">
        <w:t>В Параде Победы на Соборной площади маршем прошли воспитанники ДОУ №№ 215, 2, 178, 104, 242, 72, 132, 58, 124, 253, 13,  учащиеся СШ № 35, 66, 82, ЦДТ № 2, кад</w:t>
      </w:r>
      <w:r w:rsidRPr="0087434D">
        <w:t>е</w:t>
      </w:r>
      <w:r w:rsidRPr="0087434D">
        <w:t>ты КШ №</w:t>
      </w:r>
      <w:r w:rsidR="00A46B31" w:rsidRPr="0087434D">
        <w:t xml:space="preserve"> </w:t>
      </w:r>
      <w:r w:rsidRPr="0087434D">
        <w:t>7, СШ№</w:t>
      </w:r>
      <w:r w:rsidR="00A46B31" w:rsidRPr="0087434D">
        <w:t xml:space="preserve"> </w:t>
      </w:r>
      <w:r w:rsidRPr="0087434D">
        <w:t>66 и отряд юнармейцев гимназий №</w:t>
      </w:r>
      <w:r w:rsidR="00A46B31" w:rsidRPr="0087434D">
        <w:t xml:space="preserve"> </w:t>
      </w:r>
      <w:r w:rsidRPr="0087434D">
        <w:t>1, 13, 47, 59, Лицея при УлГТУ (более 300 чел.).</w:t>
      </w:r>
    </w:p>
    <w:p w:rsidR="004A68E2" w:rsidRPr="0087434D" w:rsidRDefault="004A68E2" w:rsidP="000F052D">
      <w:pPr>
        <w:ind w:firstLine="709"/>
        <w:jc w:val="both"/>
        <w:rPr>
          <w:b/>
        </w:rPr>
      </w:pPr>
      <w:r w:rsidRPr="0087434D">
        <w:t xml:space="preserve">Руководители вокальных коллективов МБУ ДО ЦДТ, ЦДТ №№ 2, 4, 6, </w:t>
      </w:r>
      <w:proofErr w:type="spellStart"/>
      <w:r w:rsidRPr="0087434D">
        <w:t>ЦРТДиЮ</w:t>
      </w:r>
      <w:proofErr w:type="spellEnd"/>
      <w:r w:rsidRPr="0087434D">
        <w:t xml:space="preserve"> им. А.Матросова приняли участие в проекте «Бессмертные песни». Педагоги образов</w:t>
      </w:r>
      <w:r w:rsidRPr="0087434D">
        <w:t>а</w:t>
      </w:r>
      <w:r w:rsidRPr="0087434D">
        <w:t xml:space="preserve">тельных организаций, учащиеся, воспитанники ДОУ, родители приняли участие в акции </w:t>
      </w:r>
      <w:r w:rsidRPr="0087434D">
        <w:rPr>
          <w:b/>
        </w:rPr>
        <w:t>«Бессмертный полк» (25 000 чел.).</w:t>
      </w:r>
    </w:p>
    <w:p w:rsidR="004A68E2" w:rsidRPr="0087434D" w:rsidRDefault="004A68E2" w:rsidP="000F052D">
      <w:pPr>
        <w:ind w:firstLine="709"/>
        <w:jc w:val="both"/>
      </w:pPr>
      <w:r w:rsidRPr="0087434D">
        <w:t>С началом нового 2019-2020 учебного года образовательные организации активно включились в подготовку к празднованию 75-летия Победы в Великой Отечественной войне. В октябре состоялся муниципальный этап областного смотра-конкурса музеев о</w:t>
      </w:r>
      <w:r w:rsidRPr="0087434D">
        <w:t>б</w:t>
      </w:r>
      <w:r w:rsidRPr="0087434D">
        <w:t>разовательных организаций, посвящённого 75-летию Победы в Великой Отечественной войне 1941-1945 гг. Победители и призёры конкурса – музеи СШ №28, ЦДТ№2, ЦДТ №1</w:t>
      </w:r>
      <w:r w:rsidR="0026360D" w:rsidRPr="0087434D">
        <w:t xml:space="preserve"> -</w:t>
      </w:r>
      <w:r w:rsidRPr="0087434D">
        <w:t xml:space="preserve"> приняли участие в областном этапе, где музей Победы в Великой Отечественной войне в лицах и судьбах 1941-1945 гг. ЦДТ №</w:t>
      </w:r>
      <w:r w:rsidR="0026360D" w:rsidRPr="0087434D">
        <w:t xml:space="preserve"> </w:t>
      </w:r>
      <w:r w:rsidRPr="0087434D">
        <w:t>2 занял почётное второе место.</w:t>
      </w:r>
    </w:p>
    <w:p w:rsidR="004A68E2" w:rsidRPr="0087434D" w:rsidRDefault="004A68E2" w:rsidP="000F052D">
      <w:pPr>
        <w:ind w:firstLine="709"/>
        <w:jc w:val="both"/>
      </w:pPr>
      <w:r w:rsidRPr="0087434D">
        <w:t>7.11.2019 во всех общеобразовательных организациях прошли торжественные л</w:t>
      </w:r>
      <w:r w:rsidRPr="0087434D">
        <w:t>и</w:t>
      </w:r>
      <w:r w:rsidRPr="0087434D">
        <w:t>нейки, в актовом зале МБОУ С</w:t>
      </w:r>
      <w:r w:rsidR="00A46B31" w:rsidRPr="0087434D">
        <w:t>Ш</w:t>
      </w:r>
      <w:r w:rsidRPr="0087434D">
        <w:t xml:space="preserve"> №</w:t>
      </w:r>
      <w:r w:rsidR="00A46B31" w:rsidRPr="0087434D">
        <w:t xml:space="preserve"> </w:t>
      </w:r>
      <w:r w:rsidRPr="0087434D">
        <w:t>51 состоялось городское военно-патриотическое м</w:t>
      </w:r>
      <w:r w:rsidRPr="0087434D">
        <w:t>е</w:t>
      </w:r>
      <w:r w:rsidRPr="0087434D">
        <w:lastRenderedPageBreak/>
        <w:t>роприятие, посвящённое старту Года памяти и славы в Российской Федерации и годовщ</w:t>
      </w:r>
      <w:r w:rsidRPr="0087434D">
        <w:t>и</w:t>
      </w:r>
      <w:r w:rsidRPr="0087434D">
        <w:t>не Парада 1941 года на Красной площади.</w:t>
      </w:r>
    </w:p>
    <w:p w:rsidR="004A68E2" w:rsidRPr="0087434D" w:rsidRDefault="004A68E2" w:rsidP="000F052D">
      <w:pPr>
        <w:ind w:firstLine="709"/>
        <w:jc w:val="both"/>
      </w:pPr>
      <w:r w:rsidRPr="0087434D">
        <w:t>Торжественные линейки и городские героико-патриотические мероприятия, п</w:t>
      </w:r>
      <w:r w:rsidRPr="0087434D">
        <w:t>о</w:t>
      </w:r>
      <w:r w:rsidRPr="0087434D">
        <w:t>священные Дню Неизвестного солдата и Дню Героев Отечества</w:t>
      </w:r>
      <w:r w:rsidR="00A46B31" w:rsidRPr="0087434D">
        <w:t>,</w:t>
      </w:r>
      <w:r w:rsidRPr="0087434D">
        <w:t xml:space="preserve"> прошли 3 и 9 декабря на базе МБОУ СШ №37 и ЦДТ №2.</w:t>
      </w:r>
    </w:p>
    <w:p w:rsidR="004A68E2" w:rsidRPr="0087434D" w:rsidRDefault="004A68E2" w:rsidP="000F052D">
      <w:pPr>
        <w:ind w:firstLine="709"/>
        <w:jc w:val="both"/>
      </w:pPr>
      <w:r w:rsidRPr="0087434D">
        <w:t>В рамках подготовки к празднованию 75-летия Победы, в целях праздничного оформления города 3 декабря 2019 года в образовательных организациях стартовал горо</w:t>
      </w:r>
      <w:r w:rsidRPr="0087434D">
        <w:t>д</w:t>
      </w:r>
      <w:r w:rsidRPr="0087434D">
        <w:t>ской открытый конкурс творческих работ «Была война…Была Победа…». Лучшие тво</w:t>
      </w:r>
      <w:r w:rsidRPr="0087434D">
        <w:t>р</w:t>
      </w:r>
      <w:r w:rsidRPr="0087434D">
        <w:t>ческие работы – открытки и рисунки</w:t>
      </w:r>
      <w:r w:rsidR="00A46B31" w:rsidRPr="0087434D">
        <w:t xml:space="preserve"> -</w:t>
      </w:r>
      <w:r w:rsidRPr="0087434D">
        <w:t xml:space="preserve"> будут рекомендованы к изготовлению поздрав</w:t>
      </w:r>
      <w:r w:rsidRPr="0087434D">
        <w:t>и</w:t>
      </w:r>
      <w:r w:rsidRPr="0087434D">
        <w:t>тельных открыток и социальной рекламы (баннеров, автобусных остановок) для праз</w:t>
      </w:r>
      <w:r w:rsidRPr="0087434D">
        <w:t>д</w:t>
      </w:r>
      <w:r w:rsidRPr="0087434D">
        <w:t>ничного оформления города.</w:t>
      </w:r>
    </w:p>
    <w:p w:rsidR="004A68E2" w:rsidRPr="0087434D" w:rsidRDefault="004A68E2" w:rsidP="000F052D">
      <w:pPr>
        <w:ind w:firstLine="709"/>
        <w:jc w:val="both"/>
      </w:pPr>
      <w:r w:rsidRPr="0087434D">
        <w:t xml:space="preserve">Среди ежегодных мероприятий, проводимых в рамках патриотического воспитания подрастающего поколения, следует отметить проведение «Дня солидарности в борьбе с терроризмом». 03.09.2019 у памятника Дмитрию Разумовскому состоялся </w:t>
      </w:r>
      <w:r w:rsidRPr="0087434D">
        <w:rPr>
          <w:b/>
        </w:rPr>
        <w:t>митинг-реквием</w:t>
      </w:r>
      <w:r w:rsidRPr="0087434D">
        <w:t>, посвященный «Дню солидарности в борьбе с терроризмом» и 15-летию со дня трагедии в Беслане. В митинге приняли участие учащиеся гимназии №</w:t>
      </w:r>
      <w:r w:rsidR="00A46B31" w:rsidRPr="0087434D">
        <w:t xml:space="preserve"> </w:t>
      </w:r>
      <w:r w:rsidRPr="0087434D">
        <w:t>1, МБОУ СШ №</w:t>
      </w:r>
      <w:r w:rsidR="0026360D" w:rsidRPr="0087434D">
        <w:t xml:space="preserve"> </w:t>
      </w:r>
      <w:r w:rsidRPr="0087434D">
        <w:t xml:space="preserve">15, 66 (120 человек), юнармейцы ВПК (20 человек). </w:t>
      </w:r>
      <w:r w:rsidRPr="0087434D">
        <w:rPr>
          <w:shd w:val="clear" w:color="auto" w:fill="FFFFFF"/>
        </w:rPr>
        <w:t>По окончанию митинга-реквиема в гимназии №</w:t>
      </w:r>
      <w:r w:rsidR="00A46B31" w:rsidRPr="0087434D">
        <w:rPr>
          <w:shd w:val="clear" w:color="auto" w:fill="FFFFFF"/>
        </w:rPr>
        <w:t xml:space="preserve"> </w:t>
      </w:r>
      <w:r w:rsidRPr="0087434D">
        <w:rPr>
          <w:shd w:val="clear" w:color="auto" w:fill="FFFFFF"/>
        </w:rPr>
        <w:t xml:space="preserve">1 состоялось </w:t>
      </w:r>
      <w:r w:rsidRPr="0087434D">
        <w:rPr>
          <w:b/>
          <w:shd w:val="clear" w:color="auto" w:fill="FFFFFF"/>
        </w:rPr>
        <w:t>открытие новой памятной доски</w:t>
      </w:r>
      <w:r w:rsidRPr="0087434D">
        <w:rPr>
          <w:shd w:val="clear" w:color="auto" w:fill="FFFFFF"/>
        </w:rPr>
        <w:t>, посвященной Дмитрию Р</w:t>
      </w:r>
      <w:r w:rsidRPr="0087434D">
        <w:rPr>
          <w:shd w:val="clear" w:color="auto" w:fill="FFFFFF"/>
        </w:rPr>
        <w:t>а</w:t>
      </w:r>
      <w:r w:rsidRPr="0087434D">
        <w:rPr>
          <w:shd w:val="clear" w:color="auto" w:fill="FFFFFF"/>
        </w:rPr>
        <w:t xml:space="preserve">зумовскому.  </w:t>
      </w:r>
    </w:p>
    <w:p w:rsidR="004A68E2" w:rsidRPr="0087434D" w:rsidRDefault="004A68E2" w:rsidP="000F052D">
      <w:pPr>
        <w:ind w:firstLine="709"/>
        <w:jc w:val="both"/>
        <w:rPr>
          <w:b/>
        </w:rPr>
      </w:pPr>
      <w:r w:rsidRPr="0087434D">
        <w:rPr>
          <w:shd w:val="clear" w:color="auto" w:fill="FFFFFF"/>
        </w:rPr>
        <w:t xml:space="preserve">Во всех образовательных учреждениях города с 10.00 до 10.01 была объявлена «Минута тишины», прошли </w:t>
      </w:r>
      <w:r w:rsidRPr="0087434D">
        <w:rPr>
          <w:b/>
        </w:rPr>
        <w:t>уроки солидарности</w:t>
      </w:r>
      <w:r w:rsidRPr="0087434D">
        <w:t xml:space="preserve"> с участниками антитеррористических операций и встречи старшеклассников с представителями правоохранительных органов по вопросам об административной и уголовной ответственности несовершеннолетних за правонарушения (экстремистского характера, нарушение закона о митингах, шествиях, несанкционированных акциях); </w:t>
      </w:r>
      <w:r w:rsidRPr="0087434D">
        <w:rPr>
          <w:b/>
        </w:rPr>
        <w:t>информационно-просветительские</w:t>
      </w:r>
      <w:r w:rsidRPr="0087434D">
        <w:t xml:space="preserve"> мероприятия, н</w:t>
      </w:r>
      <w:r w:rsidRPr="0087434D">
        <w:t>а</w:t>
      </w:r>
      <w:r w:rsidRPr="0087434D">
        <w:t>правленные на противодействие терроризму, экстремизму, фашизму среди обучающихся 1-11 классов по темам: «Беслан забыть нельзя», «Экстремизм и терроризм», «Мир б</w:t>
      </w:r>
      <w:r w:rsidR="00A46B31" w:rsidRPr="0087434D">
        <w:t>ез н</w:t>
      </w:r>
      <w:r w:rsidR="00A46B31" w:rsidRPr="0087434D">
        <w:t>а</w:t>
      </w:r>
      <w:r w:rsidR="00A46B31" w:rsidRPr="0087434D">
        <w:t>силия», «Терроризм угроза ч</w:t>
      </w:r>
      <w:r w:rsidRPr="0087434D">
        <w:t xml:space="preserve">еловечеству», «Как не стать жертвой теракта», «Дружба и единство против зла и жестокости» и другие; </w:t>
      </w:r>
      <w:r w:rsidRPr="0087434D">
        <w:rPr>
          <w:b/>
        </w:rPr>
        <w:t>психологические тренинги</w:t>
      </w:r>
      <w:r w:rsidRPr="0087434D">
        <w:t xml:space="preserve"> «Учимся р</w:t>
      </w:r>
      <w:r w:rsidRPr="0087434D">
        <w:t>е</w:t>
      </w:r>
      <w:r w:rsidRPr="0087434D">
        <w:t>шать конфликты»;</w:t>
      </w:r>
      <w:r w:rsidRPr="0087434D">
        <w:rPr>
          <w:shd w:val="clear" w:color="auto" w:fill="FFFFFF"/>
        </w:rPr>
        <w:t xml:space="preserve"> </w:t>
      </w:r>
      <w:r w:rsidRPr="0087434D">
        <w:rPr>
          <w:b/>
          <w:shd w:val="clear" w:color="auto" w:fill="FFFFFF"/>
        </w:rPr>
        <w:t>инструктажи и учебно-тренировочные мероприятия</w:t>
      </w:r>
      <w:r w:rsidRPr="0087434D">
        <w:rPr>
          <w:shd w:val="clear" w:color="auto" w:fill="FFFFFF"/>
        </w:rPr>
        <w:t xml:space="preserve"> со школьник</w:t>
      </w:r>
      <w:r w:rsidRPr="0087434D">
        <w:rPr>
          <w:shd w:val="clear" w:color="auto" w:fill="FFFFFF"/>
        </w:rPr>
        <w:t>а</w:t>
      </w:r>
      <w:r w:rsidRPr="0087434D">
        <w:rPr>
          <w:shd w:val="clear" w:color="auto" w:fill="FFFFFF"/>
        </w:rPr>
        <w:t>ми и педагогическими работниками образовательных учреждений по темам: «Действия при угрозе террористического акта», «Правила поведения и порядок действий, если вас захватили в заложники», «Действия при обнаружении предмета, похожего на взрывное устройство</w:t>
      </w:r>
      <w:r w:rsidRPr="0087434D">
        <w:rPr>
          <w:b/>
          <w:shd w:val="clear" w:color="auto" w:fill="FFFFFF"/>
        </w:rPr>
        <w:t>»; выставки рисунков</w:t>
      </w:r>
      <w:r w:rsidRPr="0087434D">
        <w:rPr>
          <w:shd w:val="clear" w:color="auto" w:fill="FFFFFF"/>
        </w:rPr>
        <w:t xml:space="preserve"> по теме борьбы с терроризмом. </w:t>
      </w:r>
      <w:r w:rsidRPr="0087434D">
        <w:t xml:space="preserve">Состоялись просмотры с последующим обсуждением социальных </w:t>
      </w:r>
      <w:r w:rsidRPr="0087434D">
        <w:rPr>
          <w:b/>
        </w:rPr>
        <w:t>роликов и документальных фильмов</w:t>
      </w:r>
      <w:r w:rsidRPr="0087434D">
        <w:t>, пре</w:t>
      </w:r>
      <w:r w:rsidRPr="0087434D">
        <w:t>д</w:t>
      </w:r>
      <w:r w:rsidRPr="0087434D">
        <w:t>ставленных в разделе «Документальные фильмы» на сайте Национального антитеррор</w:t>
      </w:r>
      <w:r w:rsidRPr="0087434D">
        <w:t>и</w:t>
      </w:r>
      <w:r w:rsidRPr="0087434D">
        <w:t xml:space="preserve">стического комитета, </w:t>
      </w:r>
      <w:r w:rsidRPr="0087434D">
        <w:rPr>
          <w:b/>
        </w:rPr>
        <w:t>фильма о Герое России Дмитрии Разумовском</w:t>
      </w:r>
      <w:r w:rsidRPr="0087434D">
        <w:t>.</w:t>
      </w:r>
    </w:p>
    <w:p w:rsidR="004A68E2" w:rsidRPr="0087434D" w:rsidRDefault="004A68E2" w:rsidP="000F052D">
      <w:pPr>
        <w:tabs>
          <w:tab w:val="left" w:pos="567"/>
        </w:tabs>
        <w:ind w:firstLine="709"/>
        <w:jc w:val="both"/>
      </w:pPr>
      <w:r w:rsidRPr="0087434D">
        <w:t>Во исполнение инициативы Президента Российской Федерации В.В.Путина от 12 марта 2016 года о создании Всероссийского военно-патриотического движения «</w:t>
      </w:r>
      <w:proofErr w:type="spellStart"/>
      <w:r w:rsidRPr="0087434D">
        <w:t>Юна</w:t>
      </w:r>
      <w:r w:rsidRPr="0087434D">
        <w:t>р</w:t>
      </w:r>
      <w:r w:rsidRPr="0087434D">
        <w:t>мия</w:t>
      </w:r>
      <w:proofErr w:type="spellEnd"/>
      <w:r w:rsidRPr="0087434D">
        <w:t xml:space="preserve">» </w:t>
      </w:r>
      <w:r w:rsidRPr="0087434D">
        <w:rPr>
          <w:shd w:val="clear" w:color="auto" w:fill="FFFFFF"/>
        </w:rPr>
        <w:t>в</w:t>
      </w:r>
      <w:r w:rsidRPr="0087434D">
        <w:t>о всех общеобразовательных организациях города Ульяновска созданы отряды Всероссийского детско-юношеского военно-патриотического движения «</w:t>
      </w:r>
      <w:proofErr w:type="spellStart"/>
      <w:r w:rsidRPr="0087434D">
        <w:t>Юнармия</w:t>
      </w:r>
      <w:proofErr w:type="spellEnd"/>
      <w:r w:rsidRPr="0087434D">
        <w:t>» о</w:t>
      </w:r>
      <w:r w:rsidRPr="0087434D">
        <w:t>б</w:t>
      </w:r>
      <w:r w:rsidRPr="0087434D">
        <w:t xml:space="preserve">щей численностью более 2000 человек.  </w:t>
      </w:r>
    </w:p>
    <w:p w:rsidR="004A68E2" w:rsidRPr="0087434D" w:rsidRDefault="004A68E2" w:rsidP="000F052D">
      <w:pPr>
        <w:tabs>
          <w:tab w:val="left" w:pos="567"/>
        </w:tabs>
        <w:ind w:firstLine="709"/>
        <w:jc w:val="both"/>
      </w:pPr>
      <w:r w:rsidRPr="0087434D">
        <w:t>С целью активизации юнармейского движения на территории муниципального о</w:t>
      </w:r>
      <w:r w:rsidRPr="0087434D">
        <w:t>б</w:t>
      </w:r>
      <w:r w:rsidRPr="0087434D">
        <w:t>разования «город Ульяновск» ведется</w:t>
      </w:r>
      <w:r w:rsidRPr="0087434D">
        <w:rPr>
          <w:shd w:val="clear" w:color="auto" w:fill="FFFFFF"/>
        </w:rPr>
        <w:t xml:space="preserve"> системная работа по патриотическому воспитанию, популяризации и развитию </w:t>
      </w:r>
      <w:r w:rsidRPr="0087434D">
        <w:t>ВВПОД «</w:t>
      </w:r>
      <w:proofErr w:type="spellStart"/>
      <w:r w:rsidRPr="0087434D">
        <w:t>Ю</w:t>
      </w:r>
      <w:r w:rsidR="00005279" w:rsidRPr="0087434D">
        <w:t>нармия</w:t>
      </w:r>
      <w:proofErr w:type="spellEnd"/>
      <w:r w:rsidRPr="0087434D">
        <w:t xml:space="preserve">». </w:t>
      </w:r>
    </w:p>
    <w:p w:rsidR="004A68E2" w:rsidRPr="0087434D" w:rsidRDefault="004A68E2" w:rsidP="000F052D">
      <w:pPr>
        <w:tabs>
          <w:tab w:val="left" w:pos="567"/>
        </w:tabs>
        <w:ind w:firstLine="709"/>
        <w:jc w:val="both"/>
      </w:pPr>
      <w:r w:rsidRPr="0087434D">
        <w:t>31.07.2019 года был разработан и направлен в адрес Министерства молодёжного развития Ульяновской области график приёмки новых членов в региональное отделение Всероссийского детско-юношеского военно-патриотического общественного движения «</w:t>
      </w:r>
      <w:proofErr w:type="spellStart"/>
      <w:r w:rsidRPr="0087434D">
        <w:t>Ю</w:t>
      </w:r>
      <w:r w:rsidR="00005279" w:rsidRPr="0087434D">
        <w:t>нармия</w:t>
      </w:r>
      <w:proofErr w:type="spellEnd"/>
      <w:r w:rsidRPr="0087434D">
        <w:t>» Ульяновской области, что способствовало увеличению численности юна</w:t>
      </w:r>
      <w:r w:rsidRPr="0087434D">
        <w:t>р</w:t>
      </w:r>
      <w:r w:rsidRPr="0087434D">
        <w:t>мейцев. Для привлечения новых участников ВВПОД «</w:t>
      </w:r>
      <w:proofErr w:type="spellStart"/>
      <w:r w:rsidRPr="0087434D">
        <w:t>Ю</w:t>
      </w:r>
      <w:r w:rsidR="00005279" w:rsidRPr="0087434D">
        <w:t>нармия</w:t>
      </w:r>
      <w:proofErr w:type="spellEnd"/>
      <w:r w:rsidRPr="0087434D">
        <w:t>» проводит мероприятия не только патриотической направленности, но и спортивной. Так, 07.12.2019 года состо</w:t>
      </w:r>
      <w:r w:rsidRPr="0087434D">
        <w:t>я</w:t>
      </w:r>
      <w:r w:rsidRPr="0087434D">
        <w:t>лось награждение по итогам областной военно-спортивной игры «Юнармейское многоб</w:t>
      </w:r>
      <w:r w:rsidRPr="0087434D">
        <w:t>о</w:t>
      </w:r>
      <w:r w:rsidRPr="0087434D">
        <w:t xml:space="preserve">рье», победителями и призёрами которой стали учащиеся МБОУ СШ № 7 им. В.В. </w:t>
      </w:r>
      <w:proofErr w:type="spellStart"/>
      <w:r w:rsidRPr="0087434D">
        <w:t>Ка</w:t>
      </w:r>
      <w:r w:rsidRPr="0087434D">
        <w:t>ш</w:t>
      </w:r>
      <w:r w:rsidRPr="0087434D">
        <w:t>кадамовой</w:t>
      </w:r>
      <w:proofErr w:type="spellEnd"/>
      <w:r w:rsidRPr="0087434D">
        <w:t xml:space="preserve">, МБОУ «Гимназия № 44», МБОУ СШ № 47, МБОУ СШ № 72. В свободное от </w:t>
      </w:r>
      <w:r w:rsidRPr="0087434D">
        <w:lastRenderedPageBreak/>
        <w:t>учебы время юнармейцы города ведут работу по несению Вахты памяти у Вечного огня «Пост № 1», занимаются волонтерской деятельностью, принимают участие в культурных и спортивных мероприятиях, осваивают навыки оказания первой помощи, ухаживают за памятниками, являются активными участниками акций гражданской и патриотической направленности.</w:t>
      </w:r>
    </w:p>
    <w:p w:rsidR="004A68E2" w:rsidRPr="0087434D" w:rsidRDefault="004A68E2" w:rsidP="000F052D">
      <w:pPr>
        <w:pStyle w:val="aff"/>
        <w:spacing w:before="0" w:beforeAutospacing="0" w:after="0" w:afterAutospacing="0"/>
        <w:ind w:firstLine="709"/>
        <w:rPr>
          <w:rFonts w:ascii="Times New Roman" w:hAnsi="Times New Roman" w:cs="Times New Roman"/>
          <w:color w:val="auto"/>
          <w:spacing w:val="0"/>
          <w:sz w:val="24"/>
          <w:szCs w:val="24"/>
          <w:shd w:val="clear" w:color="auto" w:fill="FFFFFF"/>
        </w:rPr>
      </w:pPr>
      <w:r w:rsidRPr="0087434D">
        <w:rPr>
          <w:rFonts w:ascii="Times New Roman" w:hAnsi="Times New Roman" w:cs="Times New Roman"/>
          <w:bCs/>
          <w:color w:val="auto"/>
          <w:spacing w:val="0"/>
          <w:sz w:val="24"/>
          <w:szCs w:val="24"/>
        </w:rPr>
        <w:t>З</w:t>
      </w:r>
      <w:r w:rsidRPr="0087434D">
        <w:rPr>
          <w:rFonts w:ascii="Times New Roman" w:hAnsi="Times New Roman" w:cs="Times New Roman"/>
          <w:color w:val="auto"/>
          <w:spacing w:val="0"/>
          <w:sz w:val="24"/>
          <w:szCs w:val="24"/>
          <w:shd w:val="clear" w:color="auto" w:fill="FFFFFF"/>
        </w:rPr>
        <w:t xml:space="preserve">а вклад в развитие юнармейского движения на территории Ульяновской области юнармейский отряд МБОУ гимназии № 44 им. Деева В.Н. (руководитель отряда </w:t>
      </w:r>
      <w:proofErr w:type="spellStart"/>
      <w:r w:rsidRPr="0087434D">
        <w:rPr>
          <w:rFonts w:ascii="Times New Roman" w:hAnsi="Times New Roman" w:cs="Times New Roman"/>
          <w:color w:val="auto"/>
          <w:spacing w:val="0"/>
          <w:sz w:val="24"/>
          <w:szCs w:val="24"/>
          <w:shd w:val="clear" w:color="auto" w:fill="FFFFFF"/>
        </w:rPr>
        <w:t>Тереще</w:t>
      </w:r>
      <w:r w:rsidRPr="0087434D">
        <w:rPr>
          <w:rFonts w:ascii="Times New Roman" w:hAnsi="Times New Roman" w:cs="Times New Roman"/>
          <w:color w:val="auto"/>
          <w:spacing w:val="0"/>
          <w:sz w:val="24"/>
          <w:szCs w:val="24"/>
          <w:shd w:val="clear" w:color="auto" w:fill="FFFFFF"/>
        </w:rPr>
        <w:t>н</w:t>
      </w:r>
      <w:r w:rsidRPr="0087434D">
        <w:rPr>
          <w:rFonts w:ascii="Times New Roman" w:hAnsi="Times New Roman" w:cs="Times New Roman"/>
          <w:color w:val="auto"/>
          <w:spacing w:val="0"/>
          <w:sz w:val="24"/>
          <w:szCs w:val="24"/>
          <w:shd w:val="clear" w:color="auto" w:fill="FFFFFF"/>
        </w:rPr>
        <w:t>кова</w:t>
      </w:r>
      <w:proofErr w:type="spellEnd"/>
      <w:r w:rsidRPr="0087434D">
        <w:rPr>
          <w:rFonts w:ascii="Times New Roman" w:hAnsi="Times New Roman" w:cs="Times New Roman"/>
          <w:color w:val="auto"/>
          <w:spacing w:val="0"/>
          <w:sz w:val="24"/>
          <w:szCs w:val="24"/>
          <w:shd w:val="clear" w:color="auto" w:fill="FFFFFF"/>
        </w:rPr>
        <w:t xml:space="preserve"> Т.И.), отряд МБОУ гимназии № 59 (руководитель отряда С.Н. </w:t>
      </w:r>
      <w:proofErr w:type="spellStart"/>
      <w:r w:rsidRPr="0087434D">
        <w:rPr>
          <w:rFonts w:ascii="Times New Roman" w:hAnsi="Times New Roman" w:cs="Times New Roman"/>
          <w:color w:val="auto"/>
          <w:spacing w:val="0"/>
          <w:sz w:val="24"/>
          <w:szCs w:val="24"/>
          <w:shd w:val="clear" w:color="auto" w:fill="FFFFFF"/>
        </w:rPr>
        <w:t>Каштанкина</w:t>
      </w:r>
      <w:proofErr w:type="spellEnd"/>
      <w:r w:rsidRPr="0087434D">
        <w:rPr>
          <w:rFonts w:ascii="Times New Roman" w:hAnsi="Times New Roman" w:cs="Times New Roman"/>
          <w:color w:val="auto"/>
          <w:spacing w:val="0"/>
          <w:sz w:val="24"/>
          <w:szCs w:val="24"/>
          <w:shd w:val="clear" w:color="auto" w:fill="FFFFFF"/>
        </w:rPr>
        <w:t>) награ</w:t>
      </w:r>
      <w:r w:rsidRPr="0087434D">
        <w:rPr>
          <w:rFonts w:ascii="Times New Roman" w:hAnsi="Times New Roman" w:cs="Times New Roman"/>
          <w:color w:val="auto"/>
          <w:spacing w:val="0"/>
          <w:sz w:val="24"/>
          <w:szCs w:val="24"/>
          <w:shd w:val="clear" w:color="auto" w:fill="FFFFFF"/>
        </w:rPr>
        <w:t>ж</w:t>
      </w:r>
      <w:r w:rsidRPr="0087434D">
        <w:rPr>
          <w:rFonts w:ascii="Times New Roman" w:hAnsi="Times New Roman" w:cs="Times New Roman"/>
          <w:color w:val="auto"/>
          <w:spacing w:val="0"/>
          <w:sz w:val="24"/>
          <w:szCs w:val="24"/>
          <w:shd w:val="clear" w:color="auto" w:fill="FFFFFF"/>
        </w:rPr>
        <w:t>дены грамотами Министерства молодёжного развития Ульяновской области.</w:t>
      </w:r>
    </w:p>
    <w:p w:rsidR="004A68E2" w:rsidRPr="0087434D" w:rsidRDefault="004A68E2" w:rsidP="000F052D">
      <w:pPr>
        <w:pStyle w:val="aff"/>
        <w:spacing w:before="0" w:beforeAutospacing="0" w:after="0" w:afterAutospacing="0"/>
        <w:ind w:firstLine="709"/>
        <w:rPr>
          <w:rFonts w:ascii="Times New Roman" w:hAnsi="Times New Roman" w:cs="Times New Roman"/>
          <w:color w:val="auto"/>
          <w:spacing w:val="0"/>
          <w:sz w:val="24"/>
          <w:szCs w:val="24"/>
          <w:shd w:val="clear" w:color="auto" w:fill="FFFFFF"/>
        </w:rPr>
      </w:pPr>
      <w:r w:rsidRPr="0087434D">
        <w:rPr>
          <w:rFonts w:ascii="Times New Roman" w:hAnsi="Times New Roman" w:cs="Times New Roman"/>
          <w:color w:val="auto"/>
          <w:spacing w:val="0"/>
          <w:sz w:val="24"/>
          <w:szCs w:val="24"/>
          <w:shd w:val="clear" w:color="auto" w:fill="FFFFFF"/>
        </w:rPr>
        <w:t>За победу в зональных соревнованиях юнармейского многоборья члены юнарме</w:t>
      </w:r>
      <w:r w:rsidRPr="0087434D">
        <w:rPr>
          <w:rFonts w:ascii="Times New Roman" w:hAnsi="Times New Roman" w:cs="Times New Roman"/>
          <w:color w:val="auto"/>
          <w:spacing w:val="0"/>
          <w:sz w:val="24"/>
          <w:szCs w:val="24"/>
          <w:shd w:val="clear" w:color="auto" w:fill="FFFFFF"/>
        </w:rPr>
        <w:t>й</w:t>
      </w:r>
      <w:r w:rsidRPr="0087434D">
        <w:rPr>
          <w:rFonts w:ascii="Times New Roman" w:hAnsi="Times New Roman" w:cs="Times New Roman"/>
          <w:color w:val="auto"/>
          <w:spacing w:val="0"/>
          <w:sz w:val="24"/>
          <w:szCs w:val="24"/>
          <w:shd w:val="clear" w:color="auto" w:fill="FFFFFF"/>
        </w:rPr>
        <w:t>ского отряда МБОУ «Средняя школа № 47» поощрены поездкой в «Центр подготовки космонавтов».</w:t>
      </w:r>
    </w:p>
    <w:p w:rsidR="004A68E2" w:rsidRPr="0087434D" w:rsidRDefault="004A68E2" w:rsidP="000F052D">
      <w:pPr>
        <w:pStyle w:val="aff"/>
        <w:spacing w:before="0" w:beforeAutospacing="0" w:after="0" w:afterAutospacing="0"/>
        <w:ind w:firstLine="709"/>
        <w:rPr>
          <w:rFonts w:ascii="Times New Roman" w:hAnsi="Times New Roman" w:cs="Times New Roman"/>
          <w:bCs/>
          <w:color w:val="auto"/>
          <w:spacing w:val="0"/>
          <w:sz w:val="24"/>
          <w:szCs w:val="24"/>
        </w:rPr>
      </w:pPr>
      <w:r w:rsidRPr="0087434D">
        <w:rPr>
          <w:rFonts w:ascii="Times New Roman" w:hAnsi="Times New Roman" w:cs="Times New Roman"/>
          <w:color w:val="auto"/>
          <w:spacing w:val="0"/>
          <w:sz w:val="24"/>
          <w:szCs w:val="24"/>
        </w:rPr>
        <w:t>В соответствии с постановлением администрации города Ульяновска от 05.12.2019 № 2552 на базе муниципального бюджетного учреждения дополнительного образования города Ульяновска «Центр детского творчества № 2» создан муниципальный центр подг</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товки граждан к военной службе и военно-патриотического воспитания молодёжи. </w:t>
      </w:r>
      <w:r w:rsidRPr="0087434D">
        <w:rPr>
          <w:rFonts w:ascii="Times New Roman" w:hAnsi="Times New Roman" w:cs="Times New Roman"/>
          <w:color w:val="auto"/>
          <w:spacing w:val="0"/>
          <w:sz w:val="24"/>
          <w:szCs w:val="24"/>
          <w:shd w:val="clear" w:color="auto" w:fill="FFFFFF"/>
        </w:rPr>
        <w:t xml:space="preserve">Одним из важных направлений работы центра является организация взаимодействия со </w:t>
      </w:r>
      <w:r w:rsidRPr="0087434D">
        <w:rPr>
          <w:rFonts w:ascii="Times New Roman" w:hAnsi="Times New Roman" w:cs="Times New Roman"/>
          <w:bCs/>
          <w:color w:val="auto"/>
          <w:spacing w:val="0"/>
          <w:sz w:val="24"/>
          <w:szCs w:val="24"/>
        </w:rPr>
        <w:t>Штабом регионального отделения ВВПОД «</w:t>
      </w:r>
      <w:proofErr w:type="spellStart"/>
      <w:r w:rsidRPr="0087434D">
        <w:rPr>
          <w:rFonts w:ascii="Times New Roman" w:hAnsi="Times New Roman" w:cs="Times New Roman"/>
          <w:bCs/>
          <w:color w:val="auto"/>
          <w:spacing w:val="0"/>
          <w:sz w:val="24"/>
          <w:szCs w:val="24"/>
        </w:rPr>
        <w:t>Ю</w:t>
      </w:r>
      <w:r w:rsidR="00005279" w:rsidRPr="0087434D">
        <w:rPr>
          <w:rFonts w:ascii="Times New Roman" w:hAnsi="Times New Roman" w:cs="Times New Roman"/>
          <w:bCs/>
          <w:color w:val="auto"/>
          <w:spacing w:val="0"/>
          <w:sz w:val="24"/>
          <w:szCs w:val="24"/>
        </w:rPr>
        <w:t>нармия</w:t>
      </w:r>
      <w:proofErr w:type="spellEnd"/>
      <w:r w:rsidRPr="0087434D">
        <w:rPr>
          <w:rFonts w:ascii="Times New Roman" w:hAnsi="Times New Roman" w:cs="Times New Roman"/>
          <w:bCs/>
          <w:color w:val="auto"/>
          <w:spacing w:val="0"/>
          <w:sz w:val="24"/>
          <w:szCs w:val="24"/>
        </w:rPr>
        <w:t>» Ульяновской области по вопросу развития патриотического направления «</w:t>
      </w:r>
      <w:proofErr w:type="spellStart"/>
      <w:r w:rsidRPr="0087434D">
        <w:rPr>
          <w:rFonts w:ascii="Times New Roman" w:hAnsi="Times New Roman" w:cs="Times New Roman"/>
          <w:bCs/>
          <w:color w:val="auto"/>
          <w:spacing w:val="0"/>
          <w:sz w:val="24"/>
          <w:szCs w:val="24"/>
        </w:rPr>
        <w:t>Ю</w:t>
      </w:r>
      <w:r w:rsidR="00005279" w:rsidRPr="0087434D">
        <w:rPr>
          <w:rFonts w:ascii="Times New Roman" w:hAnsi="Times New Roman" w:cs="Times New Roman"/>
          <w:bCs/>
          <w:color w:val="auto"/>
          <w:spacing w:val="0"/>
          <w:sz w:val="24"/>
          <w:szCs w:val="24"/>
        </w:rPr>
        <w:t>нармия</w:t>
      </w:r>
      <w:proofErr w:type="spellEnd"/>
      <w:r w:rsidRPr="0087434D">
        <w:rPr>
          <w:rFonts w:ascii="Times New Roman" w:hAnsi="Times New Roman" w:cs="Times New Roman"/>
          <w:bCs/>
          <w:color w:val="auto"/>
          <w:spacing w:val="0"/>
          <w:sz w:val="24"/>
          <w:szCs w:val="24"/>
        </w:rPr>
        <w:t xml:space="preserve">» в школах города. </w:t>
      </w:r>
    </w:p>
    <w:p w:rsidR="004A68E2" w:rsidRPr="0087434D" w:rsidRDefault="004A68E2" w:rsidP="000F052D">
      <w:pPr>
        <w:ind w:firstLine="709"/>
        <w:jc w:val="both"/>
      </w:pPr>
      <w:r w:rsidRPr="0087434D">
        <w:t xml:space="preserve">Среди ежегодных мероприятий, проводимых в рамках патриотического воспитания подрастающего поколения, следует отметить проведение «Дня солидарности в борьбе с терроризмом». 03.09.2019 у памятника Дмитрию Разумовскому состоялся </w:t>
      </w:r>
      <w:r w:rsidRPr="0087434D">
        <w:rPr>
          <w:b/>
        </w:rPr>
        <w:t>митинг-реквием</w:t>
      </w:r>
      <w:r w:rsidRPr="0087434D">
        <w:t>, посвященный «Дню солидарности в борьбе с терроризмом» и 15-летию со дня трагедии в Беслане. В митинге приняли участие учащиеся гимназии №</w:t>
      </w:r>
      <w:r w:rsidR="00005279" w:rsidRPr="0087434D">
        <w:t xml:space="preserve"> </w:t>
      </w:r>
      <w:r w:rsidRPr="0087434D">
        <w:t>1, МБОУ СШ №</w:t>
      </w:r>
      <w:r w:rsidR="00005279" w:rsidRPr="0087434D">
        <w:t xml:space="preserve"> </w:t>
      </w:r>
      <w:r w:rsidRPr="0087434D">
        <w:t xml:space="preserve">15, 66 (120 человек), юнармейцы ВПК (20 человек). </w:t>
      </w:r>
      <w:r w:rsidRPr="0087434D">
        <w:rPr>
          <w:shd w:val="clear" w:color="auto" w:fill="FFFFFF"/>
        </w:rPr>
        <w:t>По окончанию митинга-реквиема в гимназии №</w:t>
      </w:r>
      <w:r w:rsidR="00005279" w:rsidRPr="0087434D">
        <w:rPr>
          <w:shd w:val="clear" w:color="auto" w:fill="FFFFFF"/>
        </w:rPr>
        <w:t xml:space="preserve"> </w:t>
      </w:r>
      <w:r w:rsidRPr="0087434D">
        <w:rPr>
          <w:shd w:val="clear" w:color="auto" w:fill="FFFFFF"/>
        </w:rPr>
        <w:t xml:space="preserve">1 состоялось </w:t>
      </w:r>
      <w:r w:rsidRPr="0087434D">
        <w:rPr>
          <w:b/>
          <w:shd w:val="clear" w:color="auto" w:fill="FFFFFF"/>
        </w:rPr>
        <w:t>открытие новой памятной доски</w:t>
      </w:r>
      <w:r w:rsidRPr="0087434D">
        <w:rPr>
          <w:shd w:val="clear" w:color="auto" w:fill="FFFFFF"/>
        </w:rPr>
        <w:t>, посвященной Дмитрию Р</w:t>
      </w:r>
      <w:r w:rsidRPr="0087434D">
        <w:rPr>
          <w:shd w:val="clear" w:color="auto" w:fill="FFFFFF"/>
        </w:rPr>
        <w:t>а</w:t>
      </w:r>
      <w:r w:rsidRPr="0087434D">
        <w:rPr>
          <w:shd w:val="clear" w:color="auto" w:fill="FFFFFF"/>
        </w:rPr>
        <w:t xml:space="preserve">зумовскому.  </w:t>
      </w:r>
    </w:p>
    <w:p w:rsidR="004A68E2" w:rsidRPr="0087434D" w:rsidRDefault="004A68E2" w:rsidP="000F052D">
      <w:pPr>
        <w:pStyle w:val="aff"/>
        <w:shd w:val="clear" w:color="auto" w:fill="FFFFFF"/>
        <w:spacing w:before="0" w:beforeAutospacing="0" w:after="0" w:afterAutospacing="0"/>
        <w:ind w:firstLine="709"/>
        <w:textAlignment w:val="baseline"/>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shd w:val="clear" w:color="auto" w:fill="FFFFFF"/>
        </w:rPr>
        <w:t xml:space="preserve">Во всех образовательных учреждениях города с 10.00 до 10.01 была объявлена «Минута тишины», прошли </w:t>
      </w:r>
      <w:r w:rsidRPr="0087434D">
        <w:rPr>
          <w:rFonts w:ascii="Times New Roman" w:hAnsi="Times New Roman" w:cs="Times New Roman"/>
          <w:b/>
          <w:color w:val="auto"/>
          <w:spacing w:val="0"/>
          <w:sz w:val="24"/>
          <w:szCs w:val="24"/>
        </w:rPr>
        <w:t>уроки солидарности</w:t>
      </w:r>
      <w:r w:rsidRPr="0087434D">
        <w:rPr>
          <w:rFonts w:ascii="Times New Roman" w:hAnsi="Times New Roman" w:cs="Times New Roman"/>
          <w:color w:val="auto"/>
          <w:spacing w:val="0"/>
          <w:sz w:val="24"/>
          <w:szCs w:val="24"/>
        </w:rPr>
        <w:t xml:space="preserve"> с участниками антитеррористических операций и встречи старшеклассников с представителями правоохранительных органов по вопросам об административной и уголовной ответственности несовершеннолетних за правонарушения (экстремистского характера, нарушение закона о митингах, шествиях, несанкционированных акциях); </w:t>
      </w:r>
      <w:r w:rsidRPr="0087434D">
        <w:rPr>
          <w:rFonts w:ascii="Times New Roman" w:hAnsi="Times New Roman" w:cs="Times New Roman"/>
          <w:b/>
          <w:color w:val="auto"/>
          <w:spacing w:val="0"/>
          <w:sz w:val="24"/>
          <w:szCs w:val="24"/>
        </w:rPr>
        <w:t>информационно-просветительские</w:t>
      </w:r>
      <w:r w:rsidRPr="0087434D">
        <w:rPr>
          <w:rFonts w:ascii="Times New Roman" w:hAnsi="Times New Roman" w:cs="Times New Roman"/>
          <w:color w:val="auto"/>
          <w:spacing w:val="0"/>
          <w:sz w:val="24"/>
          <w:szCs w:val="24"/>
        </w:rPr>
        <w:t xml:space="preserve"> мероприятия, н</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правленные на противодействие терроризму, экстремизму, фашизму среди обучающихся 1-11 классов по темам</w:t>
      </w:r>
      <w:r w:rsidR="00005279"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«Беслан забыть нельзя», «Экстремизм и терроризм», «Мир без н</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 xml:space="preserve">силия», «Терроризм угроза Человечеству», «Как не стать жертвой теракта», «Дружба и единство против зла и жестокости» и другие; </w:t>
      </w:r>
      <w:r w:rsidRPr="0087434D">
        <w:rPr>
          <w:rFonts w:ascii="Times New Roman" w:hAnsi="Times New Roman" w:cs="Times New Roman"/>
          <w:b/>
          <w:color w:val="auto"/>
          <w:spacing w:val="0"/>
          <w:sz w:val="24"/>
          <w:szCs w:val="24"/>
        </w:rPr>
        <w:t>психологические тренинги</w:t>
      </w:r>
      <w:r w:rsidRPr="0087434D">
        <w:rPr>
          <w:rFonts w:ascii="Times New Roman" w:hAnsi="Times New Roman" w:cs="Times New Roman"/>
          <w:color w:val="auto"/>
          <w:spacing w:val="0"/>
          <w:sz w:val="24"/>
          <w:szCs w:val="24"/>
        </w:rPr>
        <w:t xml:space="preserve"> «Учимся р</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шать конфликты»;</w:t>
      </w:r>
      <w:r w:rsidRPr="0087434D">
        <w:rPr>
          <w:rFonts w:ascii="Times New Roman" w:hAnsi="Times New Roman" w:cs="Times New Roman"/>
          <w:color w:val="auto"/>
          <w:spacing w:val="0"/>
          <w:sz w:val="24"/>
          <w:szCs w:val="24"/>
          <w:shd w:val="clear" w:color="auto" w:fill="FFFFFF"/>
        </w:rPr>
        <w:t xml:space="preserve"> </w:t>
      </w:r>
      <w:r w:rsidRPr="0087434D">
        <w:rPr>
          <w:rFonts w:ascii="Times New Roman" w:hAnsi="Times New Roman" w:cs="Times New Roman"/>
          <w:b/>
          <w:color w:val="auto"/>
          <w:spacing w:val="0"/>
          <w:sz w:val="24"/>
          <w:szCs w:val="24"/>
          <w:shd w:val="clear" w:color="auto" w:fill="FFFFFF"/>
        </w:rPr>
        <w:t>инструктажи и учебно-тренировочные мероприятия</w:t>
      </w:r>
      <w:r w:rsidRPr="0087434D">
        <w:rPr>
          <w:rFonts w:ascii="Times New Roman" w:hAnsi="Times New Roman" w:cs="Times New Roman"/>
          <w:color w:val="auto"/>
          <w:spacing w:val="0"/>
          <w:sz w:val="24"/>
          <w:szCs w:val="24"/>
          <w:shd w:val="clear" w:color="auto" w:fill="FFFFFF"/>
        </w:rPr>
        <w:t xml:space="preserve"> со школьник</w:t>
      </w:r>
      <w:r w:rsidRPr="0087434D">
        <w:rPr>
          <w:rFonts w:ascii="Times New Roman" w:hAnsi="Times New Roman" w:cs="Times New Roman"/>
          <w:color w:val="auto"/>
          <w:spacing w:val="0"/>
          <w:sz w:val="24"/>
          <w:szCs w:val="24"/>
          <w:shd w:val="clear" w:color="auto" w:fill="FFFFFF"/>
        </w:rPr>
        <w:t>а</w:t>
      </w:r>
      <w:r w:rsidRPr="0087434D">
        <w:rPr>
          <w:rFonts w:ascii="Times New Roman" w:hAnsi="Times New Roman" w:cs="Times New Roman"/>
          <w:color w:val="auto"/>
          <w:spacing w:val="0"/>
          <w:sz w:val="24"/>
          <w:szCs w:val="24"/>
          <w:shd w:val="clear" w:color="auto" w:fill="FFFFFF"/>
        </w:rPr>
        <w:t>ми и педагогическими работниками образовательных учреждений по темам: «Действия при угрозе террористического акта», «Правила поведения и порядок действий, если вас захватили в заложники», «Действия при обнаружении предмета, похожего на взрывное устройство</w:t>
      </w:r>
      <w:r w:rsidRPr="0087434D">
        <w:rPr>
          <w:rFonts w:ascii="Times New Roman" w:hAnsi="Times New Roman" w:cs="Times New Roman"/>
          <w:b/>
          <w:color w:val="auto"/>
          <w:spacing w:val="0"/>
          <w:sz w:val="24"/>
          <w:szCs w:val="24"/>
          <w:shd w:val="clear" w:color="auto" w:fill="FFFFFF"/>
        </w:rPr>
        <w:t>»; выставки рисунков</w:t>
      </w:r>
      <w:r w:rsidRPr="0087434D">
        <w:rPr>
          <w:rFonts w:ascii="Times New Roman" w:hAnsi="Times New Roman" w:cs="Times New Roman"/>
          <w:color w:val="auto"/>
          <w:spacing w:val="0"/>
          <w:sz w:val="24"/>
          <w:szCs w:val="24"/>
          <w:shd w:val="clear" w:color="auto" w:fill="FFFFFF"/>
        </w:rPr>
        <w:t xml:space="preserve"> по теме борьбы с терроризмом. </w:t>
      </w:r>
      <w:r w:rsidRPr="0087434D">
        <w:rPr>
          <w:rFonts w:ascii="Times New Roman" w:hAnsi="Times New Roman" w:cs="Times New Roman"/>
          <w:color w:val="auto"/>
          <w:spacing w:val="0"/>
          <w:sz w:val="24"/>
          <w:szCs w:val="24"/>
        </w:rPr>
        <w:t xml:space="preserve">Состоялись просмотры с последующим обсуждением социальных </w:t>
      </w:r>
      <w:r w:rsidRPr="0087434D">
        <w:rPr>
          <w:rFonts w:ascii="Times New Roman" w:hAnsi="Times New Roman" w:cs="Times New Roman"/>
          <w:b/>
          <w:color w:val="auto"/>
          <w:spacing w:val="0"/>
          <w:sz w:val="24"/>
          <w:szCs w:val="24"/>
        </w:rPr>
        <w:t>роликов и документальных фильмов</w:t>
      </w:r>
      <w:r w:rsidRPr="0087434D">
        <w:rPr>
          <w:rFonts w:ascii="Times New Roman" w:hAnsi="Times New Roman" w:cs="Times New Roman"/>
          <w:color w:val="auto"/>
          <w:spacing w:val="0"/>
          <w:sz w:val="24"/>
          <w:szCs w:val="24"/>
        </w:rPr>
        <w:t>, пре</w:t>
      </w:r>
      <w:r w:rsidRPr="0087434D">
        <w:rPr>
          <w:rFonts w:ascii="Times New Roman" w:hAnsi="Times New Roman" w:cs="Times New Roman"/>
          <w:color w:val="auto"/>
          <w:spacing w:val="0"/>
          <w:sz w:val="24"/>
          <w:szCs w:val="24"/>
        </w:rPr>
        <w:t>д</w:t>
      </w:r>
      <w:r w:rsidRPr="0087434D">
        <w:rPr>
          <w:rFonts w:ascii="Times New Roman" w:hAnsi="Times New Roman" w:cs="Times New Roman"/>
          <w:color w:val="auto"/>
          <w:spacing w:val="0"/>
          <w:sz w:val="24"/>
          <w:szCs w:val="24"/>
        </w:rPr>
        <w:t>ставленных в разделе «Документальные фильмы» на сайте Национального антитеррор</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 xml:space="preserve">стического комитета, </w:t>
      </w:r>
      <w:r w:rsidRPr="0087434D">
        <w:rPr>
          <w:rFonts w:ascii="Times New Roman" w:hAnsi="Times New Roman" w:cs="Times New Roman"/>
          <w:b/>
          <w:color w:val="auto"/>
          <w:spacing w:val="0"/>
          <w:sz w:val="24"/>
          <w:szCs w:val="24"/>
        </w:rPr>
        <w:t>фильма о Герое России Дмитрии Разумовском</w:t>
      </w:r>
      <w:r w:rsidRPr="0087434D">
        <w:rPr>
          <w:rFonts w:ascii="Times New Roman" w:hAnsi="Times New Roman" w:cs="Times New Roman"/>
          <w:color w:val="auto"/>
          <w:spacing w:val="0"/>
          <w:sz w:val="24"/>
          <w:szCs w:val="24"/>
        </w:rPr>
        <w:t>.</w:t>
      </w:r>
    </w:p>
    <w:p w:rsidR="004A68E2" w:rsidRPr="0087434D" w:rsidRDefault="004A68E2" w:rsidP="000F052D">
      <w:pPr>
        <w:tabs>
          <w:tab w:val="left" w:pos="284"/>
        </w:tabs>
        <w:ind w:firstLine="709"/>
        <w:jc w:val="both"/>
        <w:rPr>
          <w:b/>
        </w:rPr>
      </w:pPr>
      <w:r w:rsidRPr="0087434D">
        <w:t xml:space="preserve">Одной из форм патриотического воспитания является </w:t>
      </w:r>
      <w:r w:rsidRPr="0087434D">
        <w:rPr>
          <w:b/>
        </w:rPr>
        <w:t>спортивно-массовая раб</w:t>
      </w:r>
      <w:r w:rsidRPr="0087434D">
        <w:rPr>
          <w:b/>
        </w:rPr>
        <w:t>о</w:t>
      </w:r>
      <w:r w:rsidRPr="0087434D">
        <w:rPr>
          <w:b/>
        </w:rPr>
        <w:t>та.</w:t>
      </w:r>
    </w:p>
    <w:p w:rsidR="004A68E2" w:rsidRPr="0087434D" w:rsidRDefault="004A68E2" w:rsidP="000F052D">
      <w:pPr>
        <w:ind w:firstLine="709"/>
        <w:jc w:val="both"/>
      </w:pPr>
      <w:r w:rsidRPr="0087434D">
        <w:rPr>
          <w:b/>
        </w:rPr>
        <w:t>В отчётный период</w:t>
      </w:r>
      <w:r w:rsidRPr="0087434D">
        <w:t xml:space="preserve"> все общеобразовательные организации города продолжили участие в реализации регионального проекта </w:t>
      </w:r>
      <w:r w:rsidRPr="0087434D">
        <w:rPr>
          <w:b/>
        </w:rPr>
        <w:t>«Спортивная суббота</w:t>
      </w:r>
      <w:r w:rsidRPr="0087434D">
        <w:t xml:space="preserve">». В 37 тематических спортивных субботах приняло участие более 67 тыс. школьников общеобразовательных организаций, педагогов, родителей. </w:t>
      </w:r>
    </w:p>
    <w:p w:rsidR="004A68E2" w:rsidRPr="0087434D" w:rsidRDefault="004A68E2" w:rsidP="000F052D">
      <w:pPr>
        <w:ind w:firstLine="709"/>
        <w:jc w:val="both"/>
      </w:pPr>
      <w:r w:rsidRPr="0087434D">
        <w:t xml:space="preserve">Традиционно </w:t>
      </w:r>
      <w:r w:rsidRPr="0087434D">
        <w:rPr>
          <w:b/>
        </w:rPr>
        <w:t xml:space="preserve">05 января 2019 года </w:t>
      </w:r>
      <w:r w:rsidRPr="0087434D">
        <w:t>во всех общеобразовательных организациях г</w:t>
      </w:r>
      <w:r w:rsidRPr="0087434D">
        <w:t>о</w:t>
      </w:r>
      <w:r w:rsidRPr="0087434D">
        <w:t>рода для детей и родителей проведен единый день семейного спортивного отдыха - зи</w:t>
      </w:r>
      <w:r w:rsidRPr="0087434D">
        <w:t>м</w:t>
      </w:r>
      <w:r w:rsidRPr="0087434D">
        <w:t>ние спортивные игры «Зиму встречаем, весело играем», включающие всеобщую физич</w:t>
      </w:r>
      <w:r w:rsidRPr="0087434D">
        <w:t>е</w:t>
      </w:r>
      <w:r w:rsidRPr="0087434D">
        <w:lastRenderedPageBreak/>
        <w:t>скую зарядку, спортивные состязания, катания на лыжах, коньках. В мероприятии прин</w:t>
      </w:r>
      <w:r w:rsidRPr="0087434D">
        <w:t>я</w:t>
      </w:r>
      <w:r w:rsidRPr="0087434D">
        <w:t xml:space="preserve">ли участие </w:t>
      </w:r>
      <w:r w:rsidRPr="0087434D">
        <w:rPr>
          <w:b/>
        </w:rPr>
        <w:t>19150</w:t>
      </w:r>
      <w:r w:rsidRPr="0087434D">
        <w:t xml:space="preserve"> человек (в 2018 году – 18500). Данное мероприятие способствует разв</w:t>
      </w:r>
      <w:r w:rsidRPr="0087434D">
        <w:t>и</w:t>
      </w:r>
      <w:r w:rsidRPr="0087434D">
        <w:t>тию здорового образа жизни, укреплению семейных ценностей, формированию новых форм досуга жителей города.</w:t>
      </w:r>
    </w:p>
    <w:p w:rsidR="004A68E2" w:rsidRPr="0087434D" w:rsidRDefault="004A68E2" w:rsidP="000F052D">
      <w:pPr>
        <w:ind w:firstLine="709"/>
        <w:jc w:val="both"/>
      </w:pPr>
      <w:r w:rsidRPr="0087434D">
        <w:t>В целях активизации спортивно-массовой работы организациями дополнительного образования проводятся соревнования среди обучающихся школ города. Среди них: спо</w:t>
      </w:r>
      <w:r w:rsidRPr="0087434D">
        <w:t>р</w:t>
      </w:r>
      <w:r w:rsidRPr="0087434D">
        <w:t>тивное ориентирование на лыжах для начинающих , городской шахматный квалификац</w:t>
      </w:r>
      <w:r w:rsidRPr="0087434D">
        <w:t>и</w:t>
      </w:r>
      <w:r w:rsidRPr="0087434D">
        <w:t>онный турнир «Снежная королева» среди школьников г. Ульяновска, зимний туристич</w:t>
      </w:r>
      <w:r w:rsidRPr="0087434D">
        <w:t>е</w:t>
      </w:r>
      <w:r w:rsidRPr="0087434D">
        <w:t>ский слёт «Симбирские горизонты», соревнования по ориентированию и технике пеш</w:t>
      </w:r>
      <w:r w:rsidRPr="0087434D">
        <w:t>е</w:t>
      </w:r>
      <w:r w:rsidRPr="0087434D">
        <w:t xml:space="preserve">ходного туризма среди педагогов и учащихся «Мы вместе», городские соревнования по авиамодельному спорту. </w:t>
      </w:r>
    </w:p>
    <w:p w:rsidR="004A68E2" w:rsidRPr="0087434D" w:rsidRDefault="004A68E2" w:rsidP="000F052D">
      <w:pPr>
        <w:pStyle w:val="Default"/>
        <w:ind w:firstLine="709"/>
        <w:jc w:val="both"/>
        <w:rPr>
          <w:color w:val="auto"/>
        </w:rPr>
      </w:pPr>
      <w:r w:rsidRPr="0087434D">
        <w:rPr>
          <w:color w:val="auto"/>
        </w:rPr>
        <w:t>В отчетный период учащиеся образовательных организаций принимали активное участие в городских, региональных спортивных мероприятиях: всероссийском «Дне сн</w:t>
      </w:r>
      <w:r w:rsidRPr="0087434D">
        <w:rPr>
          <w:color w:val="auto"/>
        </w:rPr>
        <w:t>е</w:t>
      </w:r>
      <w:r w:rsidRPr="0087434D">
        <w:rPr>
          <w:color w:val="auto"/>
        </w:rPr>
        <w:t xml:space="preserve">га» - 1100 человек, Всероссийских конькобежных соревнованиях «Лёд надежды нашей» </w:t>
      </w:r>
      <w:r w:rsidRPr="0087434D">
        <w:rPr>
          <w:rStyle w:val="aff3"/>
          <w:b w:val="0"/>
          <w:color w:val="auto"/>
        </w:rPr>
        <w:t>02.02.2019 в образовательных учреждениях более 10 000 участников</w:t>
      </w:r>
      <w:r w:rsidR="004A1590" w:rsidRPr="0087434D">
        <w:rPr>
          <w:rStyle w:val="aff3"/>
          <w:b w:val="0"/>
          <w:color w:val="auto"/>
        </w:rPr>
        <w:t>,</w:t>
      </w:r>
      <w:r w:rsidR="004A1590" w:rsidRPr="0087434D">
        <w:rPr>
          <w:rStyle w:val="aff3"/>
          <w:color w:val="auto"/>
        </w:rPr>
        <w:t xml:space="preserve"> </w:t>
      </w:r>
      <w:r w:rsidRPr="0087434D">
        <w:rPr>
          <w:color w:val="auto"/>
        </w:rPr>
        <w:t xml:space="preserve">Всероссийской лыжной гонке «Лыжня России» </w:t>
      </w:r>
      <w:r w:rsidRPr="0087434D">
        <w:rPr>
          <w:bCs/>
          <w:iCs/>
          <w:color w:val="auto"/>
          <w:spacing w:val="-5"/>
        </w:rPr>
        <w:t>900 человек.</w:t>
      </w:r>
    </w:p>
    <w:p w:rsidR="004A68E2" w:rsidRPr="0087434D" w:rsidRDefault="004A68E2" w:rsidP="000F052D">
      <w:pPr>
        <w:shd w:val="clear" w:color="auto" w:fill="FFFFFF"/>
        <w:ind w:firstLine="709"/>
        <w:jc w:val="both"/>
        <w:textAlignment w:val="baseline"/>
      </w:pPr>
      <w:r w:rsidRPr="0087434D">
        <w:rPr>
          <w:bCs/>
        </w:rPr>
        <w:t>Большую популярность среди школьников получило движение болельщиков с эл</w:t>
      </w:r>
      <w:r w:rsidRPr="0087434D">
        <w:rPr>
          <w:bCs/>
        </w:rPr>
        <w:t>е</w:t>
      </w:r>
      <w:r w:rsidRPr="0087434D">
        <w:rPr>
          <w:bCs/>
        </w:rPr>
        <w:t xml:space="preserve">ментами </w:t>
      </w:r>
      <w:proofErr w:type="spellStart"/>
      <w:r w:rsidRPr="0087434D">
        <w:rPr>
          <w:bCs/>
        </w:rPr>
        <w:t>чирлидинга</w:t>
      </w:r>
      <w:proofErr w:type="spellEnd"/>
      <w:r w:rsidRPr="0087434D">
        <w:rPr>
          <w:bCs/>
        </w:rPr>
        <w:t>. В целях</w:t>
      </w:r>
      <w:r w:rsidRPr="0087434D">
        <w:t xml:space="preserve"> формирования культуры болельщиков в образовательных организациях, пропаганды здорового образа жизни и выявления лучших команд болел</w:t>
      </w:r>
      <w:r w:rsidRPr="0087434D">
        <w:t>ь</w:t>
      </w:r>
      <w:r w:rsidRPr="0087434D">
        <w:t>щиков с 27 февраля по 29 марта 2019 года</w:t>
      </w:r>
      <w:r w:rsidRPr="0087434D">
        <w:rPr>
          <w:bCs/>
        </w:rPr>
        <w:t xml:space="preserve"> проводился </w:t>
      </w:r>
      <w:r w:rsidR="004A1590" w:rsidRPr="0087434D">
        <w:rPr>
          <w:bCs/>
        </w:rPr>
        <w:t>ф</w:t>
      </w:r>
      <w:r w:rsidRPr="0087434D">
        <w:rPr>
          <w:bCs/>
        </w:rPr>
        <w:t xml:space="preserve">естиваль-конкурс </w:t>
      </w:r>
      <w:r w:rsidRPr="0087434D">
        <w:t xml:space="preserve">болельщиков с элементами </w:t>
      </w:r>
      <w:proofErr w:type="spellStart"/>
      <w:r w:rsidRPr="0087434D">
        <w:t>чирлидинга</w:t>
      </w:r>
      <w:proofErr w:type="spellEnd"/>
      <w:r w:rsidRPr="0087434D">
        <w:t xml:space="preserve"> «Одна страна – одна команда», в котором приняли участие 26 к</w:t>
      </w:r>
      <w:r w:rsidRPr="0087434D">
        <w:t>о</w:t>
      </w:r>
      <w:r w:rsidRPr="0087434D">
        <w:t>манд (350 участников). Победителями стали команды МБОУ Гимназия № 79, МБУ ДО города Ульяновска «Детско-юношеский центр № 3». Команды, показавшие наилучшие результаты становятся участниками городских социально</w:t>
      </w:r>
      <w:r w:rsidR="004A1590" w:rsidRPr="0087434D">
        <w:t xml:space="preserve"> </w:t>
      </w:r>
      <w:r w:rsidRPr="0087434D">
        <w:t>значимых мероприятий.</w:t>
      </w:r>
    </w:p>
    <w:p w:rsidR="004A68E2" w:rsidRPr="0087434D" w:rsidRDefault="004A68E2" w:rsidP="000F052D">
      <w:pPr>
        <w:ind w:firstLine="709"/>
        <w:jc w:val="both"/>
      </w:pPr>
      <w:r w:rsidRPr="0087434D">
        <w:t>С 2 февраля по 19 апреля 2019 года на 30 площадках образовательных организаций, стадионов и ФОКов города состоялись массовые соревнования Школьной спортивной л</w:t>
      </w:r>
      <w:r w:rsidRPr="0087434D">
        <w:t>и</w:t>
      </w:r>
      <w:r w:rsidRPr="0087434D">
        <w:t>ги Ульяновской области дивизиона «Ульяновск</w:t>
      </w:r>
      <w:r w:rsidR="004A1590" w:rsidRPr="0087434D">
        <w:t xml:space="preserve"> </w:t>
      </w:r>
      <w:r w:rsidRPr="0087434D">
        <w:t>-</w:t>
      </w:r>
      <w:r w:rsidR="004A1590" w:rsidRPr="0087434D">
        <w:t xml:space="preserve"> </w:t>
      </w:r>
      <w:proofErr w:type="spellStart"/>
      <w:r w:rsidRPr="0087434D">
        <w:t>Новоульяновск</w:t>
      </w:r>
      <w:proofErr w:type="spellEnd"/>
      <w:r w:rsidRPr="0087434D">
        <w:t>» по волейболу и баске</w:t>
      </w:r>
      <w:r w:rsidRPr="0087434D">
        <w:t>т</w:t>
      </w:r>
      <w:r w:rsidRPr="0087434D">
        <w:t>болу в трёх возрастных группах среди мальчиков и девочек и по мини-футболу в трёх возрастных группах среди мальчиков. Всего в соревнованиях приняло участие 205 команд общей численностью 1910 чел. Победители всех групп участвовали в городском финале, а победители дивизиона в областном финале, где завоевали половину призовых мест в о</w:t>
      </w:r>
      <w:r w:rsidRPr="0087434D">
        <w:t>б</w:t>
      </w:r>
      <w:r w:rsidRPr="0087434D">
        <w:t>ласти. Наилучших результатов на всех этапах соревнований добились команды средних школ №№ 10,15,46,61,66, Баратаевской, лицеев №№ 11,40, гимназии № 30 и Мариинской гимназии.</w:t>
      </w:r>
    </w:p>
    <w:p w:rsidR="004A68E2" w:rsidRPr="0087434D" w:rsidRDefault="004A68E2" w:rsidP="000F052D">
      <w:pPr>
        <w:ind w:firstLine="709"/>
        <w:jc w:val="both"/>
      </w:pPr>
      <w:r w:rsidRPr="0087434D">
        <w:t>С 2 по 26 апреля 2019 года во всех общеобразовательных организациях прошли традиционные Президентские спортивные состязания и Президентские спортивные игры по массовым видам спорта, в которых участвовало более 43 000 учащихся. Победителями Президентских спортивных состязаний стала команда средней школы №63, а Президен</w:t>
      </w:r>
      <w:r w:rsidRPr="0087434D">
        <w:t>т</w:t>
      </w:r>
      <w:r w:rsidRPr="0087434D">
        <w:t>ских спортивных игр – команда средней школы № 61.</w:t>
      </w:r>
    </w:p>
    <w:p w:rsidR="004A68E2" w:rsidRPr="0087434D" w:rsidRDefault="004A68E2" w:rsidP="000F052D">
      <w:pPr>
        <w:ind w:firstLine="709"/>
        <w:jc w:val="both"/>
      </w:pPr>
      <w:r w:rsidRPr="0087434D">
        <w:t>20 апреля 2019 года во всех районах города состоялись легкоатлетические эстаф</w:t>
      </w:r>
      <w:r w:rsidRPr="0087434D">
        <w:t>е</w:t>
      </w:r>
      <w:r w:rsidRPr="0087434D">
        <w:t>ты, в которых приняло непосредственное участие 122 школьника-спортсмена, а на этапах эстафет присутствовало свыше 10000 учащихся-болельщиков</w:t>
      </w:r>
      <w:r w:rsidR="004A1590" w:rsidRPr="0087434D">
        <w:t>.</w:t>
      </w:r>
      <w:r w:rsidRPr="0087434D">
        <w:t xml:space="preserve"> 27 апреля 2019 г. состоялся главный легкоатлетический старт года – 27-я областная легкоатлетическая эстафета на призы газеты «Ульяновская правда», в которой приняло участие свыше 2000 школьников. Победителем эстафеты вновь стала команда гимназии № 1,</w:t>
      </w:r>
      <w:r w:rsidR="004A1590" w:rsidRPr="0087434D">
        <w:t xml:space="preserve"> </w:t>
      </w:r>
      <w:r w:rsidRPr="0087434D">
        <w:t>вторыми и третьими призёр</w:t>
      </w:r>
      <w:r w:rsidRPr="0087434D">
        <w:t>а</w:t>
      </w:r>
      <w:r w:rsidRPr="0087434D">
        <w:t>ми, соответственно, команды средних школ №№ 85 и 82.</w:t>
      </w:r>
    </w:p>
    <w:p w:rsidR="004A68E2" w:rsidRPr="0087434D" w:rsidRDefault="004A68E2" w:rsidP="000F052D">
      <w:pPr>
        <w:ind w:firstLine="709"/>
        <w:jc w:val="both"/>
      </w:pPr>
      <w:r w:rsidRPr="0087434D">
        <w:t xml:space="preserve">20-21 июня 2019 года на стадионе «Симбирск» состоялся турнир по мини-футболу «Звезды летней Лиги», проводимый в рамках летних соревнований Школьной спортивной Лиги Ульяновской области. В соревнованиях участвовало 17 команд трёх возрастных групп: 6-7 </w:t>
      </w:r>
      <w:proofErr w:type="spellStart"/>
      <w:r w:rsidRPr="0087434D">
        <w:t>кл</w:t>
      </w:r>
      <w:proofErr w:type="spellEnd"/>
      <w:r w:rsidRPr="0087434D">
        <w:t>.,</w:t>
      </w:r>
      <w:r w:rsidR="004A1590" w:rsidRPr="0087434D">
        <w:t xml:space="preserve"> </w:t>
      </w:r>
      <w:r w:rsidRPr="0087434D">
        <w:t xml:space="preserve">8-9 </w:t>
      </w:r>
      <w:proofErr w:type="spellStart"/>
      <w:r w:rsidRPr="0087434D">
        <w:t>кл</w:t>
      </w:r>
      <w:proofErr w:type="spellEnd"/>
      <w:r w:rsidRPr="0087434D">
        <w:t>.,</w:t>
      </w:r>
      <w:r w:rsidR="004A1590" w:rsidRPr="0087434D">
        <w:t xml:space="preserve"> </w:t>
      </w:r>
      <w:r w:rsidRPr="0087434D">
        <w:t xml:space="preserve">10-11 </w:t>
      </w:r>
      <w:proofErr w:type="spellStart"/>
      <w:r w:rsidRPr="0087434D">
        <w:t>кл</w:t>
      </w:r>
      <w:proofErr w:type="spellEnd"/>
      <w:r w:rsidRPr="0087434D">
        <w:t>., общей численностью 180 чел</w:t>
      </w:r>
      <w:r w:rsidR="004A1590" w:rsidRPr="0087434D">
        <w:t>овек</w:t>
      </w:r>
      <w:r w:rsidRPr="0087434D">
        <w:t>. Победителями в ста</w:t>
      </w:r>
      <w:r w:rsidRPr="0087434D">
        <w:t>р</w:t>
      </w:r>
      <w:r w:rsidRPr="0087434D">
        <w:t>шей и младшей возрастных группах стали юные спортсмены средней школы № 15 имени Героя Советского Союза Д.Я.Старостина, а в средней группе -</w:t>
      </w:r>
      <w:r w:rsidR="004A1590" w:rsidRPr="0087434D">
        <w:t xml:space="preserve"> </w:t>
      </w:r>
      <w:r w:rsidRPr="0087434D">
        <w:t>футболисты Мариинской гимназии. Вторыми  призёрами в младшей, средней и старшей группах стали, соответс</w:t>
      </w:r>
      <w:r w:rsidRPr="0087434D">
        <w:t>т</w:t>
      </w:r>
      <w:r w:rsidRPr="0087434D">
        <w:lastRenderedPageBreak/>
        <w:t>венно, команды лицея № 20,средней школы № 25 и средней школы № 56. Третье место в турнире в этих же возрастных группах заняли футболисты средней школы № 35.</w:t>
      </w:r>
    </w:p>
    <w:p w:rsidR="004A68E2" w:rsidRPr="0087434D" w:rsidRDefault="004A68E2" w:rsidP="000F052D">
      <w:pPr>
        <w:ind w:firstLine="709"/>
        <w:jc w:val="both"/>
      </w:pPr>
      <w:r w:rsidRPr="0087434D">
        <w:t>В 2019 году в соответствии с распоряжением Министерства образования и науки Ульяновской области от 21.02.2019 года № 312-р военно-спортивная игра «Зарница» пр</w:t>
      </w:r>
      <w:r w:rsidRPr="0087434D">
        <w:t>о</w:t>
      </w:r>
      <w:r w:rsidRPr="0087434D">
        <w:t>водится в период с 01 марта по 31 мая 2019 года, посвящённая 74-годовщине Победы в Великой Отечественной войне.</w:t>
      </w:r>
    </w:p>
    <w:p w:rsidR="004A68E2" w:rsidRPr="0087434D" w:rsidRDefault="004A68E2" w:rsidP="000F052D">
      <w:pPr>
        <w:ind w:firstLine="709"/>
        <w:jc w:val="both"/>
      </w:pPr>
      <w:r w:rsidRPr="0087434D">
        <w:t>В игре «Зарница-2019» в зональном этапе приняло участие 11 отрядов (сильнейшие команды общеобразовательных организаций). Ежегодными победителями становятся к</w:t>
      </w:r>
      <w:r w:rsidRPr="0087434D">
        <w:t>о</w:t>
      </w:r>
      <w:r w:rsidRPr="0087434D">
        <w:t>манды муниципального бюджетного общеобразовательного учреждения «Кадетская шк</w:t>
      </w:r>
      <w:r w:rsidRPr="0087434D">
        <w:t>о</w:t>
      </w:r>
      <w:r w:rsidRPr="0087434D">
        <w:t>ла № 7 имени В.В.</w:t>
      </w:r>
      <w:r w:rsidR="0026360D" w:rsidRPr="0087434D">
        <w:t xml:space="preserve"> </w:t>
      </w:r>
      <w:proofErr w:type="spellStart"/>
      <w:r w:rsidRPr="0087434D">
        <w:t>Кашкадамовой</w:t>
      </w:r>
      <w:proofErr w:type="spellEnd"/>
      <w:r w:rsidRPr="0087434D">
        <w:t>, муниципального бюджетного общеобразовательного учреждения «Гимназия № 44 имени В.Н.Деева», муниципального бюджетного общеобр</w:t>
      </w:r>
      <w:r w:rsidRPr="0087434D">
        <w:t>а</w:t>
      </w:r>
      <w:r w:rsidRPr="0087434D">
        <w:t xml:space="preserve">зовательного учреждения «Средняя школа № 66», муниципального общеобразовательного учреждения «Средняя школа № 83».  </w:t>
      </w:r>
    </w:p>
    <w:p w:rsidR="004A68E2" w:rsidRPr="0087434D" w:rsidRDefault="004A68E2" w:rsidP="000F052D">
      <w:pPr>
        <w:tabs>
          <w:tab w:val="left" w:pos="709"/>
        </w:tabs>
        <w:ind w:firstLine="709"/>
        <w:jc w:val="both"/>
      </w:pPr>
      <w:r w:rsidRPr="0087434D">
        <w:t>7 сентября 2019 года традиционно во всех общеобразовательных организациях г</w:t>
      </w:r>
      <w:r w:rsidRPr="0087434D">
        <w:t>о</w:t>
      </w:r>
      <w:r w:rsidRPr="0087434D">
        <w:t>рода состоялся День здоровья, в котором приняли участие школьники, педагоги, родит</w:t>
      </w:r>
      <w:r w:rsidRPr="0087434D">
        <w:t>е</w:t>
      </w:r>
      <w:r w:rsidRPr="0087434D">
        <w:t>ли. Проведены соревнования для учащихся и родителей по волейболу, баскетболу, мини-футболу, настольному теннису. Учащиеся младших классов вместе с родителями участв</w:t>
      </w:r>
      <w:r w:rsidRPr="0087434D">
        <w:t>о</w:t>
      </w:r>
      <w:r w:rsidRPr="0087434D">
        <w:t xml:space="preserve">вали в соревнованиях семейных команд «Мама, </w:t>
      </w:r>
      <w:r w:rsidR="004A1590" w:rsidRPr="0087434D">
        <w:t>п</w:t>
      </w:r>
      <w:r w:rsidRPr="0087434D">
        <w:t xml:space="preserve">апа, </w:t>
      </w:r>
      <w:r w:rsidR="004A1590" w:rsidRPr="0087434D">
        <w:t>я</w:t>
      </w:r>
      <w:r w:rsidRPr="0087434D">
        <w:t xml:space="preserve"> – спортивная семья». На террит</w:t>
      </w:r>
      <w:r w:rsidRPr="0087434D">
        <w:t>о</w:t>
      </w:r>
      <w:r w:rsidRPr="0087434D">
        <w:t>риях образовательных организаций проведены подвижные игры, эстафеты. В Дне здор</w:t>
      </w:r>
      <w:r w:rsidRPr="0087434D">
        <w:t>о</w:t>
      </w:r>
      <w:r w:rsidRPr="0087434D">
        <w:t>вья приняли участие более 46 тысяч детей и взрослых.</w:t>
      </w:r>
    </w:p>
    <w:p w:rsidR="004A68E2" w:rsidRPr="0087434D" w:rsidRDefault="004A68E2" w:rsidP="000F052D">
      <w:pPr>
        <w:ind w:firstLine="709"/>
        <w:jc w:val="both"/>
        <w:rPr>
          <w:bCs/>
        </w:rPr>
      </w:pPr>
      <w:r w:rsidRPr="0087434D">
        <w:rPr>
          <w:bCs/>
        </w:rPr>
        <w:t>17.09.2019 г. на стадионе «Труд» им.</w:t>
      </w:r>
      <w:r w:rsidR="004A1590" w:rsidRPr="0087434D">
        <w:rPr>
          <w:bCs/>
        </w:rPr>
        <w:t xml:space="preserve"> </w:t>
      </w:r>
      <w:r w:rsidRPr="0087434D">
        <w:rPr>
          <w:bCs/>
        </w:rPr>
        <w:t>Л.Н.Яшина состоялось первенство города среди учащихся общеобразовательных организаций по</w:t>
      </w:r>
      <w:r w:rsidR="004A1590" w:rsidRPr="0087434D">
        <w:rPr>
          <w:bCs/>
        </w:rPr>
        <w:t xml:space="preserve"> эстафетному бегу с участием </w:t>
      </w:r>
      <w:r w:rsidRPr="0087434D">
        <w:rPr>
          <w:bCs/>
        </w:rPr>
        <w:t>372 школьников. Наилучшие результаты показали спортсмены гимназий №№</w:t>
      </w:r>
      <w:r w:rsidR="004A1590" w:rsidRPr="0087434D">
        <w:rPr>
          <w:bCs/>
        </w:rPr>
        <w:t xml:space="preserve"> </w:t>
      </w:r>
      <w:r w:rsidRPr="0087434D">
        <w:rPr>
          <w:bCs/>
        </w:rPr>
        <w:t>1,13,79,</w:t>
      </w:r>
      <w:r w:rsidR="004A1590" w:rsidRPr="0087434D">
        <w:rPr>
          <w:bCs/>
        </w:rPr>
        <w:t xml:space="preserve"> </w:t>
      </w:r>
      <w:r w:rsidRPr="0087434D">
        <w:rPr>
          <w:bCs/>
        </w:rPr>
        <w:t>средних школ №№</w:t>
      </w:r>
      <w:r w:rsidR="004A1590" w:rsidRPr="0087434D">
        <w:rPr>
          <w:bCs/>
        </w:rPr>
        <w:t xml:space="preserve"> </w:t>
      </w:r>
      <w:r w:rsidRPr="0087434D">
        <w:rPr>
          <w:bCs/>
        </w:rPr>
        <w:t>62,82,85.</w:t>
      </w:r>
    </w:p>
    <w:p w:rsidR="004A68E2" w:rsidRPr="0087434D" w:rsidRDefault="004A68E2" w:rsidP="000F052D">
      <w:pPr>
        <w:ind w:firstLine="709"/>
        <w:jc w:val="both"/>
        <w:rPr>
          <w:bCs/>
        </w:rPr>
      </w:pPr>
      <w:r w:rsidRPr="0087434D">
        <w:rPr>
          <w:bCs/>
        </w:rPr>
        <w:t>На территории биатлонного центра УлГУ «Заря» в сентябре 2019 г. прошло 2 крупных спортивных мероприятия:</w:t>
      </w:r>
    </w:p>
    <w:p w:rsidR="004A68E2" w:rsidRPr="0087434D" w:rsidRDefault="004A68E2" w:rsidP="000F052D">
      <w:pPr>
        <w:ind w:firstLine="709"/>
        <w:jc w:val="both"/>
        <w:rPr>
          <w:bCs/>
        </w:rPr>
      </w:pPr>
      <w:r w:rsidRPr="0087434D">
        <w:rPr>
          <w:bCs/>
        </w:rPr>
        <w:t>- 21.09.2019 -</w:t>
      </w:r>
      <w:r w:rsidRPr="0087434D">
        <w:t xml:space="preserve"> «Кросс </w:t>
      </w:r>
      <w:r w:rsidR="004A1590" w:rsidRPr="0087434D">
        <w:t>н</w:t>
      </w:r>
      <w:r w:rsidRPr="0087434D">
        <w:t>аций-2019», в котором приняло участие около 700 школьн</w:t>
      </w:r>
      <w:r w:rsidRPr="0087434D">
        <w:t>и</w:t>
      </w:r>
      <w:r w:rsidRPr="0087434D">
        <w:t xml:space="preserve">ков и 150 дошкольников образовательных организаций города; </w:t>
      </w:r>
      <w:r w:rsidRPr="0087434D">
        <w:rPr>
          <w:bCs/>
        </w:rPr>
        <w:t xml:space="preserve"> </w:t>
      </w:r>
    </w:p>
    <w:p w:rsidR="004A68E2" w:rsidRPr="0087434D" w:rsidRDefault="004A68E2" w:rsidP="000F052D">
      <w:pPr>
        <w:ind w:firstLine="709"/>
        <w:jc w:val="both"/>
      </w:pPr>
      <w:r w:rsidRPr="0087434D">
        <w:t>- 27.09.2019 - легкоатлетический кросс среди учащихся общеобразовательных о</w:t>
      </w:r>
      <w:r w:rsidRPr="0087434D">
        <w:t>р</w:t>
      </w:r>
      <w:r w:rsidRPr="0087434D">
        <w:t>ганизаций</w:t>
      </w:r>
      <w:r w:rsidRPr="0087434D">
        <w:rPr>
          <w:bCs/>
        </w:rPr>
        <w:t xml:space="preserve"> города Ульяновска с участием </w:t>
      </w:r>
      <w:r w:rsidRPr="0087434D">
        <w:t>283 школьников. Первые три места разыграли, соответственно, команды гимназии № 1,средней школы № 86 и гимназии № 33.</w:t>
      </w:r>
    </w:p>
    <w:p w:rsidR="004A68E2" w:rsidRPr="0087434D" w:rsidRDefault="004A68E2" w:rsidP="000F052D">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9.12.2019 в УСК «Новое поколение» состоялся турнир по мини-футболу среди младших школьников, посвящённый Дню </w:t>
      </w:r>
      <w:r w:rsidR="004A1590" w:rsidRPr="0087434D">
        <w:rPr>
          <w:rFonts w:ascii="Times New Roman" w:hAnsi="Times New Roman" w:cs="Times New Roman"/>
          <w:color w:val="auto"/>
          <w:spacing w:val="0"/>
          <w:sz w:val="24"/>
          <w:szCs w:val="24"/>
        </w:rPr>
        <w:t>Г</w:t>
      </w:r>
      <w:r w:rsidRPr="0087434D">
        <w:rPr>
          <w:rFonts w:ascii="Times New Roman" w:hAnsi="Times New Roman" w:cs="Times New Roman"/>
          <w:color w:val="auto"/>
          <w:spacing w:val="0"/>
          <w:sz w:val="24"/>
          <w:szCs w:val="24"/>
        </w:rPr>
        <w:t>ероев Отечества, с участием приглашённых ветеранов боевых действий, матерей погибших воинов. В турнире приняло участие 15 к</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манд с общей численностью 140 чел. </w:t>
      </w:r>
    </w:p>
    <w:p w:rsidR="004A68E2" w:rsidRPr="0087434D" w:rsidRDefault="004A68E2" w:rsidP="000F052D">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С 16 декабря 2019 года начались групповые и финальные городские соревнования по мини-футболу в </w:t>
      </w:r>
      <w:r w:rsidRPr="0087434D">
        <w:rPr>
          <w:rFonts w:ascii="Times New Roman" w:hAnsi="Times New Roman" w:cs="Times New Roman"/>
          <w:b/>
          <w:color w:val="auto"/>
          <w:spacing w:val="0"/>
          <w:sz w:val="24"/>
          <w:szCs w:val="24"/>
        </w:rPr>
        <w:t>рамках Школьной спортивной лиги</w:t>
      </w:r>
      <w:r w:rsidRPr="0087434D">
        <w:rPr>
          <w:rFonts w:ascii="Times New Roman" w:hAnsi="Times New Roman" w:cs="Times New Roman"/>
          <w:color w:val="auto"/>
          <w:spacing w:val="0"/>
          <w:sz w:val="24"/>
          <w:szCs w:val="24"/>
        </w:rPr>
        <w:t>, в которых принимает участие 111 команд четырёх возрастных групп общей численностью 980 чел. Проведено 82 фу</w:t>
      </w:r>
      <w:r w:rsidRPr="0087434D">
        <w:rPr>
          <w:rFonts w:ascii="Times New Roman" w:hAnsi="Times New Roman" w:cs="Times New Roman"/>
          <w:color w:val="auto"/>
          <w:spacing w:val="0"/>
          <w:sz w:val="24"/>
          <w:szCs w:val="24"/>
        </w:rPr>
        <w:t>т</w:t>
      </w:r>
      <w:r w:rsidRPr="0087434D">
        <w:rPr>
          <w:rFonts w:ascii="Times New Roman" w:hAnsi="Times New Roman" w:cs="Times New Roman"/>
          <w:color w:val="auto"/>
          <w:spacing w:val="0"/>
          <w:sz w:val="24"/>
          <w:szCs w:val="24"/>
        </w:rPr>
        <w:t xml:space="preserve">больных матча. </w:t>
      </w:r>
    </w:p>
    <w:p w:rsidR="004A68E2" w:rsidRPr="0087434D" w:rsidRDefault="004A68E2" w:rsidP="000F052D">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23-24 декабря 2019 года в легкоатлетическом манеже «Спартак» состоялось спо</w:t>
      </w:r>
      <w:r w:rsidRPr="0087434D">
        <w:rPr>
          <w:rFonts w:ascii="Times New Roman" w:hAnsi="Times New Roman" w:cs="Times New Roman"/>
          <w:color w:val="auto"/>
          <w:spacing w:val="0"/>
          <w:sz w:val="24"/>
          <w:szCs w:val="24"/>
        </w:rPr>
        <w:t>р</w:t>
      </w:r>
      <w:r w:rsidRPr="0087434D">
        <w:rPr>
          <w:rFonts w:ascii="Times New Roman" w:hAnsi="Times New Roman" w:cs="Times New Roman"/>
          <w:color w:val="auto"/>
          <w:spacing w:val="0"/>
          <w:sz w:val="24"/>
          <w:szCs w:val="24"/>
        </w:rPr>
        <w:t>тивно–оздоровительное мероприятие «Новый год с ГТО» с участием около 210 старш</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 xml:space="preserve">классников. </w:t>
      </w:r>
    </w:p>
    <w:p w:rsidR="004A68E2" w:rsidRPr="0087434D" w:rsidRDefault="004A68E2" w:rsidP="000F052D">
      <w:pPr>
        <w:pStyle w:val="aff"/>
        <w:spacing w:before="0" w:beforeAutospacing="0" w:after="0" w:afterAutospacing="0"/>
        <w:ind w:firstLine="709"/>
        <w:rPr>
          <w:rFonts w:ascii="Times New Roman" w:hAnsi="Times New Roman" w:cs="Times New Roman"/>
          <w:color w:val="auto"/>
          <w:sz w:val="24"/>
          <w:szCs w:val="24"/>
          <w:u w:val="single"/>
        </w:rPr>
      </w:pPr>
      <w:r w:rsidRPr="0087434D">
        <w:rPr>
          <w:rFonts w:ascii="Times New Roman" w:hAnsi="Times New Roman" w:cs="Times New Roman"/>
          <w:b/>
          <w:color w:val="auto"/>
          <w:sz w:val="24"/>
          <w:szCs w:val="24"/>
          <w:u w:val="single"/>
        </w:rPr>
        <w:t>Выводы</w:t>
      </w:r>
    </w:p>
    <w:p w:rsidR="004A68E2" w:rsidRPr="0087434D" w:rsidRDefault="004A68E2" w:rsidP="000F052D">
      <w:pPr>
        <w:ind w:firstLine="709"/>
        <w:jc w:val="both"/>
      </w:pPr>
      <w:r w:rsidRPr="0087434D">
        <w:t>Качество и успешность организации патриотического воспитания в школе зависят:</w:t>
      </w:r>
    </w:p>
    <w:p w:rsidR="004A68E2" w:rsidRPr="0087434D" w:rsidRDefault="004A68E2" w:rsidP="000F052D">
      <w:pPr>
        <w:ind w:firstLine="709"/>
        <w:jc w:val="both"/>
      </w:pPr>
      <w:r w:rsidRPr="0087434D">
        <w:t>- от системного подхода к работе, взаимодействия с общественными организаци</w:t>
      </w:r>
      <w:r w:rsidRPr="0087434D">
        <w:t>я</w:t>
      </w:r>
      <w:r w:rsidRPr="0087434D">
        <w:t>ми, учреждениями культуры, спорта, СМИ, объединения усилий школы и семьи в дост</w:t>
      </w:r>
      <w:r w:rsidRPr="0087434D">
        <w:t>и</w:t>
      </w:r>
      <w:r w:rsidRPr="0087434D">
        <w:t>жении единого результата;</w:t>
      </w:r>
    </w:p>
    <w:p w:rsidR="004A68E2" w:rsidRPr="0087434D" w:rsidRDefault="004A68E2" w:rsidP="000F052D">
      <w:pPr>
        <w:ind w:firstLine="709"/>
        <w:jc w:val="both"/>
      </w:pPr>
      <w:r w:rsidRPr="0087434D">
        <w:t>- продолжения сохранения воинских традиций, связи поколений защитников Род</w:t>
      </w:r>
      <w:r w:rsidRPr="0087434D">
        <w:t>и</w:t>
      </w:r>
      <w:r w:rsidRPr="0087434D">
        <w:t>ны, организации встреч учащихся с ветеранами войны и труда, участниками локальных военных конфликтов и антитеррористических операций;</w:t>
      </w:r>
    </w:p>
    <w:p w:rsidR="004A68E2" w:rsidRPr="0087434D" w:rsidRDefault="004A68E2" w:rsidP="000F052D">
      <w:pPr>
        <w:ind w:firstLine="709"/>
        <w:jc w:val="both"/>
      </w:pPr>
      <w:r w:rsidRPr="0087434D">
        <w:t>- формирования позитивного образа Вооруженных Сил Российской Федерации, г</w:t>
      </w:r>
      <w:r w:rsidRPr="0087434D">
        <w:t>о</w:t>
      </w:r>
      <w:r w:rsidRPr="0087434D">
        <w:t>товности к выполнению воинского долга.</w:t>
      </w:r>
    </w:p>
    <w:p w:rsidR="00BE6A3A" w:rsidRDefault="00BE6A3A" w:rsidP="004A68E2">
      <w:pPr>
        <w:pStyle w:val="aff"/>
        <w:spacing w:after="0" w:afterAutospacing="0"/>
        <w:jc w:val="center"/>
        <w:rPr>
          <w:rFonts w:ascii="Times New Roman" w:hAnsi="Times New Roman" w:cs="Times New Roman"/>
          <w:b/>
          <w:color w:val="auto"/>
          <w:spacing w:val="0"/>
          <w:sz w:val="24"/>
          <w:szCs w:val="24"/>
        </w:rPr>
      </w:pPr>
    </w:p>
    <w:p w:rsidR="004A68E2" w:rsidRPr="0087434D" w:rsidRDefault="004A68E2" w:rsidP="004A68E2">
      <w:pPr>
        <w:pStyle w:val="aff"/>
        <w:spacing w:after="0" w:afterAutospacing="0"/>
        <w:jc w:val="center"/>
        <w:rPr>
          <w:rFonts w:ascii="Times New Roman" w:hAnsi="Times New Roman" w:cs="Times New Roman"/>
          <w:b/>
          <w:color w:val="auto"/>
          <w:spacing w:val="0"/>
          <w:sz w:val="24"/>
          <w:szCs w:val="24"/>
        </w:rPr>
      </w:pPr>
      <w:r w:rsidRPr="0087434D">
        <w:rPr>
          <w:rFonts w:ascii="Times New Roman" w:hAnsi="Times New Roman" w:cs="Times New Roman"/>
          <w:b/>
          <w:color w:val="auto"/>
          <w:spacing w:val="0"/>
          <w:sz w:val="24"/>
          <w:szCs w:val="24"/>
        </w:rPr>
        <w:lastRenderedPageBreak/>
        <w:t>Развитие детского таланта и одарённости</w:t>
      </w:r>
    </w:p>
    <w:p w:rsidR="004A68E2" w:rsidRPr="0087434D" w:rsidRDefault="004A68E2" w:rsidP="00BE6A3A">
      <w:pPr>
        <w:spacing w:before="120"/>
        <w:ind w:firstLine="709"/>
        <w:jc w:val="both"/>
      </w:pPr>
      <w:r w:rsidRPr="0087434D">
        <w:t>Развитие и выявление детского таланта и одарённости посредством проведения конкурсов, соревнований, викторин, акций интеллектуальной, творческой, спортивной, патриотической, социально-ориентированной направленностей - приоритетное направл</w:t>
      </w:r>
      <w:r w:rsidRPr="0087434D">
        <w:t>е</w:t>
      </w:r>
      <w:r w:rsidRPr="0087434D">
        <w:t>ние образовательно-воспитательного процесса.</w:t>
      </w:r>
    </w:p>
    <w:p w:rsidR="004A68E2" w:rsidRPr="0087434D" w:rsidRDefault="004A68E2" w:rsidP="004A68E2">
      <w:pPr>
        <w:ind w:firstLine="708"/>
        <w:jc w:val="both"/>
      </w:pPr>
      <w:r w:rsidRPr="0087434D">
        <w:t xml:space="preserve">Большой популярностью среди образовательных организаций пользуется конкурс «Ученик года». В 2019 году в </w:t>
      </w:r>
      <w:r w:rsidRPr="0087434D">
        <w:rPr>
          <w:lang w:val="en-US"/>
        </w:rPr>
        <w:t>XX</w:t>
      </w:r>
      <w:r w:rsidR="0018293A" w:rsidRPr="0087434D">
        <w:rPr>
          <w:lang w:val="en-US"/>
        </w:rPr>
        <w:t>I</w:t>
      </w:r>
      <w:r w:rsidRPr="0087434D">
        <w:t xml:space="preserve"> городском конкурсе «Ученик года»</w:t>
      </w:r>
      <w:r w:rsidR="0018293A" w:rsidRPr="0087434D">
        <w:t xml:space="preserve"> </w:t>
      </w:r>
      <w:r w:rsidRPr="0087434D">
        <w:t xml:space="preserve">приняли участие 20 учащихся общеобразовательных организаций (в 2018 году – 40). Победителем конкурса стал учащийся 10 класса МБОУ «Средняя школа № 31 имени Героев Свири» г.Ульяновска </w:t>
      </w:r>
      <w:proofErr w:type="spellStart"/>
      <w:r w:rsidRPr="0087434D">
        <w:t>Бобыльков</w:t>
      </w:r>
      <w:proofErr w:type="spellEnd"/>
      <w:r w:rsidRPr="0087434D">
        <w:t xml:space="preserve"> Тимофей. Он представил город Ульяновск на региональном этапе конкурса и стал победителем. </w:t>
      </w:r>
    </w:p>
    <w:p w:rsidR="004A68E2" w:rsidRPr="0087434D" w:rsidRDefault="004A68E2" w:rsidP="004A68E2">
      <w:pPr>
        <w:tabs>
          <w:tab w:val="left" w:pos="0"/>
          <w:tab w:val="left" w:pos="709"/>
        </w:tabs>
        <w:ind w:right="51" w:firstLine="709"/>
        <w:jc w:val="both"/>
        <w:textAlignment w:val="baseline"/>
      </w:pPr>
      <w:r w:rsidRPr="0087434D">
        <w:t>В течение учебного года школьники участвуют в конкурсах и мероприятиях, п</w:t>
      </w:r>
      <w:r w:rsidRPr="0087434D">
        <w:t>о</w:t>
      </w:r>
      <w:r w:rsidRPr="0087434D">
        <w:t>священных значимым историческим событиям, календарным и государственным праз</w:t>
      </w:r>
      <w:r w:rsidRPr="0087434D">
        <w:t>д</w:t>
      </w:r>
      <w:r w:rsidRPr="0087434D">
        <w:t xml:space="preserve">никам. </w:t>
      </w:r>
      <w:r w:rsidRPr="0087434D">
        <w:rPr>
          <w:b/>
        </w:rPr>
        <w:t xml:space="preserve">В 2019 году </w:t>
      </w:r>
      <w:r w:rsidRPr="0087434D">
        <w:t xml:space="preserve">было организовано и проведено </w:t>
      </w:r>
      <w:r w:rsidRPr="0087434D">
        <w:rPr>
          <w:b/>
        </w:rPr>
        <w:t>более 100</w:t>
      </w:r>
      <w:r w:rsidRPr="0087434D">
        <w:t xml:space="preserve"> городских мероприятий различной направленности, количество участников которых составило 72 400 человек.</w:t>
      </w:r>
    </w:p>
    <w:p w:rsidR="004A68E2" w:rsidRPr="0087434D" w:rsidRDefault="004A68E2" w:rsidP="0018293A">
      <w:pPr>
        <w:spacing w:before="120"/>
        <w:jc w:val="both"/>
        <w:rPr>
          <w:b/>
        </w:rPr>
      </w:pPr>
      <w:r w:rsidRPr="0087434D">
        <w:rPr>
          <w:b/>
        </w:rPr>
        <w:t xml:space="preserve">Выводы: </w:t>
      </w:r>
    </w:p>
    <w:p w:rsidR="004A68E2" w:rsidRPr="0087434D" w:rsidRDefault="004A68E2" w:rsidP="004A68E2">
      <w:pPr>
        <w:pStyle w:val="a3"/>
        <w:ind w:firstLine="708"/>
        <w:jc w:val="both"/>
        <w:rPr>
          <w:sz w:val="24"/>
          <w:szCs w:val="24"/>
        </w:rPr>
      </w:pPr>
      <w:r w:rsidRPr="0087434D">
        <w:rPr>
          <w:sz w:val="24"/>
          <w:szCs w:val="24"/>
        </w:rPr>
        <w:t>Анализируя результативность участия детей в конкурсах, необходимо отм</w:t>
      </w:r>
      <w:r w:rsidRPr="0087434D">
        <w:rPr>
          <w:sz w:val="24"/>
          <w:szCs w:val="24"/>
        </w:rPr>
        <w:t>е</w:t>
      </w:r>
      <w:r w:rsidRPr="0087434D">
        <w:rPr>
          <w:sz w:val="24"/>
          <w:szCs w:val="24"/>
        </w:rPr>
        <w:t>тить, что большое значение имеет доведение информации о конкурсе до школьников и родителей, проведение школьного этапа конкурса, подведение итогов, награждение победителей. Очень часто дети и родители не знают о проводимых конкурсах и м</w:t>
      </w:r>
      <w:r w:rsidRPr="0087434D">
        <w:rPr>
          <w:sz w:val="24"/>
          <w:szCs w:val="24"/>
        </w:rPr>
        <w:t>е</w:t>
      </w:r>
      <w:r w:rsidRPr="0087434D">
        <w:rPr>
          <w:sz w:val="24"/>
          <w:szCs w:val="24"/>
        </w:rPr>
        <w:t>роприятиях, что сказывается на качестве конкурсных работ и активности самих обучающихся. Важно, чтобы на школьном уровне принимали участие в конкурсе все обучающиеся, потому что</w:t>
      </w:r>
      <w:r w:rsidR="0018293A" w:rsidRPr="0087434D">
        <w:rPr>
          <w:sz w:val="24"/>
          <w:szCs w:val="24"/>
        </w:rPr>
        <w:t>,</w:t>
      </w:r>
      <w:r w:rsidRPr="0087434D">
        <w:rPr>
          <w:sz w:val="24"/>
          <w:szCs w:val="24"/>
        </w:rPr>
        <w:t xml:space="preserve"> чем больше ребенок участвует в конкурсе, тем больше он совершенствуется, улучшается качество его работ, развиваются творческие и инте</w:t>
      </w:r>
      <w:r w:rsidRPr="0087434D">
        <w:rPr>
          <w:sz w:val="24"/>
          <w:szCs w:val="24"/>
        </w:rPr>
        <w:t>л</w:t>
      </w:r>
      <w:r w:rsidRPr="0087434D">
        <w:rPr>
          <w:sz w:val="24"/>
          <w:szCs w:val="24"/>
        </w:rPr>
        <w:t>лектуальные способности, развивается познавательный интерес.</w:t>
      </w:r>
    </w:p>
    <w:p w:rsidR="004A68E2" w:rsidRPr="0087434D" w:rsidRDefault="004A68E2" w:rsidP="004A68E2">
      <w:pPr>
        <w:ind w:firstLine="567"/>
        <w:jc w:val="both"/>
      </w:pPr>
      <w:r w:rsidRPr="0087434D">
        <w:rPr>
          <w:bCs/>
        </w:rPr>
        <w:t>Для активизации и пропаганды рабочих профессий необходимо</w:t>
      </w:r>
      <w:r w:rsidRPr="0087434D">
        <w:t xml:space="preserve"> продолжить пров</w:t>
      </w:r>
      <w:r w:rsidRPr="0087434D">
        <w:t>е</w:t>
      </w:r>
      <w:r w:rsidRPr="0087434D">
        <w:t>дение мероприятий профориентационной направленности для учащихся старших классов, в том числе: посещение предприятий, проведение Уроков успеха и экскурсий на прои</w:t>
      </w:r>
      <w:r w:rsidRPr="0087434D">
        <w:t>з</w:t>
      </w:r>
      <w:r w:rsidRPr="0087434D">
        <w:t>водств</w:t>
      </w:r>
      <w:r w:rsidR="0018293A" w:rsidRPr="0087434D">
        <w:t>о, в</w:t>
      </w:r>
      <w:r w:rsidRPr="0087434D">
        <w:t xml:space="preserve">  музеях промышленных предприятий, организаций и учреждений.</w:t>
      </w:r>
    </w:p>
    <w:p w:rsidR="004A68E2" w:rsidRPr="0087434D" w:rsidRDefault="004A68E2" w:rsidP="004A68E2">
      <w:pPr>
        <w:pStyle w:val="a3"/>
        <w:ind w:firstLine="708"/>
        <w:rPr>
          <w:b w:val="0"/>
          <w:sz w:val="24"/>
          <w:szCs w:val="24"/>
          <w:highlight w:val="yellow"/>
        </w:rPr>
      </w:pPr>
    </w:p>
    <w:p w:rsidR="004A68E2" w:rsidRPr="0087434D" w:rsidRDefault="004A68E2" w:rsidP="0018293A">
      <w:pPr>
        <w:ind w:firstLine="708"/>
        <w:jc w:val="center"/>
        <w:rPr>
          <w:b/>
        </w:rPr>
      </w:pPr>
      <w:r w:rsidRPr="0087434D">
        <w:rPr>
          <w:b/>
        </w:rPr>
        <w:t>Развитие ученического самоуправления</w:t>
      </w:r>
    </w:p>
    <w:p w:rsidR="004A68E2" w:rsidRPr="0087434D" w:rsidRDefault="004A68E2" w:rsidP="00BE6A3A">
      <w:pPr>
        <w:autoSpaceDE w:val="0"/>
        <w:autoSpaceDN w:val="0"/>
        <w:adjustRightInd w:val="0"/>
        <w:spacing w:before="120"/>
        <w:ind w:firstLine="709"/>
        <w:jc w:val="both"/>
      </w:pPr>
      <w:r w:rsidRPr="0087434D">
        <w:t>Решению проблем социальной адаптации подрастающего поколения, развитию с</w:t>
      </w:r>
      <w:r w:rsidRPr="0087434D">
        <w:t>о</w:t>
      </w:r>
      <w:r w:rsidRPr="0087434D">
        <w:t xml:space="preserve">циализации подростков в современном обществе во многом способствует организация деятельности детских объединений и органов ученического самоуправления. </w:t>
      </w:r>
    </w:p>
    <w:p w:rsidR="004A68E2" w:rsidRPr="0087434D" w:rsidRDefault="004A68E2" w:rsidP="004A68E2">
      <w:pPr>
        <w:ind w:firstLine="708"/>
        <w:jc w:val="both"/>
      </w:pPr>
      <w:r w:rsidRPr="0087434D">
        <w:t xml:space="preserve">В 2019 году в образовательных организациях продолжена деятельность </w:t>
      </w:r>
      <w:r w:rsidR="0018293A" w:rsidRPr="0087434D">
        <w:rPr>
          <w:b/>
        </w:rPr>
        <w:t xml:space="preserve">79 детских </w:t>
      </w:r>
      <w:r w:rsidRPr="0087434D">
        <w:rPr>
          <w:b/>
        </w:rPr>
        <w:t>объединений</w:t>
      </w:r>
      <w:r w:rsidRPr="0087434D">
        <w:t>, в которых задействовано более 56 000 учащихся - 94 % от общего колич</w:t>
      </w:r>
      <w:r w:rsidRPr="0087434D">
        <w:t>е</w:t>
      </w:r>
      <w:r w:rsidRPr="0087434D">
        <w:t>ства</w:t>
      </w:r>
      <w:r w:rsidRPr="0087434D">
        <w:rPr>
          <w:b/>
        </w:rPr>
        <w:t xml:space="preserve"> детей и подростков. </w:t>
      </w:r>
      <w:r w:rsidRPr="0087434D">
        <w:t>Организация работы детских объединений осуществляется на основе индивидуальных программ деятельности, разработанной в каждой образовател</w:t>
      </w:r>
      <w:r w:rsidRPr="0087434D">
        <w:t>ь</w:t>
      </w:r>
      <w:r w:rsidRPr="0087434D">
        <w:t>ной организации с учетом традиций и направлений воспитательной работы, кадрового п</w:t>
      </w:r>
      <w:r w:rsidRPr="0087434D">
        <w:t>о</w:t>
      </w:r>
      <w:r w:rsidRPr="0087434D">
        <w:t>тенциала. В основном, это единые программы, составленные с учетом возрастных особе</w:t>
      </w:r>
      <w:r w:rsidRPr="0087434D">
        <w:t>н</w:t>
      </w:r>
      <w:r w:rsidRPr="0087434D">
        <w:t xml:space="preserve">ностей детей, например, «Республика </w:t>
      </w:r>
      <w:proofErr w:type="spellStart"/>
      <w:r w:rsidRPr="0087434D">
        <w:t>Мариинка</w:t>
      </w:r>
      <w:proofErr w:type="spellEnd"/>
      <w:r w:rsidRPr="0087434D">
        <w:t>» (Мариинская гимназия), «Республика «</w:t>
      </w:r>
      <w:proofErr w:type="spellStart"/>
      <w:r w:rsidRPr="0087434D">
        <w:t>Гардарика</w:t>
      </w:r>
      <w:proofErr w:type="spellEnd"/>
      <w:r w:rsidRPr="0087434D">
        <w:t>» (гимназия №</w:t>
      </w:r>
      <w:r w:rsidR="0018293A" w:rsidRPr="0087434D">
        <w:t xml:space="preserve"> </w:t>
      </w:r>
      <w:r w:rsidRPr="0087434D">
        <w:t>44), «Демократическая республика «Маяк» (Лицей №</w:t>
      </w:r>
      <w:r w:rsidR="0018293A" w:rsidRPr="0087434D">
        <w:t xml:space="preserve"> </w:t>
      </w:r>
      <w:r w:rsidRPr="0087434D">
        <w:t>11), Школьное государство «Алексия» (МБОУ СШ №</w:t>
      </w:r>
      <w:r w:rsidR="0018293A" w:rsidRPr="0087434D">
        <w:t xml:space="preserve"> </w:t>
      </w:r>
      <w:r w:rsidRPr="0087434D">
        <w:t>86), государство «Орион» (МБОУ СШ №</w:t>
      </w:r>
      <w:r w:rsidR="0018293A" w:rsidRPr="0087434D">
        <w:t xml:space="preserve"> </w:t>
      </w:r>
      <w:r w:rsidRPr="0087434D">
        <w:t>64), школьное государство «Полтинник» (МБОУ СШ №</w:t>
      </w:r>
      <w:r w:rsidR="0018293A" w:rsidRPr="0087434D">
        <w:t xml:space="preserve"> </w:t>
      </w:r>
      <w:r w:rsidRPr="0087434D">
        <w:t>50), республика «Синергия» (МБОУ Лицей №</w:t>
      </w:r>
      <w:r w:rsidR="0018293A" w:rsidRPr="0087434D">
        <w:t xml:space="preserve"> </w:t>
      </w:r>
      <w:r w:rsidRPr="0087434D">
        <w:t>40) и другие. В ряде образовательных организаций разработаны отдел</w:t>
      </w:r>
      <w:r w:rsidRPr="0087434D">
        <w:t>ь</w:t>
      </w:r>
      <w:r w:rsidRPr="0087434D">
        <w:t>ные программы для учащихся младшего, среднего и старшего школьного возраста: МБОУ СШ №51 «Светлячки» (1-4 классы), «Совет дружных» (5-8 классы), Совет старшеклассн</w:t>
      </w:r>
      <w:r w:rsidRPr="0087434D">
        <w:t>и</w:t>
      </w:r>
      <w:r w:rsidRPr="0087434D">
        <w:t>ков (9-11 классы), МБОУ СШ №21 «Светлячки» (1-4 классы), Союз «Радуга» (5-8 классы), Совет старшеклассников (9-11 классы), МБОУ СШ №41 «Светлячки» (1-4 классы), «Ал</w:t>
      </w:r>
      <w:r w:rsidRPr="0087434D">
        <w:t>ь</w:t>
      </w:r>
      <w:r w:rsidRPr="0087434D">
        <w:t>таир» (5-11 классы), МБОУ СШ №75 «Солнечный город» (1-4 классы), «Ровесник» (5-8 классы), «Современник» (9-11 классы), МБОУ Гимназия №</w:t>
      </w:r>
      <w:r w:rsidR="0018293A" w:rsidRPr="0087434D">
        <w:t xml:space="preserve"> </w:t>
      </w:r>
      <w:r w:rsidRPr="0087434D">
        <w:t xml:space="preserve">59 «Юнги» (1-4 классы), «Юная смена» (5-8 классы), Империал (9-11 классы), МБОУ Гимназия №34 «Светлячки» </w:t>
      </w:r>
      <w:r w:rsidRPr="0087434D">
        <w:lastRenderedPageBreak/>
        <w:t>(1-4 классы), «Искатели» (5-8 классы), «Совет школьных инициатив» (9-11 классы), МБОУ СШ №</w:t>
      </w:r>
      <w:r w:rsidR="0018293A" w:rsidRPr="0087434D">
        <w:t xml:space="preserve"> </w:t>
      </w:r>
      <w:r w:rsidRPr="0087434D">
        <w:t>69 «Якорёк» (1-4 классы), «Бригантина» (5-8 классы, 9-11 классы).</w:t>
      </w:r>
    </w:p>
    <w:p w:rsidR="004A68E2" w:rsidRPr="0087434D" w:rsidRDefault="004A68E2" w:rsidP="004A68E2">
      <w:pPr>
        <w:ind w:firstLine="708"/>
        <w:jc w:val="both"/>
      </w:pPr>
      <w:r w:rsidRPr="0087434D">
        <w:t>Большое внимание уделяется поддержке школьного самоуправления, развитию т</w:t>
      </w:r>
      <w:r w:rsidRPr="0087434D">
        <w:t>и</w:t>
      </w:r>
      <w:r w:rsidRPr="0087434D">
        <w:t xml:space="preserve">муровского движения, института школьных вожатых, РДШ, </w:t>
      </w:r>
      <w:r w:rsidR="00205BC7" w:rsidRPr="0087434D">
        <w:t>«</w:t>
      </w:r>
      <w:proofErr w:type="spellStart"/>
      <w:r w:rsidRPr="0087434D">
        <w:t>Юнармии</w:t>
      </w:r>
      <w:proofErr w:type="spellEnd"/>
      <w:r w:rsidR="00205BC7" w:rsidRPr="0087434D">
        <w:t>»</w:t>
      </w:r>
      <w:r w:rsidRPr="0087434D">
        <w:t>, КИД, а также созданию новых детских общественных организаций, чьё появление актуализировано з</w:t>
      </w:r>
      <w:r w:rsidRPr="0087434D">
        <w:t>а</w:t>
      </w:r>
      <w:r w:rsidRPr="0087434D">
        <w:t>просами старшеклассников города, проявляющих активную гражданскую позицию.</w:t>
      </w:r>
    </w:p>
    <w:p w:rsidR="004A68E2" w:rsidRPr="0087434D" w:rsidRDefault="004A68E2" w:rsidP="004A68E2">
      <w:pPr>
        <w:pStyle w:val="afb"/>
        <w:autoSpaceDE w:val="0"/>
        <w:autoSpaceDN w:val="0"/>
        <w:adjustRightInd w:val="0"/>
        <w:spacing w:after="0" w:line="240" w:lineRule="auto"/>
        <w:ind w:left="0" w:firstLine="708"/>
        <w:jc w:val="both"/>
        <w:rPr>
          <w:rFonts w:ascii="Times New Roman" w:hAnsi="Times New Roman"/>
          <w:bCs/>
          <w:sz w:val="24"/>
          <w:szCs w:val="24"/>
        </w:rPr>
      </w:pPr>
      <w:r w:rsidRPr="0087434D">
        <w:rPr>
          <w:rFonts w:ascii="Times New Roman" w:hAnsi="Times New Roman"/>
          <w:sz w:val="24"/>
          <w:szCs w:val="24"/>
        </w:rPr>
        <w:t>Так, в образовательных организациях города с 2018 года реализуется проект «PRO-движение добра», направленный на развитие подросткового добровольческого движения. Если в прошлом учебном году по проекту работало три волонтёрских отряда, то в 2019-2020 учебном году их стало десять, общей численностью 300 человек. Активно включ</w:t>
      </w:r>
      <w:r w:rsidRPr="0087434D">
        <w:rPr>
          <w:rFonts w:ascii="Times New Roman" w:hAnsi="Times New Roman"/>
          <w:sz w:val="24"/>
          <w:szCs w:val="24"/>
        </w:rPr>
        <w:t>и</w:t>
      </w:r>
      <w:r w:rsidRPr="0087434D">
        <w:rPr>
          <w:rFonts w:ascii="Times New Roman" w:hAnsi="Times New Roman"/>
          <w:sz w:val="24"/>
          <w:szCs w:val="24"/>
        </w:rPr>
        <w:t xml:space="preserve">лись в работу волонтёрские отряды школ </w:t>
      </w:r>
      <w:r w:rsidR="0018293A" w:rsidRPr="0087434D">
        <w:rPr>
          <w:rFonts w:ascii="Times New Roman" w:hAnsi="Times New Roman"/>
          <w:sz w:val="24"/>
          <w:szCs w:val="24"/>
        </w:rPr>
        <w:t xml:space="preserve">№№ </w:t>
      </w:r>
      <w:r w:rsidRPr="0087434D">
        <w:rPr>
          <w:rFonts w:ascii="Times New Roman" w:hAnsi="Times New Roman"/>
          <w:sz w:val="24"/>
          <w:szCs w:val="24"/>
        </w:rPr>
        <w:t>1, 8, 15, 25, 32, 44, 45, 63, Лицей при У</w:t>
      </w:r>
      <w:r w:rsidRPr="0087434D">
        <w:rPr>
          <w:rFonts w:ascii="Times New Roman" w:hAnsi="Times New Roman"/>
          <w:sz w:val="24"/>
          <w:szCs w:val="24"/>
        </w:rPr>
        <w:t>л</w:t>
      </w:r>
      <w:r w:rsidRPr="0087434D">
        <w:rPr>
          <w:rFonts w:ascii="Times New Roman" w:hAnsi="Times New Roman"/>
          <w:sz w:val="24"/>
          <w:szCs w:val="24"/>
        </w:rPr>
        <w:t>ГТУ, ЦДТ№</w:t>
      </w:r>
      <w:r w:rsidR="0018293A" w:rsidRPr="0087434D">
        <w:rPr>
          <w:rFonts w:ascii="Times New Roman" w:hAnsi="Times New Roman"/>
          <w:sz w:val="24"/>
          <w:szCs w:val="24"/>
        </w:rPr>
        <w:t xml:space="preserve"> </w:t>
      </w:r>
      <w:r w:rsidRPr="0087434D">
        <w:rPr>
          <w:rFonts w:ascii="Times New Roman" w:hAnsi="Times New Roman"/>
          <w:sz w:val="24"/>
          <w:szCs w:val="24"/>
        </w:rPr>
        <w:t xml:space="preserve">1. Волонтёры приняли участие в акциях </w:t>
      </w:r>
      <w:r w:rsidRPr="0087434D">
        <w:rPr>
          <w:rFonts w:ascii="Times New Roman" w:eastAsia="Calibri" w:hAnsi="Times New Roman"/>
          <w:bCs/>
          <w:sz w:val="24"/>
          <w:szCs w:val="24"/>
        </w:rPr>
        <w:t xml:space="preserve">«Живи книга», «Дерево, спасённое тобой», </w:t>
      </w:r>
      <w:r w:rsidRPr="0087434D">
        <w:rPr>
          <w:rFonts w:ascii="Times New Roman" w:hAnsi="Times New Roman"/>
          <w:sz w:val="24"/>
          <w:szCs w:val="24"/>
        </w:rPr>
        <w:t>«Благодарное поколение», «Помоги приюту бездомных животных», во Всеми</w:t>
      </w:r>
      <w:r w:rsidRPr="0087434D">
        <w:rPr>
          <w:rFonts w:ascii="Times New Roman" w:hAnsi="Times New Roman"/>
          <w:sz w:val="24"/>
          <w:szCs w:val="24"/>
        </w:rPr>
        <w:t>р</w:t>
      </w:r>
      <w:r w:rsidRPr="0087434D">
        <w:rPr>
          <w:rFonts w:ascii="Times New Roman" w:hAnsi="Times New Roman"/>
          <w:sz w:val="24"/>
          <w:szCs w:val="24"/>
        </w:rPr>
        <w:t xml:space="preserve">ном дне чистоты. </w:t>
      </w:r>
      <w:r w:rsidRPr="0087434D">
        <w:rPr>
          <w:rFonts w:ascii="Times New Roman" w:hAnsi="Times New Roman"/>
          <w:bCs/>
          <w:sz w:val="24"/>
          <w:szCs w:val="24"/>
        </w:rPr>
        <w:t>В рамках Международного дня недоношенного ребенка передали в п</w:t>
      </w:r>
      <w:r w:rsidRPr="0087434D">
        <w:rPr>
          <w:rFonts w:ascii="Times New Roman" w:hAnsi="Times New Roman"/>
          <w:bCs/>
          <w:sz w:val="24"/>
          <w:szCs w:val="24"/>
        </w:rPr>
        <w:t>е</w:t>
      </w:r>
      <w:r w:rsidRPr="0087434D">
        <w:rPr>
          <w:rFonts w:ascii="Times New Roman" w:hAnsi="Times New Roman"/>
          <w:bCs/>
          <w:sz w:val="24"/>
          <w:szCs w:val="24"/>
        </w:rPr>
        <w:t xml:space="preserve">ринатальный центр </w:t>
      </w:r>
      <w:r w:rsidR="00205BC7" w:rsidRPr="0087434D">
        <w:rPr>
          <w:rFonts w:ascii="Times New Roman" w:hAnsi="Times New Roman"/>
          <w:bCs/>
          <w:sz w:val="24"/>
          <w:szCs w:val="24"/>
        </w:rPr>
        <w:t>«</w:t>
      </w:r>
      <w:proofErr w:type="spellStart"/>
      <w:r w:rsidR="00205BC7" w:rsidRPr="0087434D">
        <w:rPr>
          <w:rFonts w:ascii="Times New Roman" w:hAnsi="Times New Roman"/>
          <w:bCs/>
          <w:sz w:val="24"/>
          <w:szCs w:val="24"/>
        </w:rPr>
        <w:t>О</w:t>
      </w:r>
      <w:r w:rsidRPr="0087434D">
        <w:rPr>
          <w:rFonts w:ascii="Times New Roman" w:hAnsi="Times New Roman"/>
          <w:bCs/>
          <w:sz w:val="24"/>
          <w:szCs w:val="24"/>
        </w:rPr>
        <w:t>сьминожки</w:t>
      </w:r>
      <w:proofErr w:type="spellEnd"/>
      <w:r w:rsidR="00205BC7" w:rsidRPr="0087434D">
        <w:rPr>
          <w:rFonts w:ascii="Times New Roman" w:hAnsi="Times New Roman"/>
          <w:bCs/>
          <w:sz w:val="24"/>
          <w:szCs w:val="24"/>
        </w:rPr>
        <w:t>»</w:t>
      </w:r>
      <w:r w:rsidRPr="0087434D">
        <w:rPr>
          <w:rFonts w:ascii="Times New Roman" w:hAnsi="Times New Roman"/>
          <w:bCs/>
          <w:sz w:val="24"/>
          <w:szCs w:val="24"/>
        </w:rPr>
        <w:t xml:space="preserve"> для недоношенных детей, связанные своими руками. </w:t>
      </w:r>
    </w:p>
    <w:p w:rsidR="004A68E2" w:rsidRPr="0087434D" w:rsidRDefault="004A68E2" w:rsidP="004A68E2">
      <w:pPr>
        <w:ind w:firstLine="708"/>
        <w:jc w:val="both"/>
      </w:pPr>
      <w:r w:rsidRPr="0087434D">
        <w:t>За отчетный период был проведён ряд мероприятий, направленных на всесторо</w:t>
      </w:r>
      <w:r w:rsidRPr="0087434D">
        <w:t>н</w:t>
      </w:r>
      <w:r w:rsidRPr="0087434D">
        <w:t>нюю самореализацию школьников различных возрастных категорий.</w:t>
      </w:r>
    </w:p>
    <w:p w:rsidR="004A68E2" w:rsidRPr="0087434D" w:rsidRDefault="004A68E2" w:rsidP="004A68E2">
      <w:pPr>
        <w:ind w:firstLine="708"/>
        <w:jc w:val="both"/>
      </w:pPr>
      <w:r w:rsidRPr="0087434D">
        <w:t>Активизировалось участие общеобразовательных организаций в Российском дв</w:t>
      </w:r>
      <w:r w:rsidRPr="0087434D">
        <w:t>и</w:t>
      </w:r>
      <w:r w:rsidRPr="0087434D">
        <w:t xml:space="preserve">жении школьников. В настоящее время </w:t>
      </w:r>
      <w:r w:rsidRPr="0087434D">
        <w:rPr>
          <w:b/>
        </w:rPr>
        <w:t xml:space="preserve">77 </w:t>
      </w:r>
      <w:r w:rsidRPr="0087434D">
        <w:t>образовательных организаций реализуют де</w:t>
      </w:r>
      <w:r w:rsidRPr="0087434D">
        <w:t>я</w:t>
      </w:r>
      <w:r w:rsidRPr="0087434D">
        <w:t xml:space="preserve">тельность РДШ с общим количеством участников более </w:t>
      </w:r>
      <w:r w:rsidRPr="0087434D">
        <w:rPr>
          <w:b/>
        </w:rPr>
        <w:t>60 350</w:t>
      </w:r>
      <w:r w:rsidRPr="0087434D">
        <w:t xml:space="preserve"> человек. </w:t>
      </w:r>
    </w:p>
    <w:p w:rsidR="004A68E2" w:rsidRPr="0087434D" w:rsidRDefault="004A68E2" w:rsidP="004A68E2">
      <w:pPr>
        <w:ind w:firstLine="708"/>
        <w:jc w:val="both"/>
        <w:rPr>
          <w:rFonts w:eastAsia="Calibri"/>
          <w:highlight w:val="yellow"/>
        </w:rPr>
      </w:pPr>
      <w:r w:rsidRPr="0087434D">
        <w:rPr>
          <w:rStyle w:val="aff3"/>
        </w:rPr>
        <w:t xml:space="preserve">20 февраля 2019 года </w:t>
      </w:r>
      <w:r w:rsidRPr="0087434D">
        <w:rPr>
          <w:rStyle w:val="aff3"/>
          <w:b w:val="0"/>
        </w:rPr>
        <w:t>на базе МБУ ДО ДЮЦ №3 состоялся городской</w:t>
      </w:r>
      <w:r w:rsidRPr="0087434D">
        <w:rPr>
          <w:rStyle w:val="aff3"/>
        </w:rPr>
        <w:t xml:space="preserve"> </w:t>
      </w:r>
      <w:r w:rsidRPr="0087434D">
        <w:t xml:space="preserve">обучающий семинар «Организация деятельности РДШ в образовательной организации». </w:t>
      </w:r>
    </w:p>
    <w:p w:rsidR="004A68E2" w:rsidRPr="0087434D" w:rsidRDefault="004A68E2" w:rsidP="004C4010">
      <w:pPr>
        <w:ind w:firstLine="709"/>
        <w:jc w:val="both"/>
      </w:pPr>
      <w:r w:rsidRPr="0087434D">
        <w:t>Члены РДШ принимают активное участие во всероссийских акциях, проектах, ст</w:t>
      </w:r>
      <w:r w:rsidRPr="0087434D">
        <w:t>а</w:t>
      </w:r>
      <w:r w:rsidRPr="0087434D">
        <w:t>новятся финалистами, победителями и призёрами. Так, Гимназия №</w:t>
      </w:r>
      <w:r w:rsidR="004C4010" w:rsidRPr="0087434D">
        <w:t xml:space="preserve"> </w:t>
      </w:r>
      <w:r w:rsidRPr="0087434D">
        <w:t xml:space="preserve">1 стала финалистом Всероссийского конкурса «Лига ораторов», победила в </w:t>
      </w:r>
      <w:proofErr w:type="spellStart"/>
      <w:r w:rsidRPr="0087434D">
        <w:t>медиашколе</w:t>
      </w:r>
      <w:proofErr w:type="spellEnd"/>
      <w:r w:rsidRPr="0087434D">
        <w:t xml:space="preserve"> РДШ. Учащиеся Л</w:t>
      </w:r>
      <w:r w:rsidRPr="0087434D">
        <w:t>и</w:t>
      </w:r>
      <w:r w:rsidRPr="0087434D">
        <w:t>цея №</w:t>
      </w:r>
      <w:r w:rsidR="004C4010" w:rsidRPr="0087434D">
        <w:t xml:space="preserve"> </w:t>
      </w:r>
      <w:r w:rsidRPr="0087434D">
        <w:t xml:space="preserve">38 стали победителями Всероссийского шахматного турнира. </w:t>
      </w:r>
    </w:p>
    <w:p w:rsidR="004A68E2" w:rsidRPr="0087434D" w:rsidRDefault="004A68E2" w:rsidP="004A68E2">
      <w:pPr>
        <w:ind w:firstLine="708"/>
        <w:jc w:val="both"/>
      </w:pPr>
      <w:r w:rsidRPr="0087434D">
        <w:t>Отряды РДШ МБОУ СШ № 63, гимназии №№</w:t>
      </w:r>
      <w:r w:rsidR="004C4010" w:rsidRPr="0087434D">
        <w:t xml:space="preserve"> </w:t>
      </w:r>
      <w:r w:rsidRPr="0087434D">
        <w:t xml:space="preserve">24, 34, 44, 59 стали победителями Всероссийской акции «Добро не уходит на каникулы» и получили </w:t>
      </w:r>
      <w:proofErr w:type="spellStart"/>
      <w:r w:rsidRPr="0087434D">
        <w:t>грантовую</w:t>
      </w:r>
      <w:proofErr w:type="spellEnd"/>
      <w:r w:rsidRPr="0087434D">
        <w:t xml:space="preserve"> поддержку для реализации своих проектов.</w:t>
      </w:r>
    </w:p>
    <w:p w:rsidR="004A68E2" w:rsidRPr="0087434D" w:rsidRDefault="004A68E2" w:rsidP="004A68E2">
      <w:pPr>
        <w:ind w:firstLine="708"/>
        <w:jc w:val="both"/>
      </w:pPr>
      <w:r w:rsidRPr="0087434D">
        <w:t>В 2019 году продолжена работа Городской ученической коллегии созыва 2018-2019 учебного года.</w:t>
      </w:r>
    </w:p>
    <w:p w:rsidR="004A68E2" w:rsidRPr="0087434D" w:rsidRDefault="004A68E2" w:rsidP="004A68E2">
      <w:pPr>
        <w:ind w:firstLine="708"/>
        <w:jc w:val="both"/>
      </w:pPr>
      <w:r w:rsidRPr="0087434D">
        <w:rPr>
          <w:b/>
        </w:rPr>
        <w:t xml:space="preserve">19.01.2019 </w:t>
      </w:r>
      <w:r w:rsidRPr="0087434D">
        <w:t>на базе гимназии №</w:t>
      </w:r>
      <w:r w:rsidR="004C4010" w:rsidRPr="0087434D">
        <w:t xml:space="preserve"> </w:t>
      </w:r>
      <w:r w:rsidRPr="0087434D">
        <w:t>44 состоялся фестиваль #перезагрузка РДШ#. Чл</w:t>
      </w:r>
      <w:r w:rsidRPr="0087434D">
        <w:t>е</w:t>
      </w:r>
      <w:r w:rsidRPr="0087434D">
        <w:t xml:space="preserve">ны Городской ученической коллегии приняли активное участие в данном мероприятии и были отмечены грамотами. </w:t>
      </w:r>
    </w:p>
    <w:p w:rsidR="004A68E2" w:rsidRPr="0087434D" w:rsidRDefault="004A68E2" w:rsidP="004A68E2">
      <w:pPr>
        <w:ind w:firstLine="708"/>
        <w:jc w:val="both"/>
      </w:pPr>
      <w:r w:rsidRPr="0087434D">
        <w:rPr>
          <w:b/>
        </w:rPr>
        <w:t>29.01.2019</w:t>
      </w:r>
      <w:r w:rsidRPr="0087434D">
        <w:t xml:space="preserve"> в Центре развития творчества детей и юношества им.А.Матросова, «</w:t>
      </w:r>
      <w:proofErr w:type="spellStart"/>
      <w:r w:rsidRPr="0087434D">
        <w:t>г</w:t>
      </w:r>
      <w:r w:rsidRPr="0087434D">
        <w:t>у</w:t>
      </w:r>
      <w:r w:rsidRPr="0087434D">
        <w:t>ковцы</w:t>
      </w:r>
      <w:proofErr w:type="spellEnd"/>
      <w:r w:rsidRPr="0087434D">
        <w:t xml:space="preserve">» организовали круглый стол по теме: «Школьные конфликты и пути их решения». </w:t>
      </w:r>
    </w:p>
    <w:p w:rsidR="004A68E2" w:rsidRPr="0087434D" w:rsidRDefault="004A68E2" w:rsidP="004A68E2">
      <w:pPr>
        <w:ind w:firstLine="708"/>
        <w:jc w:val="both"/>
      </w:pPr>
      <w:r w:rsidRPr="0087434D">
        <w:rPr>
          <w:b/>
        </w:rPr>
        <w:t>22.03.2019</w:t>
      </w:r>
      <w:r w:rsidRPr="0087434D">
        <w:t xml:space="preserve"> члены Городской ученической коллегии приняли участие в заседании детской общественной палаты Ульяновской области, с участием представителей Прав</w:t>
      </w:r>
      <w:r w:rsidRPr="0087434D">
        <w:t>и</w:t>
      </w:r>
      <w:r w:rsidRPr="0087434D">
        <w:t xml:space="preserve">тельства Ульяновской области, общественных объединений региона и провели </w:t>
      </w:r>
      <w:proofErr w:type="spellStart"/>
      <w:r w:rsidRPr="0087434D">
        <w:t>квест</w:t>
      </w:r>
      <w:proofErr w:type="spellEnd"/>
      <w:r w:rsidRPr="0087434D">
        <w:t xml:space="preserve"> по истории Ульяновской области. </w:t>
      </w:r>
    </w:p>
    <w:p w:rsidR="004A68E2" w:rsidRPr="0087434D" w:rsidRDefault="004A68E2" w:rsidP="004A68E2">
      <w:pPr>
        <w:ind w:firstLine="708"/>
        <w:jc w:val="both"/>
      </w:pPr>
      <w:r w:rsidRPr="0087434D">
        <w:t>В рамках проведения социально</w:t>
      </w:r>
      <w:r w:rsidR="004C4010" w:rsidRPr="0087434D">
        <w:t xml:space="preserve"> </w:t>
      </w:r>
      <w:r w:rsidRPr="0087434D">
        <w:t>значимых мероприятий, посвящённых Дню Поб</w:t>
      </w:r>
      <w:r w:rsidRPr="0087434D">
        <w:t>е</w:t>
      </w:r>
      <w:r w:rsidRPr="0087434D">
        <w:t>ды, члены ГУК стали организаторами площадок городской военно-патриотической игры «Тропа к генералу».</w:t>
      </w:r>
    </w:p>
    <w:p w:rsidR="004A68E2" w:rsidRPr="0087434D" w:rsidRDefault="004A68E2" w:rsidP="004A68E2">
      <w:pPr>
        <w:ind w:firstLine="708"/>
        <w:jc w:val="both"/>
      </w:pPr>
      <w:r w:rsidRPr="0087434D">
        <w:t>В конце учебного года на ежегодной линейке «Благодарности» наиболее активные члены Городской ученической коллегии были награждены грамотами Управления образ</w:t>
      </w:r>
      <w:r w:rsidRPr="0087434D">
        <w:t>о</w:t>
      </w:r>
      <w:r w:rsidRPr="0087434D">
        <w:t>вания.</w:t>
      </w:r>
    </w:p>
    <w:p w:rsidR="004A68E2" w:rsidRPr="0087434D" w:rsidRDefault="004A68E2" w:rsidP="004A68E2">
      <w:pPr>
        <w:ind w:firstLine="708"/>
        <w:jc w:val="both"/>
      </w:pPr>
      <w:r w:rsidRPr="0087434D">
        <w:t>В сентябре 2019 года при Управлении образования города Ульяновска была сфо</w:t>
      </w:r>
      <w:r w:rsidRPr="0087434D">
        <w:t>р</w:t>
      </w:r>
      <w:r w:rsidRPr="0087434D">
        <w:t>мирована городская ученическая коллегия нового созыва. В неё вошли учащиеся 8-10-х классов образовательных учреждений: МБОУ Гимназия №</w:t>
      </w:r>
      <w:r w:rsidR="004C4010" w:rsidRPr="0087434D">
        <w:t xml:space="preserve"> </w:t>
      </w:r>
      <w:r w:rsidRPr="0087434D">
        <w:t>1, 24, Мариинская гимназия, Лицей при УлГТУ, МБОУ СШ №8, 21, 29, 52, 57, 58 в количестве 23 человек. Председат</w:t>
      </w:r>
      <w:r w:rsidRPr="0087434D">
        <w:t>е</w:t>
      </w:r>
      <w:r w:rsidRPr="0087434D">
        <w:t>лем ГУК 12 созыва была избрана Минеева Ольга, учащаяся МБОУ СШ №</w:t>
      </w:r>
      <w:r w:rsidR="004C4010" w:rsidRPr="0087434D">
        <w:t xml:space="preserve"> </w:t>
      </w:r>
      <w:r w:rsidRPr="0087434D">
        <w:t>52. Вновь сформированная коллегия активно включилась в работу по организации и проведению различных мероприятий, направленных на развитие ученического самоуправления, по</w:t>
      </w:r>
      <w:r w:rsidRPr="0087434D">
        <w:t>д</w:t>
      </w:r>
      <w:r w:rsidRPr="0087434D">
        <w:t>держку тимуровского и волонтёрского движения.</w:t>
      </w:r>
    </w:p>
    <w:p w:rsidR="004A68E2" w:rsidRPr="0087434D" w:rsidRDefault="004A68E2" w:rsidP="004A68E2">
      <w:pPr>
        <w:ind w:firstLine="708"/>
        <w:jc w:val="both"/>
      </w:pPr>
      <w:r w:rsidRPr="0087434D">
        <w:lastRenderedPageBreak/>
        <w:t>27 сентября и 29 октября 2019 года на базе МБУ ДО г.Ульяновска «</w:t>
      </w:r>
      <w:proofErr w:type="spellStart"/>
      <w:r w:rsidRPr="0087434D">
        <w:t>ЦРТДиЮ</w:t>
      </w:r>
      <w:proofErr w:type="spellEnd"/>
      <w:r w:rsidRPr="0087434D">
        <w:t xml:space="preserve"> им.А.Матросова» актив Городской ученической коллегии принял участие в организации и проведении </w:t>
      </w:r>
      <w:proofErr w:type="spellStart"/>
      <w:r w:rsidRPr="0087434D">
        <w:t>квест-игры</w:t>
      </w:r>
      <w:proofErr w:type="spellEnd"/>
      <w:r w:rsidRPr="0087434D">
        <w:t xml:space="preserve"> «Тайна Тимура» и интеллектуальной игры «Что?</w:t>
      </w:r>
      <w:r w:rsidR="004C4010" w:rsidRPr="0087434D">
        <w:t xml:space="preserve"> </w:t>
      </w:r>
      <w:r w:rsidRPr="0087434D">
        <w:t>Где?</w:t>
      </w:r>
      <w:r w:rsidR="004C4010" w:rsidRPr="0087434D">
        <w:t xml:space="preserve"> </w:t>
      </w:r>
      <w:r w:rsidRPr="0087434D">
        <w:t>Когда?» для тимуровских отрядов города.</w:t>
      </w:r>
    </w:p>
    <w:p w:rsidR="004A68E2" w:rsidRPr="0087434D" w:rsidRDefault="004A68E2" w:rsidP="004A68E2">
      <w:pPr>
        <w:ind w:firstLine="708"/>
        <w:jc w:val="both"/>
      </w:pPr>
      <w:r w:rsidRPr="0087434D">
        <w:t>22 октября 2019 года члены Городской ученической коллегии совместно с метод</w:t>
      </w:r>
      <w:r w:rsidRPr="0087434D">
        <w:t>и</w:t>
      </w:r>
      <w:r w:rsidRPr="0087434D">
        <w:t>стами и старшими вожатыми подготовили и провели Городской слёт лидеров ученическ</w:t>
      </w:r>
      <w:r w:rsidRPr="0087434D">
        <w:t>о</w:t>
      </w:r>
      <w:r w:rsidRPr="0087434D">
        <w:t xml:space="preserve">го самоуправления «Мы команда». В этом году старшеклассниками был выбран формат популярной </w:t>
      </w:r>
      <w:proofErr w:type="spellStart"/>
      <w:r w:rsidRPr="0087434D">
        <w:t>телеигры</w:t>
      </w:r>
      <w:proofErr w:type="spellEnd"/>
      <w:r w:rsidRPr="0087434D">
        <w:t xml:space="preserve"> «Форт </w:t>
      </w:r>
      <w:proofErr w:type="spellStart"/>
      <w:r w:rsidRPr="0087434D">
        <w:t>Боярд</w:t>
      </w:r>
      <w:proofErr w:type="spellEnd"/>
      <w:r w:rsidRPr="0087434D">
        <w:t xml:space="preserve">». </w:t>
      </w:r>
    </w:p>
    <w:p w:rsidR="004A68E2" w:rsidRPr="0087434D" w:rsidRDefault="004A68E2" w:rsidP="004A68E2">
      <w:pPr>
        <w:ind w:firstLine="708"/>
        <w:jc w:val="both"/>
      </w:pPr>
      <w:r w:rsidRPr="0087434D">
        <w:t xml:space="preserve">30 ноября 2019 года в учебном центре Авиационного колледжа члены ГУК стали участниками заседания Областной детской общественной палаты. 12 декабря приняли участие в городской школе актива «Волонтёрская деятельность в </w:t>
      </w:r>
      <w:proofErr w:type="spellStart"/>
      <w:r w:rsidRPr="0087434D">
        <w:t>общеразвивающих</w:t>
      </w:r>
      <w:proofErr w:type="spellEnd"/>
      <w:r w:rsidRPr="0087434D">
        <w:t xml:space="preserve"> орг</w:t>
      </w:r>
      <w:r w:rsidRPr="0087434D">
        <w:t>а</w:t>
      </w:r>
      <w:r w:rsidRPr="0087434D">
        <w:t>низациях» на базе МБОУ СШ№</w:t>
      </w:r>
      <w:r w:rsidR="004C4010" w:rsidRPr="0087434D">
        <w:t xml:space="preserve"> </w:t>
      </w:r>
      <w:r w:rsidRPr="0087434D">
        <w:t>78.</w:t>
      </w:r>
    </w:p>
    <w:p w:rsidR="004A68E2" w:rsidRPr="0087434D" w:rsidRDefault="004A68E2" w:rsidP="004A68E2">
      <w:pPr>
        <w:ind w:firstLine="708"/>
        <w:jc w:val="both"/>
      </w:pPr>
      <w:r w:rsidRPr="0087434D">
        <w:t>С 18 по 20 декабря 2019 года Городская ученическая коллегия совместно с райо</w:t>
      </w:r>
      <w:r w:rsidRPr="0087434D">
        <w:t>н</w:t>
      </w:r>
      <w:r w:rsidRPr="0087434D">
        <w:t>ными штабами организовала и провела фестиваль актива для школьников «В кругу др</w:t>
      </w:r>
      <w:r w:rsidRPr="0087434D">
        <w:t>у</w:t>
      </w:r>
      <w:r w:rsidRPr="0087434D">
        <w:t>зей» на базах МБОУ СШ №</w:t>
      </w:r>
      <w:r w:rsidR="004C4010" w:rsidRPr="0087434D">
        <w:t xml:space="preserve"> </w:t>
      </w:r>
      <w:r w:rsidRPr="0087434D">
        <w:t xml:space="preserve">58,76,81, Лицея при УлГТУ. </w:t>
      </w:r>
    </w:p>
    <w:p w:rsidR="004A68E2" w:rsidRPr="0087434D" w:rsidRDefault="004A68E2" w:rsidP="004A68E2">
      <w:pPr>
        <w:ind w:firstLine="708"/>
        <w:jc w:val="both"/>
      </w:pPr>
      <w:r w:rsidRPr="0087434D">
        <w:t xml:space="preserve">28 декабря 2019 года для детского объединения </w:t>
      </w:r>
      <w:proofErr w:type="spellStart"/>
      <w:r w:rsidRPr="0087434D">
        <w:t>ЦРТДиЮ</w:t>
      </w:r>
      <w:proofErr w:type="spellEnd"/>
      <w:r w:rsidRPr="0087434D">
        <w:t xml:space="preserve"> им. А Матросова «М</w:t>
      </w:r>
      <w:r w:rsidRPr="0087434D">
        <w:t>а</w:t>
      </w:r>
      <w:r w:rsidRPr="0087434D">
        <w:t xml:space="preserve">лыш и мама» разработан сценарий и проведён новогодний утренник. </w:t>
      </w:r>
    </w:p>
    <w:p w:rsidR="004A68E2" w:rsidRPr="0087434D" w:rsidRDefault="004A68E2" w:rsidP="004A68E2">
      <w:pPr>
        <w:ind w:firstLine="708"/>
        <w:jc w:val="both"/>
      </w:pPr>
      <w:r w:rsidRPr="0087434D">
        <w:t>Несмотря на большой интерес школьников города к мероприятиям, проводимы</w:t>
      </w:r>
      <w:r w:rsidR="00882742" w:rsidRPr="0087434D">
        <w:t>м</w:t>
      </w:r>
      <w:r w:rsidRPr="0087434D">
        <w:t xml:space="preserve"> в рамках деятельности Городской ученической коллегии, в 2019-2020 учебном году в связи с переходом общеобразовательных организаций на 5-дневную учебную неделю знач</w:t>
      </w:r>
      <w:r w:rsidRPr="0087434D">
        <w:t>и</w:t>
      </w:r>
      <w:r w:rsidRPr="0087434D">
        <w:t>тельно уменьшилось количество участников данных мероприятий из числа постоянных членов ГУК. Таким образом, наметилась тенденция к организации работы по вопросам развития ученического самоуправления территориально. В этой связи за каждым районом был закреплён куратор из числа методистов центров детского творчества, отвечающих за работу с детскими общественными объединениями. Куратор ежемесячно проводит зас</w:t>
      </w:r>
      <w:r w:rsidRPr="0087434D">
        <w:t>е</w:t>
      </w:r>
      <w:r w:rsidRPr="0087434D">
        <w:t xml:space="preserve">дания актива старшеклассников общеобразовательных организаций района, на которых планируется работа </w:t>
      </w:r>
      <w:proofErr w:type="spellStart"/>
      <w:r w:rsidRPr="0087434D">
        <w:t>гуковцев</w:t>
      </w:r>
      <w:proofErr w:type="spellEnd"/>
      <w:r w:rsidRPr="0087434D">
        <w:t>, разрабатываются различные мероприятия и акции.</w:t>
      </w:r>
    </w:p>
    <w:p w:rsidR="004A68E2" w:rsidRPr="0087434D" w:rsidRDefault="004A68E2" w:rsidP="004A68E2">
      <w:pPr>
        <w:ind w:firstLine="708"/>
        <w:jc w:val="both"/>
      </w:pPr>
      <w:r w:rsidRPr="0087434D">
        <w:rPr>
          <w:b/>
        </w:rPr>
        <w:t xml:space="preserve">Выводы и рекомендации: </w:t>
      </w:r>
      <w:r w:rsidRPr="0087434D">
        <w:t>Правильно выстроенная система органов ученического самоуправления является важным звеном в реализации задач воспитания в образовател</w:t>
      </w:r>
      <w:r w:rsidRPr="0087434D">
        <w:t>ь</w:t>
      </w:r>
      <w:r w:rsidRPr="0087434D">
        <w:t>ном учреждении. В настоящее время во многих школах сформированы органы ученич</w:t>
      </w:r>
      <w:r w:rsidRPr="0087434D">
        <w:t>е</w:t>
      </w:r>
      <w:r w:rsidRPr="0087434D">
        <w:t>ского самоуправления, но участие детей в организации воспитательной работы образов</w:t>
      </w:r>
      <w:r w:rsidRPr="0087434D">
        <w:t>а</w:t>
      </w:r>
      <w:r w:rsidRPr="0087434D">
        <w:t>тельного учреждения незаметно, следовательно, наличие органа ученического самоупра</w:t>
      </w:r>
      <w:r w:rsidRPr="0087434D">
        <w:t>в</w:t>
      </w:r>
      <w:r w:rsidRPr="0087434D">
        <w:t>ления носит формальный характер. Важно не только создать в образовательном учрежд</w:t>
      </w:r>
      <w:r w:rsidRPr="0087434D">
        <w:t>е</w:t>
      </w:r>
      <w:r w:rsidRPr="0087434D">
        <w:t>нии актив старшеклассников, но и создать условия для его работы, а также систему об</w:t>
      </w:r>
      <w:r w:rsidRPr="0087434D">
        <w:t>у</w:t>
      </w:r>
      <w:r w:rsidRPr="0087434D">
        <w:t>чения состава органа ученического самоуправления. Во многом решению этих задач сп</w:t>
      </w:r>
      <w:r w:rsidRPr="0087434D">
        <w:t>о</w:t>
      </w:r>
      <w:r w:rsidRPr="0087434D">
        <w:t>собствуют городская ученическая коллегия и территориальные детские штабы.</w:t>
      </w:r>
    </w:p>
    <w:p w:rsidR="004A68E2" w:rsidRPr="0087434D" w:rsidRDefault="004A68E2" w:rsidP="004A68E2">
      <w:pPr>
        <w:ind w:firstLine="708"/>
        <w:jc w:val="both"/>
      </w:pPr>
      <w:r w:rsidRPr="0087434D">
        <w:t>Необходимо продолжить работу по организации и проведению заседаний горо</w:t>
      </w:r>
      <w:r w:rsidRPr="0087434D">
        <w:t>д</w:t>
      </w:r>
      <w:r w:rsidRPr="0087434D">
        <w:t>ских штабов лидеров и городской ученической коллегии.</w:t>
      </w:r>
    </w:p>
    <w:p w:rsidR="004A68E2" w:rsidRPr="0087434D" w:rsidRDefault="004A68E2" w:rsidP="004A68E2">
      <w:pPr>
        <w:pStyle w:val="afb"/>
        <w:spacing w:after="0" w:line="240" w:lineRule="auto"/>
        <w:ind w:left="0" w:firstLine="708"/>
        <w:jc w:val="center"/>
        <w:rPr>
          <w:rFonts w:ascii="Times New Roman" w:hAnsi="Times New Roman"/>
          <w:b/>
          <w:sz w:val="24"/>
          <w:szCs w:val="24"/>
          <w:highlight w:val="yellow"/>
        </w:rPr>
      </w:pPr>
    </w:p>
    <w:p w:rsidR="004A68E2" w:rsidRPr="0087434D" w:rsidRDefault="004A68E2" w:rsidP="004A68E2">
      <w:pPr>
        <w:jc w:val="center"/>
        <w:rPr>
          <w:b/>
        </w:rPr>
      </w:pPr>
      <w:r w:rsidRPr="0087434D">
        <w:rPr>
          <w:b/>
        </w:rPr>
        <w:t>Работа организаций дополнительного образования</w:t>
      </w:r>
    </w:p>
    <w:p w:rsidR="004A68E2" w:rsidRPr="0087434D" w:rsidRDefault="004A68E2" w:rsidP="00BE6A3A">
      <w:pPr>
        <w:spacing w:before="120"/>
        <w:ind w:firstLine="709"/>
        <w:jc w:val="both"/>
      </w:pPr>
      <w:r w:rsidRPr="0087434D">
        <w:rPr>
          <w:bCs/>
        </w:rPr>
        <w:t>Внеурочная занятость детей и подростков является одним из приоритетов в образ</w:t>
      </w:r>
      <w:r w:rsidRPr="0087434D">
        <w:rPr>
          <w:bCs/>
        </w:rPr>
        <w:t>о</w:t>
      </w:r>
      <w:r w:rsidRPr="0087434D">
        <w:rPr>
          <w:bCs/>
        </w:rPr>
        <w:t xml:space="preserve">вательной системе города. </w:t>
      </w:r>
      <w:r w:rsidRPr="0087434D">
        <w:t xml:space="preserve">Дополнительное </w:t>
      </w:r>
      <w:r w:rsidRPr="0087434D">
        <w:rPr>
          <w:rStyle w:val="FontStyle17"/>
          <w:spacing w:val="0"/>
          <w:sz w:val="24"/>
          <w:szCs w:val="24"/>
        </w:rPr>
        <w:t xml:space="preserve">образование </w:t>
      </w:r>
      <w:r w:rsidRPr="0087434D">
        <w:t>позволяет гибко и эффективно реагировать на современные вызовы общества и существенно расширяет спектр предо</w:t>
      </w:r>
      <w:r w:rsidRPr="0087434D">
        <w:t>с</w:t>
      </w:r>
      <w:r w:rsidRPr="0087434D">
        <w:t>тавляемых возможностей и обеспечиваемых результатов. В системе осуществляется более тесная, чем в основном образовании, связь с практикой, имеются благоприятные возмо</w:t>
      </w:r>
      <w:r w:rsidRPr="0087434D">
        <w:t>ж</w:t>
      </w:r>
      <w:r w:rsidRPr="0087434D">
        <w:t>ности для приобретения социального опыта, разнообразия выбора (с правом на пробы и ошибки), профессиональной ориентации, формирования проектной и предпринимател</w:t>
      </w:r>
      <w:r w:rsidRPr="0087434D">
        <w:t>ь</w:t>
      </w:r>
      <w:r w:rsidRPr="0087434D">
        <w:t xml:space="preserve">ской культуры, установок на созидательную, продуктивную деятельность. </w:t>
      </w:r>
    </w:p>
    <w:p w:rsidR="004A68E2" w:rsidRPr="0087434D" w:rsidRDefault="004A68E2" w:rsidP="00C036BD">
      <w:pPr>
        <w:ind w:firstLine="709"/>
        <w:jc w:val="both"/>
      </w:pPr>
      <w:r w:rsidRPr="0087434D">
        <w:t>Деятельность организаций дополнительного образования строится в соответствии с Программой дополнительного образования детей муниципального образования «город Ульяновск» на 2017-2020 годы и в рамках федерального и регионального проекта «Успех каждого ребёнка» национального проекта «Образование» на 2019-2024</w:t>
      </w:r>
      <w:r w:rsidR="00C036BD" w:rsidRPr="0087434D">
        <w:t xml:space="preserve"> </w:t>
      </w:r>
      <w:r w:rsidRPr="0087434D">
        <w:t xml:space="preserve">гг. </w:t>
      </w:r>
    </w:p>
    <w:p w:rsidR="004A68E2" w:rsidRPr="0087434D" w:rsidRDefault="004A68E2" w:rsidP="004A68E2">
      <w:pPr>
        <w:ind w:firstLine="708"/>
        <w:jc w:val="both"/>
      </w:pPr>
      <w:r w:rsidRPr="0087434D">
        <w:lastRenderedPageBreak/>
        <w:t>Была определена муниципальная составляющая проекта, разработан и утверждён Главой города Рабочий план («дорожная карта»), в соответствии с которым реализуются мероприятия, направленные на формирование эффективной модели дополнительного о</w:t>
      </w:r>
      <w:r w:rsidRPr="0087434D">
        <w:t>б</w:t>
      </w:r>
      <w:r w:rsidRPr="0087434D">
        <w:t>разования:</w:t>
      </w:r>
    </w:p>
    <w:p w:rsidR="00C036BD" w:rsidRPr="0087434D" w:rsidRDefault="00C036BD" w:rsidP="00C036BD">
      <w:pPr>
        <w:ind w:firstLine="708"/>
        <w:jc w:val="both"/>
      </w:pPr>
      <w:r w:rsidRPr="0087434D">
        <w:t>- издано распоряжение администрации города Ульяновска  от 28.05.2019 № 139-р «О некоторых мерах по внедрению целевой модели развития муниципальной системы д</w:t>
      </w:r>
      <w:r w:rsidRPr="0087434D">
        <w:t>о</w:t>
      </w:r>
      <w:r w:rsidRPr="0087434D">
        <w:t>полнительного образования детей в муниципальном образовании «город Ульяновск» по созданию муниципального опорного центра дополнительного образования детей на базе муниципального бюджетного учреждения дополнительного образования города Ульяно</w:t>
      </w:r>
      <w:r w:rsidRPr="0087434D">
        <w:t>в</w:t>
      </w:r>
      <w:r w:rsidRPr="0087434D">
        <w:t>ска «Центр детского творчества № 6»;</w:t>
      </w:r>
    </w:p>
    <w:p w:rsidR="004A68E2" w:rsidRPr="0087434D" w:rsidRDefault="004A68E2" w:rsidP="00C036BD">
      <w:pPr>
        <w:ind w:firstLine="708"/>
        <w:jc w:val="both"/>
      </w:pPr>
      <w:r w:rsidRPr="0087434D">
        <w:t xml:space="preserve">- с 1 сентября 2019 года </w:t>
      </w:r>
      <w:r w:rsidRPr="0087434D">
        <w:rPr>
          <w:rFonts w:eastAsia="Arial Unicode MS"/>
          <w:u w:color="000000"/>
          <w:bdr w:val="nil"/>
        </w:rPr>
        <w:t xml:space="preserve">введена </w:t>
      </w:r>
      <w:r w:rsidRPr="0087434D">
        <w:t>система персонифицированного учёта детей, об</w:t>
      </w:r>
      <w:r w:rsidRPr="0087434D">
        <w:t>у</w:t>
      </w:r>
      <w:r w:rsidRPr="0087434D">
        <w:t xml:space="preserve">чающихся по дополнительным </w:t>
      </w:r>
      <w:proofErr w:type="spellStart"/>
      <w:r w:rsidRPr="0087434D">
        <w:t>общеразвивающим</w:t>
      </w:r>
      <w:proofErr w:type="spellEnd"/>
      <w:r w:rsidRPr="0087434D">
        <w:t xml:space="preserve"> образовательным программам через региональный интернет-портал «Навигатор дополнительного образования детей Ульяно</w:t>
      </w:r>
      <w:r w:rsidRPr="0087434D">
        <w:t>в</w:t>
      </w:r>
      <w:r w:rsidRPr="0087434D">
        <w:t>ской области». В 2019 году в системе Навигатор зарегистрировано 52105 детей в возрасте от 5 до 18 лет. Кроме того, в 11 организациях дополнительного образования, подведомс</w:t>
      </w:r>
      <w:r w:rsidRPr="0087434D">
        <w:t>т</w:t>
      </w:r>
      <w:r w:rsidRPr="0087434D">
        <w:t>венных Управлению образования администрации города Ульяновска внедрена система персонифицированного финансирования дополнительного образования. Сертификаты ПФДО получили 16111 обучающихся данных образовательных организаций.</w:t>
      </w:r>
    </w:p>
    <w:p w:rsidR="004A68E2" w:rsidRPr="0087434D" w:rsidRDefault="004A68E2" w:rsidP="004A68E2">
      <w:pPr>
        <w:ind w:firstLine="709"/>
        <w:jc w:val="both"/>
      </w:pPr>
      <w:r w:rsidRPr="0087434D">
        <w:t xml:space="preserve">По итогам 2019 года в ведомстве </w:t>
      </w:r>
      <w:r w:rsidRPr="0087434D">
        <w:rPr>
          <w:b/>
        </w:rPr>
        <w:t>Управления образования администрации г</w:t>
      </w:r>
      <w:r w:rsidRPr="0087434D">
        <w:rPr>
          <w:b/>
        </w:rPr>
        <w:t>о</w:t>
      </w:r>
      <w:r w:rsidRPr="0087434D">
        <w:rPr>
          <w:b/>
        </w:rPr>
        <w:t xml:space="preserve">рода Ульяновска </w:t>
      </w:r>
      <w:r w:rsidRPr="0087434D">
        <w:t>находятся 13 организаций дополнительного образования из них:</w:t>
      </w:r>
    </w:p>
    <w:p w:rsidR="004A68E2" w:rsidRPr="0087434D" w:rsidRDefault="004A68E2" w:rsidP="004A68E2">
      <w:pPr>
        <w:jc w:val="both"/>
      </w:pPr>
      <w:r w:rsidRPr="0087434D">
        <w:t>- 10 центров детского творчества;</w:t>
      </w:r>
    </w:p>
    <w:p w:rsidR="004A68E2" w:rsidRPr="0087434D" w:rsidRDefault="004A68E2" w:rsidP="004A68E2">
      <w:pPr>
        <w:ind w:left="142" w:hanging="142"/>
        <w:jc w:val="both"/>
      </w:pPr>
      <w:r w:rsidRPr="0087434D">
        <w:t>- 1 центр технической направленности (ЦДТТ №1);</w:t>
      </w:r>
    </w:p>
    <w:p w:rsidR="004A68E2" w:rsidRPr="0087434D" w:rsidRDefault="004A68E2" w:rsidP="004A68E2">
      <w:pPr>
        <w:jc w:val="both"/>
      </w:pPr>
      <w:r w:rsidRPr="0087434D">
        <w:t>- 2 детских оздоровительно-образовательных центра, имеющих загородную оздоров</w:t>
      </w:r>
      <w:r w:rsidRPr="0087434D">
        <w:t>и</w:t>
      </w:r>
      <w:r w:rsidRPr="0087434D">
        <w:t>тельную базу (загородные оздоровительных лагеря) – ДООЦ им.Деева, ДООЦ «Огонёк». С 2016 года в состав ЦДТ № 5 входит загородный лагерь «Орлёнок».</w:t>
      </w:r>
    </w:p>
    <w:p w:rsidR="004A68E2" w:rsidRPr="0087434D" w:rsidRDefault="004A68E2" w:rsidP="004A68E2">
      <w:pPr>
        <w:ind w:firstLine="708"/>
        <w:jc w:val="both"/>
        <w:rPr>
          <w:rFonts w:eastAsia="Calibri"/>
        </w:rPr>
      </w:pPr>
      <w:r w:rsidRPr="0087434D">
        <w:rPr>
          <w:rFonts w:eastAsia="Calibri"/>
        </w:rPr>
        <w:t>Все образовательные организации имеют лицензии, здания находятся в операти</w:t>
      </w:r>
      <w:r w:rsidRPr="0087434D">
        <w:rPr>
          <w:rFonts w:eastAsia="Calibri"/>
        </w:rPr>
        <w:t>в</w:t>
      </w:r>
      <w:r w:rsidRPr="0087434D">
        <w:rPr>
          <w:rFonts w:eastAsia="Calibri"/>
        </w:rPr>
        <w:t>ном управлении, располагают необходимой материально-технической базой для орган</w:t>
      </w:r>
      <w:r w:rsidRPr="0087434D">
        <w:rPr>
          <w:rFonts w:eastAsia="Calibri"/>
        </w:rPr>
        <w:t>и</w:t>
      </w:r>
      <w:r w:rsidRPr="0087434D">
        <w:rPr>
          <w:rFonts w:eastAsia="Calibri"/>
        </w:rPr>
        <w:t>зации образовательно-воспитательного процесса, расположены во всех районах города, имеют дислокации в общеобразовательных организациях.</w:t>
      </w:r>
    </w:p>
    <w:p w:rsidR="004A68E2" w:rsidRPr="0087434D" w:rsidRDefault="004A68E2" w:rsidP="004A68E2">
      <w:pPr>
        <w:ind w:firstLine="708"/>
        <w:jc w:val="both"/>
      </w:pPr>
      <w:r w:rsidRPr="0087434D">
        <w:t xml:space="preserve">По данным комплектования на </w:t>
      </w:r>
      <w:r w:rsidRPr="0087434D">
        <w:rPr>
          <w:b/>
        </w:rPr>
        <w:t>1 октября 2019 года</w:t>
      </w:r>
      <w:r w:rsidRPr="0087434D">
        <w:t xml:space="preserve"> услуги по дополнительному образованию предоставлены для </w:t>
      </w:r>
      <w:r w:rsidRPr="0087434D">
        <w:rPr>
          <w:b/>
        </w:rPr>
        <w:t>27135</w:t>
      </w:r>
      <w:r w:rsidRPr="0087434D">
        <w:t xml:space="preserve"> детей и подростков в возрасте от 5 до 18 лет вкл</w:t>
      </w:r>
      <w:r w:rsidRPr="0087434D">
        <w:t>ю</w:t>
      </w:r>
      <w:r w:rsidRPr="0087434D">
        <w:t>чительно (в 2018</w:t>
      </w:r>
      <w:r w:rsidR="00E90511" w:rsidRPr="0087434D">
        <w:t xml:space="preserve"> </w:t>
      </w:r>
      <w:r w:rsidRPr="0087434D">
        <w:t>г.- 29338</w:t>
      </w:r>
      <w:r w:rsidR="00205BC7" w:rsidRPr="0087434D">
        <w:t xml:space="preserve"> человек</w:t>
      </w:r>
      <w:r w:rsidRPr="0087434D">
        <w:t>). Занятия проводятся по следующим направлен</w:t>
      </w:r>
      <w:r w:rsidR="00205BC7" w:rsidRPr="0087434D">
        <w:t>и</w:t>
      </w:r>
      <w:r w:rsidRPr="0087434D">
        <w:t>ям:</w:t>
      </w:r>
    </w:p>
    <w:p w:rsidR="004A68E2" w:rsidRPr="0087434D" w:rsidRDefault="004A68E2" w:rsidP="004A68E2">
      <w:pPr>
        <w:jc w:val="both"/>
      </w:pPr>
      <w:r w:rsidRPr="0087434D">
        <w:t>- технического творчества;</w:t>
      </w:r>
    </w:p>
    <w:p w:rsidR="004A68E2" w:rsidRPr="0087434D" w:rsidRDefault="004A68E2" w:rsidP="004A68E2">
      <w:pPr>
        <w:jc w:val="both"/>
      </w:pPr>
      <w:r w:rsidRPr="0087434D">
        <w:t>- эколого-биологическая;</w:t>
      </w:r>
    </w:p>
    <w:p w:rsidR="004A68E2" w:rsidRPr="0087434D" w:rsidRDefault="004A68E2" w:rsidP="004A68E2">
      <w:pPr>
        <w:jc w:val="both"/>
      </w:pPr>
      <w:r w:rsidRPr="0087434D">
        <w:t>- туристско-краеведческая;</w:t>
      </w:r>
    </w:p>
    <w:p w:rsidR="004A68E2" w:rsidRPr="0087434D" w:rsidRDefault="004A68E2" w:rsidP="004A68E2">
      <w:pPr>
        <w:jc w:val="both"/>
      </w:pPr>
      <w:r w:rsidRPr="0087434D">
        <w:t>- спортивная ;</w:t>
      </w:r>
    </w:p>
    <w:p w:rsidR="004A68E2" w:rsidRPr="0087434D" w:rsidRDefault="004A68E2" w:rsidP="004A68E2">
      <w:pPr>
        <w:jc w:val="both"/>
      </w:pPr>
      <w:r w:rsidRPr="0087434D">
        <w:t>- художественного творчества;</w:t>
      </w:r>
    </w:p>
    <w:p w:rsidR="004A68E2" w:rsidRPr="0087434D" w:rsidRDefault="004A68E2" w:rsidP="004A68E2">
      <w:pPr>
        <w:jc w:val="both"/>
      </w:pPr>
      <w:r w:rsidRPr="0087434D">
        <w:t>- другие (в т.ч.</w:t>
      </w:r>
      <w:r w:rsidR="00205BC7" w:rsidRPr="0087434D">
        <w:t xml:space="preserve"> </w:t>
      </w:r>
      <w:r w:rsidRPr="0087434D">
        <w:t>социально-педагогическая).</w:t>
      </w:r>
    </w:p>
    <w:p w:rsidR="004A68E2" w:rsidRPr="0087434D" w:rsidRDefault="004A68E2" w:rsidP="00E90511">
      <w:pPr>
        <w:ind w:firstLine="709"/>
        <w:jc w:val="both"/>
      </w:pPr>
      <w:r w:rsidRPr="0087434D">
        <w:t>Сравнительные данные показывают рост численности детей в объединениях техн</w:t>
      </w:r>
      <w:r w:rsidRPr="0087434D">
        <w:t>и</w:t>
      </w:r>
      <w:r w:rsidRPr="0087434D">
        <w:t>ческой направленности (4%), туристско-краеведческой (2%).</w:t>
      </w:r>
    </w:p>
    <w:p w:rsidR="004A68E2" w:rsidRPr="0087434D" w:rsidRDefault="004A68E2" w:rsidP="004A68E2">
      <w:pPr>
        <w:ind w:firstLine="567"/>
        <w:jc w:val="both"/>
        <w:rPr>
          <w:rFonts w:eastAsia="Calibri"/>
        </w:rPr>
      </w:pPr>
      <w:r w:rsidRPr="0087434D">
        <w:rPr>
          <w:rFonts w:eastAsia="Calibri"/>
        </w:rPr>
        <w:t xml:space="preserve">Занятия проводятся по </w:t>
      </w:r>
      <w:r w:rsidRPr="0087434D">
        <w:t xml:space="preserve">дополнительным </w:t>
      </w:r>
      <w:proofErr w:type="spellStart"/>
      <w:r w:rsidRPr="0087434D">
        <w:t>общеразвивающим</w:t>
      </w:r>
      <w:proofErr w:type="spellEnd"/>
      <w:r w:rsidRPr="0087434D">
        <w:t xml:space="preserve"> общеобразовательным программам</w:t>
      </w:r>
      <w:r w:rsidRPr="0087434D">
        <w:rPr>
          <w:rFonts w:eastAsia="Calibri"/>
        </w:rPr>
        <w:t xml:space="preserve"> (модифицированные, авторские), позволяющим удовлетворить потребности современных учащихся в занятиях информационно-технологической направленности и </w:t>
      </w:r>
      <w:proofErr w:type="spellStart"/>
      <w:r w:rsidRPr="0087434D">
        <w:rPr>
          <w:rFonts w:eastAsia="Calibri"/>
        </w:rPr>
        <w:t>предпрофильной</w:t>
      </w:r>
      <w:proofErr w:type="spellEnd"/>
      <w:r w:rsidRPr="0087434D">
        <w:rPr>
          <w:rFonts w:eastAsia="Calibri"/>
        </w:rPr>
        <w:t xml:space="preserve"> подготовке («Робототехника», «Юный дизайнер»,«Юные психологи», «Юные журналисты», «Офис-менеджер», «Юный программист»).</w:t>
      </w:r>
    </w:p>
    <w:p w:rsidR="004A68E2" w:rsidRPr="0087434D" w:rsidRDefault="004A68E2" w:rsidP="004A68E2">
      <w:pPr>
        <w:ind w:firstLine="567"/>
        <w:jc w:val="both"/>
        <w:rPr>
          <w:rFonts w:eastAsia="Calibri"/>
        </w:rPr>
      </w:pPr>
      <w:r w:rsidRPr="0087434D">
        <w:rPr>
          <w:rFonts w:eastAsia="Calibri"/>
        </w:rPr>
        <w:t xml:space="preserve">Учреждения дополнительного образования, наряду с предоставлением бесплатного дополнительного образования, осуществляют платную образовательную деятельность по направлениям, выходящим за рамки образовательных программ: подготовка к школе, обучение игре на музыкальных инструментах, изучение иностранных языков. </w:t>
      </w:r>
    </w:p>
    <w:p w:rsidR="004A68E2" w:rsidRPr="0087434D" w:rsidRDefault="004A68E2" w:rsidP="004A68E2">
      <w:pPr>
        <w:ind w:firstLine="567"/>
        <w:jc w:val="both"/>
      </w:pPr>
      <w:r w:rsidRPr="0087434D">
        <w:rPr>
          <w:rFonts w:eastAsia="Calibri"/>
        </w:rPr>
        <w:t>По состоянию на 26.</w:t>
      </w:r>
      <w:r w:rsidRPr="0087434D">
        <w:t>12</w:t>
      </w:r>
      <w:r w:rsidRPr="0087434D">
        <w:rPr>
          <w:rFonts w:eastAsia="Calibri"/>
        </w:rPr>
        <w:t xml:space="preserve">.2019 года платные образовательные услуги </w:t>
      </w:r>
      <w:r w:rsidRPr="0087434D">
        <w:t>предоставляют 11</w:t>
      </w:r>
      <w:r w:rsidRPr="0087434D">
        <w:rPr>
          <w:rFonts w:eastAsia="Calibri"/>
        </w:rPr>
        <w:t xml:space="preserve"> организаций дополнительного образования (в 2018 году – 8): Центр детского творчества, Центр детского творчества № 1, Центр детского творчества №</w:t>
      </w:r>
      <w:r w:rsidR="00E90511" w:rsidRPr="0087434D">
        <w:rPr>
          <w:rFonts w:eastAsia="Calibri"/>
        </w:rPr>
        <w:t xml:space="preserve"> </w:t>
      </w:r>
      <w:r w:rsidRPr="0087434D">
        <w:rPr>
          <w:rFonts w:eastAsia="Calibri"/>
        </w:rPr>
        <w:t>2, Центр детского творч</w:t>
      </w:r>
      <w:r w:rsidRPr="0087434D">
        <w:rPr>
          <w:rFonts w:eastAsia="Calibri"/>
        </w:rPr>
        <w:t>е</w:t>
      </w:r>
      <w:r w:rsidRPr="0087434D">
        <w:rPr>
          <w:rFonts w:eastAsia="Calibri"/>
        </w:rPr>
        <w:t>ства № 4, Центр детского творчества № 5, Центр детского творчества №</w:t>
      </w:r>
      <w:r w:rsidR="00E90511" w:rsidRPr="0087434D">
        <w:rPr>
          <w:rFonts w:eastAsia="Calibri"/>
        </w:rPr>
        <w:t xml:space="preserve"> </w:t>
      </w:r>
      <w:r w:rsidRPr="0087434D">
        <w:rPr>
          <w:rFonts w:eastAsia="Calibri"/>
        </w:rPr>
        <w:t>6, Детско-юношеский центр №</w:t>
      </w:r>
      <w:r w:rsidR="00E90511" w:rsidRPr="0087434D">
        <w:rPr>
          <w:rFonts w:eastAsia="Calibri"/>
        </w:rPr>
        <w:t xml:space="preserve"> </w:t>
      </w:r>
      <w:r w:rsidRPr="0087434D">
        <w:rPr>
          <w:rFonts w:eastAsia="Calibri"/>
        </w:rPr>
        <w:t xml:space="preserve">3, Детско-юношеский центр «Планета», </w:t>
      </w:r>
      <w:proofErr w:type="spellStart"/>
      <w:r w:rsidRPr="0087434D">
        <w:rPr>
          <w:rFonts w:eastAsia="Calibri"/>
        </w:rPr>
        <w:t>ЦРТДиЮ</w:t>
      </w:r>
      <w:proofErr w:type="spellEnd"/>
      <w:r w:rsidRPr="0087434D">
        <w:rPr>
          <w:rFonts w:eastAsia="Calibri"/>
        </w:rPr>
        <w:t xml:space="preserve"> им.А.Матросова, </w:t>
      </w:r>
      <w:r w:rsidRPr="0087434D">
        <w:rPr>
          <w:rFonts w:eastAsia="Calibri"/>
        </w:rPr>
        <w:lastRenderedPageBreak/>
        <w:t xml:space="preserve">Детский оздоровительно-образовательный центр «Огонёк», Детский оздоровительно-образовательный центр имени В.Н.Деева. </w:t>
      </w:r>
      <w:r w:rsidRPr="0087434D">
        <w:t>В 70 объединениях занимаются 1965 человек.</w:t>
      </w:r>
    </w:p>
    <w:p w:rsidR="004A68E2" w:rsidRPr="0087434D" w:rsidRDefault="004A68E2" w:rsidP="004A68E2">
      <w:pPr>
        <w:ind w:firstLine="567"/>
        <w:jc w:val="both"/>
        <w:rPr>
          <w:rFonts w:eastAsia="Calibri"/>
        </w:rPr>
      </w:pPr>
      <w:r w:rsidRPr="0087434D">
        <w:rPr>
          <w:rFonts w:eastAsia="Calibri"/>
        </w:rPr>
        <w:t>Деятельность организаций дополнительного образования обеспечивает непреры</w:t>
      </w:r>
      <w:r w:rsidRPr="0087434D">
        <w:rPr>
          <w:rFonts w:eastAsia="Calibri"/>
        </w:rPr>
        <w:t>в</w:t>
      </w:r>
      <w:r w:rsidRPr="0087434D">
        <w:rPr>
          <w:rFonts w:eastAsia="Calibri"/>
        </w:rPr>
        <w:t>ность образовательного процесса, внеурочную занятость детей и подростков, выполняют социальный заказ родителей и учащихся. Активно привлекаются к деятельности в сфере дополнительного образования волонтеры, студенты, родительская общественность, инд</w:t>
      </w:r>
      <w:r w:rsidRPr="0087434D">
        <w:rPr>
          <w:rFonts w:eastAsia="Calibri"/>
        </w:rPr>
        <w:t>и</w:t>
      </w:r>
      <w:r w:rsidRPr="0087434D">
        <w:rPr>
          <w:rFonts w:eastAsia="Calibri"/>
        </w:rPr>
        <w:t>видуальные предприниматели, общественные организации.</w:t>
      </w:r>
    </w:p>
    <w:p w:rsidR="004A68E2" w:rsidRPr="0087434D" w:rsidRDefault="004A68E2" w:rsidP="00E90511">
      <w:pPr>
        <w:ind w:firstLine="709"/>
        <w:jc w:val="both"/>
        <w:rPr>
          <w:rFonts w:eastAsia="Calibri"/>
        </w:rPr>
      </w:pPr>
      <w:r w:rsidRPr="0087434D">
        <w:rPr>
          <w:rFonts w:eastAsia="Calibri"/>
          <w:shd w:val="clear" w:color="auto" w:fill="FFFFFF"/>
        </w:rPr>
        <w:t xml:space="preserve">Дети и молодёжь </w:t>
      </w:r>
      <w:r w:rsidRPr="0087434D">
        <w:rPr>
          <w:rFonts w:eastAsia="Calibri"/>
        </w:rPr>
        <w:t>имеют возможности выбора программ дополнительного образ</w:t>
      </w:r>
      <w:r w:rsidRPr="0087434D">
        <w:rPr>
          <w:rFonts w:eastAsia="Calibri"/>
        </w:rPr>
        <w:t>о</w:t>
      </w:r>
      <w:r w:rsidRPr="0087434D">
        <w:rPr>
          <w:rFonts w:eastAsia="Calibri"/>
        </w:rPr>
        <w:t xml:space="preserve">вания на основе собственных интересов и увлечений, имеют возможность использовать ресурсы городской среды (парки, площадки, помещения) для реализации групповой </w:t>
      </w:r>
      <w:proofErr w:type="spellStart"/>
      <w:r w:rsidRPr="0087434D">
        <w:rPr>
          <w:rFonts w:eastAsia="Calibri"/>
        </w:rPr>
        <w:t>дос</w:t>
      </w:r>
      <w:r w:rsidRPr="0087434D">
        <w:rPr>
          <w:rFonts w:eastAsia="Calibri"/>
        </w:rPr>
        <w:t>у</w:t>
      </w:r>
      <w:r w:rsidRPr="0087434D">
        <w:rPr>
          <w:rFonts w:eastAsia="Calibri"/>
        </w:rPr>
        <w:t>гово-образовательной</w:t>
      </w:r>
      <w:proofErr w:type="spellEnd"/>
      <w:r w:rsidRPr="0087434D">
        <w:rPr>
          <w:rFonts w:eastAsia="Calibri"/>
        </w:rPr>
        <w:t xml:space="preserve"> деятельности.</w:t>
      </w:r>
    </w:p>
    <w:p w:rsidR="004A68E2" w:rsidRPr="0087434D" w:rsidRDefault="004A68E2" w:rsidP="00E90511">
      <w:pPr>
        <w:ind w:firstLine="709"/>
        <w:jc w:val="both"/>
      </w:pPr>
      <w:r w:rsidRPr="0087434D">
        <w:t>Родители имеют доступ к полной объективной информации о конкретных орган</w:t>
      </w:r>
      <w:r w:rsidRPr="0087434D">
        <w:t>и</w:t>
      </w:r>
      <w:r w:rsidRPr="0087434D">
        <w:t xml:space="preserve">зациях и программах </w:t>
      </w:r>
      <w:r w:rsidRPr="0087434D">
        <w:rPr>
          <w:rFonts w:eastAsia="Calibri"/>
        </w:rPr>
        <w:t xml:space="preserve">дополнительного </w:t>
      </w:r>
      <w:r w:rsidRPr="0087434D">
        <w:t>образования через:</w:t>
      </w:r>
    </w:p>
    <w:p w:rsidR="004A68E2" w:rsidRPr="0087434D" w:rsidRDefault="004A68E2" w:rsidP="00E90511">
      <w:pPr>
        <w:ind w:firstLine="709"/>
        <w:jc w:val="both"/>
      </w:pPr>
      <w:r w:rsidRPr="0087434D">
        <w:t>- информационную сеть «Сетевой город. Дополнительное образование»;</w:t>
      </w:r>
    </w:p>
    <w:p w:rsidR="004A68E2" w:rsidRPr="0087434D" w:rsidRDefault="004A68E2" w:rsidP="00E90511">
      <w:pPr>
        <w:ind w:firstLine="709"/>
        <w:jc w:val="both"/>
      </w:pPr>
      <w:r w:rsidRPr="0087434D">
        <w:t>- навигатор дополнительного образования детей Ульяновской области (http://</w:t>
      </w:r>
      <w:proofErr w:type="spellStart"/>
      <w:r w:rsidRPr="0087434D">
        <w:rPr>
          <w:lang w:val="en-US"/>
        </w:rPr>
        <w:t>dopobr</w:t>
      </w:r>
      <w:proofErr w:type="spellEnd"/>
      <w:r w:rsidRPr="0087434D">
        <w:t>73</w:t>
      </w:r>
      <w:r w:rsidR="00E90511" w:rsidRPr="0087434D">
        <w:t>.</w:t>
      </w:r>
      <w:proofErr w:type="spellStart"/>
      <w:r w:rsidRPr="0087434D">
        <w:rPr>
          <w:lang w:val="en-US"/>
        </w:rPr>
        <w:t>ru</w:t>
      </w:r>
      <w:proofErr w:type="spellEnd"/>
      <w:r w:rsidRPr="0087434D">
        <w:t>). Навигатор дополнительного образования, что даёт возможность род</w:t>
      </w:r>
      <w:r w:rsidRPr="0087434D">
        <w:t>и</w:t>
      </w:r>
      <w:r w:rsidRPr="0087434D">
        <w:t>телям и детям записаться в объединения дополнительного образования, выбрать Пр</w:t>
      </w:r>
      <w:r w:rsidRPr="0087434D">
        <w:t>о</w:t>
      </w:r>
      <w:r w:rsidRPr="0087434D">
        <w:t>грамму, педагога, узнать расписание занятий через личный кабинет.</w:t>
      </w:r>
    </w:p>
    <w:p w:rsidR="004A68E2" w:rsidRPr="0087434D" w:rsidRDefault="004A68E2" w:rsidP="00E90511">
      <w:pPr>
        <w:ind w:firstLine="709"/>
        <w:jc w:val="both"/>
      </w:pPr>
      <w:r w:rsidRPr="0087434D">
        <w:t>В муниципальном образовании «город Ульяновск» создан «Атлас учреждений д</w:t>
      </w:r>
      <w:r w:rsidRPr="0087434D">
        <w:t>о</w:t>
      </w:r>
      <w:r w:rsidRPr="0087434D">
        <w:t xml:space="preserve">полнительного образования». </w:t>
      </w:r>
    </w:p>
    <w:p w:rsidR="004A68E2" w:rsidRPr="0087434D" w:rsidRDefault="004A68E2" w:rsidP="00E90511">
      <w:pPr>
        <w:ind w:firstLine="709"/>
        <w:jc w:val="both"/>
        <w:rPr>
          <w:shd w:val="clear" w:color="auto" w:fill="FFFFFF"/>
        </w:rPr>
      </w:pPr>
      <w:r w:rsidRPr="0087434D">
        <w:rPr>
          <w:shd w:val="clear" w:color="auto" w:fill="FFFFFF"/>
        </w:rPr>
        <w:t xml:space="preserve">Мониторинг </w:t>
      </w:r>
      <w:proofErr w:type="spellStart"/>
      <w:r w:rsidRPr="0087434D">
        <w:rPr>
          <w:shd w:val="clear" w:color="auto" w:fill="FFFFFF"/>
        </w:rPr>
        <w:t>востребованности</w:t>
      </w:r>
      <w:proofErr w:type="spellEnd"/>
      <w:r w:rsidRPr="0087434D">
        <w:rPr>
          <w:shd w:val="clear" w:color="auto" w:fill="FFFFFF"/>
        </w:rPr>
        <w:t xml:space="preserve"> услуг дополнительного образования у детей и род</w:t>
      </w:r>
      <w:r w:rsidRPr="0087434D">
        <w:rPr>
          <w:shd w:val="clear" w:color="auto" w:fill="FFFFFF"/>
        </w:rPr>
        <w:t>и</w:t>
      </w:r>
      <w:r w:rsidRPr="0087434D">
        <w:rPr>
          <w:shd w:val="clear" w:color="auto" w:fill="FFFFFF"/>
        </w:rPr>
        <w:t>телей показал, что наибольший интерес вызывают объединения научно-технической н</w:t>
      </w:r>
      <w:r w:rsidRPr="0087434D">
        <w:rPr>
          <w:shd w:val="clear" w:color="auto" w:fill="FFFFFF"/>
        </w:rPr>
        <w:t>а</w:t>
      </w:r>
      <w:r w:rsidRPr="0087434D">
        <w:rPr>
          <w:shd w:val="clear" w:color="auto" w:fill="FFFFFF"/>
        </w:rPr>
        <w:t xml:space="preserve">правленности, робототехники, туристско-краеведческой. </w:t>
      </w:r>
    </w:p>
    <w:p w:rsidR="004A68E2" w:rsidRPr="0087434D" w:rsidRDefault="004A68E2" w:rsidP="00E90511">
      <w:pPr>
        <w:ind w:firstLine="709"/>
        <w:jc w:val="both"/>
      </w:pPr>
      <w:r w:rsidRPr="0087434D">
        <w:rPr>
          <w:shd w:val="clear" w:color="auto" w:fill="FFFFFF"/>
        </w:rPr>
        <w:t>Спрос детей и родителей на услуги по дополнительному образованию обусловлен высоким уровнем подготовки педагогических кадров. Своё мастерство педагоги повыш</w:t>
      </w:r>
      <w:r w:rsidRPr="0087434D">
        <w:rPr>
          <w:shd w:val="clear" w:color="auto" w:fill="FFFFFF"/>
        </w:rPr>
        <w:t>а</w:t>
      </w:r>
      <w:r w:rsidRPr="0087434D">
        <w:rPr>
          <w:shd w:val="clear" w:color="auto" w:fill="FFFFFF"/>
        </w:rPr>
        <w:t>ют на курсах повышения квалификации, школе педагогического мастерства, участвуя в семинарах, конференциях, мастер-классах и конкурсах педагогического мастерства. В м</w:t>
      </w:r>
      <w:r w:rsidRPr="0087434D">
        <w:t>у</w:t>
      </w:r>
      <w:r w:rsidRPr="0087434D">
        <w:t>ниципальном этапе Всероссийского конкурса педагогов дополнительного образования «Сердце отдаю детям» 06 марта 2019 года приняли участие 9 педагогов. Победителем ст</w:t>
      </w:r>
      <w:r w:rsidRPr="0087434D">
        <w:t>а</w:t>
      </w:r>
      <w:r w:rsidRPr="0087434D">
        <w:t xml:space="preserve">ла </w:t>
      </w:r>
      <w:proofErr w:type="spellStart"/>
      <w:r w:rsidRPr="0087434D">
        <w:t>Ускова</w:t>
      </w:r>
      <w:proofErr w:type="spellEnd"/>
      <w:r w:rsidRPr="0087434D">
        <w:t xml:space="preserve"> Надежда Михайловна, педагог дополнительного образования МБУ ДО «Центр детского творчества № 1», которая представит город Ульяновск на региональном этапе конкурса.</w:t>
      </w:r>
    </w:p>
    <w:p w:rsidR="004A68E2" w:rsidRPr="0087434D" w:rsidRDefault="004A68E2" w:rsidP="00E90511">
      <w:pPr>
        <w:ind w:firstLine="709"/>
        <w:jc w:val="both"/>
      </w:pPr>
      <w:r w:rsidRPr="0087434D">
        <w:t>Организации дополнительного образования предоставляют не только образов</w:t>
      </w:r>
      <w:r w:rsidRPr="0087434D">
        <w:t>а</w:t>
      </w:r>
      <w:r w:rsidRPr="0087434D">
        <w:t xml:space="preserve">тельные услуги детям, они дают возможность развития творческих способностей детей, выявлению юных дарований. Только в международных и всероссийских конкурсах в 2019 году приняли более </w:t>
      </w:r>
      <w:r w:rsidRPr="0087434D">
        <w:rPr>
          <w:b/>
        </w:rPr>
        <w:t>трёх</w:t>
      </w:r>
      <w:r w:rsidRPr="0087434D">
        <w:t xml:space="preserve"> тысяч детей, в том числе победителями и призёрами стали 688 обучающихся, более 40 педагогов, среди них Победитель Всероссийского конкурса «П</w:t>
      </w:r>
      <w:r w:rsidRPr="0087434D">
        <w:t>е</w:t>
      </w:r>
      <w:r w:rsidRPr="0087434D">
        <w:t xml:space="preserve">дагогический дебют–2019» </w:t>
      </w:r>
      <w:proofErr w:type="spellStart"/>
      <w:r w:rsidRPr="0087434D">
        <w:t>Мендеева</w:t>
      </w:r>
      <w:proofErr w:type="spellEnd"/>
      <w:r w:rsidRPr="0087434D">
        <w:t xml:space="preserve"> Динара </w:t>
      </w:r>
      <w:proofErr w:type="spellStart"/>
      <w:r w:rsidRPr="0087434D">
        <w:t>Рамиловна</w:t>
      </w:r>
      <w:proofErr w:type="spellEnd"/>
      <w:r w:rsidRPr="0087434D">
        <w:t>, ЦДТ № 2, победитель Всеро</w:t>
      </w:r>
      <w:r w:rsidRPr="0087434D">
        <w:t>с</w:t>
      </w:r>
      <w:r w:rsidRPr="0087434D">
        <w:t>сийского конкурса «Мои инновации в образовании» Земскова Надежда Александровна, ЦДТ № 2.</w:t>
      </w:r>
    </w:p>
    <w:p w:rsidR="004A68E2" w:rsidRPr="0087434D" w:rsidRDefault="004A68E2" w:rsidP="00E90511">
      <w:pPr>
        <w:ind w:firstLine="709"/>
        <w:jc w:val="both"/>
      </w:pPr>
      <w:r w:rsidRPr="0087434D">
        <w:t>Муниципальное бюджетное учреждение дополн</w:t>
      </w:r>
      <w:r w:rsidR="00E90511" w:rsidRPr="0087434D">
        <w:t xml:space="preserve">ительного образования </w:t>
      </w:r>
      <w:r w:rsidRPr="0087434D">
        <w:t xml:space="preserve">города Ульяновска «Центр детского технического творчества № 1» </w:t>
      </w:r>
      <w:r w:rsidRPr="0087434D">
        <w:rPr>
          <w:rFonts w:eastAsia="Calibri"/>
        </w:rPr>
        <w:t>в рамках реализации мер</w:t>
      </w:r>
      <w:r w:rsidRPr="0087434D">
        <w:rPr>
          <w:rFonts w:eastAsia="Calibri"/>
        </w:rPr>
        <w:t>о</w:t>
      </w:r>
      <w:r w:rsidRPr="0087434D">
        <w:rPr>
          <w:rFonts w:eastAsia="Calibri"/>
        </w:rPr>
        <w:t>приятия «Создание и поддержка функционирования организаций дополнительного обр</w:t>
      </w:r>
      <w:r w:rsidRPr="0087434D">
        <w:rPr>
          <w:rFonts w:eastAsia="Calibri"/>
        </w:rPr>
        <w:t>а</w:t>
      </w:r>
      <w:r w:rsidRPr="0087434D">
        <w:rPr>
          <w:rFonts w:eastAsia="Calibri"/>
        </w:rPr>
        <w:t>зования детей и (или) детских объединений на базе школ для углубленного изучения м</w:t>
      </w:r>
      <w:r w:rsidRPr="0087434D">
        <w:rPr>
          <w:rFonts w:eastAsia="Calibri"/>
        </w:rPr>
        <w:t>а</w:t>
      </w:r>
      <w:r w:rsidRPr="0087434D">
        <w:rPr>
          <w:rFonts w:eastAsia="Calibri"/>
        </w:rPr>
        <w:t>тематики и информатики в рамках федерального проекта «Кадры для цифровой эконом</w:t>
      </w:r>
      <w:r w:rsidRPr="0087434D">
        <w:rPr>
          <w:rFonts w:eastAsia="Calibri"/>
        </w:rPr>
        <w:t>и</w:t>
      </w:r>
      <w:r w:rsidRPr="0087434D">
        <w:rPr>
          <w:rFonts w:eastAsia="Calibri"/>
        </w:rPr>
        <w:t>ки» национальной программы «Цифровая экономика» государственной программы Ро</w:t>
      </w:r>
      <w:r w:rsidRPr="0087434D">
        <w:rPr>
          <w:rFonts w:eastAsia="Calibri"/>
        </w:rPr>
        <w:t>с</w:t>
      </w:r>
      <w:r w:rsidRPr="0087434D">
        <w:rPr>
          <w:rFonts w:eastAsia="Calibri"/>
        </w:rPr>
        <w:t>сийской Федерации «Развитие образования</w:t>
      </w:r>
      <w:r w:rsidRPr="0087434D">
        <w:t xml:space="preserve"> получил </w:t>
      </w:r>
      <w:r w:rsidR="00E90511" w:rsidRPr="0087434D">
        <w:t>г</w:t>
      </w:r>
      <w:r w:rsidRPr="0087434D">
        <w:t>рант по теме «Лаборатория имит</w:t>
      </w:r>
      <w:r w:rsidRPr="0087434D">
        <w:t>а</w:t>
      </w:r>
      <w:r w:rsidRPr="0087434D">
        <w:t>ционного моделирования» на сумму 2 900,00 тысяч рублей, средства которого будут н</w:t>
      </w:r>
      <w:r w:rsidRPr="0087434D">
        <w:t>а</w:t>
      </w:r>
      <w:r w:rsidRPr="0087434D">
        <w:t>правлены на развитие учебно-материальной базы по техническому творчеству.</w:t>
      </w:r>
    </w:p>
    <w:p w:rsidR="004A68E2" w:rsidRPr="0087434D" w:rsidRDefault="004A68E2" w:rsidP="00E90511">
      <w:pPr>
        <w:ind w:firstLine="709"/>
        <w:jc w:val="both"/>
        <w:rPr>
          <w:shd w:val="clear" w:color="auto" w:fill="FFFFFF"/>
        </w:rPr>
      </w:pPr>
      <w:r w:rsidRPr="0087434D">
        <w:t>Коллективы центров творчества активно участвуют в организации и проведении городских социально</w:t>
      </w:r>
      <w:r w:rsidR="00E90511" w:rsidRPr="0087434D">
        <w:t xml:space="preserve"> </w:t>
      </w:r>
      <w:r w:rsidRPr="0087434D">
        <w:t xml:space="preserve">значимых мероприятий, реализации проектов. В отчетный период в рамках реализации проекта «Зимний </w:t>
      </w:r>
      <w:r w:rsidR="00E90511" w:rsidRPr="0087434D">
        <w:t>В</w:t>
      </w:r>
      <w:r w:rsidRPr="0087434D">
        <w:t>енец» на Соборной площади для жителей и гостей города проведено 13 мероприятий: концертно-игровые программы, спортивные состяз</w:t>
      </w:r>
      <w:r w:rsidRPr="0087434D">
        <w:t>а</w:t>
      </w:r>
      <w:r w:rsidRPr="0087434D">
        <w:lastRenderedPageBreak/>
        <w:t xml:space="preserve">ния, </w:t>
      </w:r>
      <w:proofErr w:type="spellStart"/>
      <w:r w:rsidRPr="0087434D">
        <w:t>квесты</w:t>
      </w:r>
      <w:proofErr w:type="spellEnd"/>
      <w:r w:rsidRPr="0087434D">
        <w:t>, в которых приняли участие более 6000 человек, в парках города – 72 мер</w:t>
      </w:r>
      <w:r w:rsidRPr="0087434D">
        <w:t>о</w:t>
      </w:r>
      <w:r w:rsidRPr="0087434D">
        <w:t>приятия с количеством участников более 7000 человек.</w:t>
      </w:r>
    </w:p>
    <w:p w:rsidR="004A68E2" w:rsidRPr="0087434D" w:rsidRDefault="004A68E2" w:rsidP="00E90511">
      <w:pPr>
        <w:pStyle w:val="aff0"/>
        <w:ind w:firstLine="709"/>
        <w:jc w:val="both"/>
        <w:rPr>
          <w:rStyle w:val="aff3"/>
          <w:rFonts w:ascii="Times New Roman" w:hAnsi="Times New Roman"/>
          <w:b w:val="0"/>
          <w:sz w:val="24"/>
          <w:szCs w:val="24"/>
        </w:rPr>
      </w:pPr>
      <w:r w:rsidRPr="0087434D">
        <w:rPr>
          <w:rStyle w:val="aff3"/>
          <w:rFonts w:ascii="Times New Roman" w:hAnsi="Times New Roman"/>
          <w:b w:val="0"/>
          <w:sz w:val="24"/>
          <w:szCs w:val="24"/>
        </w:rPr>
        <w:t>10.03.2019 на Соборной площади муниципальными организациями дополнительн</w:t>
      </w:r>
      <w:r w:rsidRPr="0087434D">
        <w:rPr>
          <w:rStyle w:val="aff3"/>
          <w:rFonts w:ascii="Times New Roman" w:hAnsi="Times New Roman"/>
          <w:b w:val="0"/>
          <w:sz w:val="24"/>
          <w:szCs w:val="24"/>
        </w:rPr>
        <w:t>о</w:t>
      </w:r>
      <w:r w:rsidRPr="0087434D">
        <w:rPr>
          <w:rStyle w:val="aff3"/>
          <w:rFonts w:ascii="Times New Roman" w:hAnsi="Times New Roman"/>
          <w:b w:val="0"/>
          <w:sz w:val="24"/>
          <w:szCs w:val="24"/>
        </w:rPr>
        <w:t xml:space="preserve">го образования были проведены концертно-игровые программы посвященные </w:t>
      </w:r>
      <w:r w:rsidRPr="0087434D">
        <w:rPr>
          <w:rFonts w:ascii="Times New Roman" w:hAnsi="Times New Roman"/>
          <w:b/>
          <w:sz w:val="24"/>
          <w:szCs w:val="24"/>
        </w:rPr>
        <w:t>праздн</w:t>
      </w:r>
      <w:r w:rsidRPr="0087434D">
        <w:rPr>
          <w:rFonts w:ascii="Times New Roman" w:hAnsi="Times New Roman"/>
          <w:b/>
          <w:sz w:val="24"/>
          <w:szCs w:val="24"/>
        </w:rPr>
        <w:t>о</w:t>
      </w:r>
      <w:r w:rsidRPr="0087434D">
        <w:rPr>
          <w:rFonts w:ascii="Times New Roman" w:hAnsi="Times New Roman"/>
          <w:b/>
          <w:sz w:val="24"/>
          <w:szCs w:val="24"/>
        </w:rPr>
        <w:t xml:space="preserve">ванию Масленицы-2019 </w:t>
      </w:r>
      <w:r w:rsidRPr="0087434D">
        <w:rPr>
          <w:rStyle w:val="aff3"/>
          <w:rFonts w:ascii="Times New Roman" w:hAnsi="Times New Roman"/>
          <w:b w:val="0"/>
          <w:sz w:val="24"/>
          <w:szCs w:val="24"/>
        </w:rPr>
        <w:t>для учащихся, жителей и гостей города Ульяновска, участников 2000 человек.</w:t>
      </w:r>
    </w:p>
    <w:p w:rsidR="004A68E2" w:rsidRPr="0087434D" w:rsidRDefault="004A68E2" w:rsidP="00E90511">
      <w:pPr>
        <w:pStyle w:val="aff0"/>
        <w:ind w:firstLine="709"/>
        <w:jc w:val="both"/>
        <w:rPr>
          <w:rStyle w:val="aff3"/>
          <w:rFonts w:ascii="Times New Roman" w:hAnsi="Times New Roman"/>
          <w:b w:val="0"/>
          <w:sz w:val="24"/>
          <w:szCs w:val="24"/>
        </w:rPr>
      </w:pPr>
      <w:r w:rsidRPr="0087434D">
        <w:rPr>
          <w:rStyle w:val="aff3"/>
          <w:rFonts w:ascii="Times New Roman" w:hAnsi="Times New Roman"/>
          <w:b w:val="0"/>
          <w:sz w:val="24"/>
          <w:szCs w:val="24"/>
        </w:rPr>
        <w:t>В рамках реализации проекта «Летний Венец» в парках города в выходные и праздничные дни педагоги центров творчества проводят игровые развлекательные пр</w:t>
      </w:r>
      <w:r w:rsidRPr="0087434D">
        <w:rPr>
          <w:rStyle w:val="aff3"/>
          <w:rFonts w:ascii="Times New Roman" w:hAnsi="Times New Roman"/>
          <w:b w:val="0"/>
          <w:sz w:val="24"/>
          <w:szCs w:val="24"/>
        </w:rPr>
        <w:t>о</w:t>
      </w:r>
      <w:r w:rsidRPr="0087434D">
        <w:rPr>
          <w:rStyle w:val="aff3"/>
          <w:rFonts w:ascii="Times New Roman" w:hAnsi="Times New Roman"/>
          <w:b w:val="0"/>
          <w:sz w:val="24"/>
          <w:szCs w:val="24"/>
        </w:rPr>
        <w:t>граммы для  жителей и гостей города.</w:t>
      </w:r>
    </w:p>
    <w:p w:rsidR="004A68E2" w:rsidRPr="0087434D" w:rsidRDefault="004A68E2" w:rsidP="00E90511">
      <w:pPr>
        <w:pStyle w:val="afb"/>
        <w:shd w:val="clear" w:color="auto" w:fill="FFFFFF"/>
        <w:spacing w:after="0" w:line="240" w:lineRule="auto"/>
        <w:ind w:left="0" w:firstLine="709"/>
        <w:jc w:val="both"/>
        <w:rPr>
          <w:rFonts w:ascii="Times New Roman" w:hAnsi="Times New Roman"/>
          <w:sz w:val="24"/>
          <w:szCs w:val="24"/>
        </w:rPr>
      </w:pPr>
      <w:r w:rsidRPr="0087434D">
        <w:rPr>
          <w:rStyle w:val="aff3"/>
          <w:rFonts w:ascii="Times New Roman" w:hAnsi="Times New Roman"/>
          <w:b w:val="0"/>
          <w:sz w:val="24"/>
          <w:szCs w:val="24"/>
        </w:rPr>
        <w:t xml:space="preserve">Традиционно, с 01 мая 2019 года </w:t>
      </w:r>
      <w:r w:rsidRPr="0087434D">
        <w:rPr>
          <w:rFonts w:ascii="Times New Roman" w:hAnsi="Times New Roman"/>
          <w:sz w:val="24"/>
          <w:szCs w:val="24"/>
        </w:rPr>
        <w:t>Управлением образования организована работа игровых зон «</w:t>
      </w:r>
      <w:proofErr w:type="spellStart"/>
      <w:r w:rsidRPr="0087434D">
        <w:rPr>
          <w:rFonts w:ascii="Times New Roman" w:hAnsi="Times New Roman"/>
          <w:sz w:val="24"/>
          <w:szCs w:val="24"/>
        </w:rPr>
        <w:t>Арт-пространтство</w:t>
      </w:r>
      <w:proofErr w:type="spellEnd"/>
      <w:r w:rsidRPr="0087434D">
        <w:rPr>
          <w:rFonts w:ascii="Times New Roman" w:hAnsi="Times New Roman"/>
          <w:sz w:val="24"/>
          <w:szCs w:val="24"/>
        </w:rPr>
        <w:t xml:space="preserve"> «Территория детства–2019» на площади Ленина. Ребята принимают участие в концертных, игровых, спортивных программах и мастер-классах, соревнуются в быстроте, смекалке и ловкости в череде занимательных конкурсов, учас</w:t>
      </w:r>
      <w:r w:rsidRPr="0087434D">
        <w:rPr>
          <w:rFonts w:ascii="Times New Roman" w:hAnsi="Times New Roman"/>
          <w:sz w:val="24"/>
          <w:szCs w:val="24"/>
        </w:rPr>
        <w:t>т</w:t>
      </w:r>
      <w:r w:rsidRPr="0087434D">
        <w:rPr>
          <w:rFonts w:ascii="Times New Roman" w:hAnsi="Times New Roman"/>
          <w:sz w:val="24"/>
          <w:szCs w:val="24"/>
        </w:rPr>
        <w:t>вуют в мастер-классах различной направленности, организованных муниципальными у</w:t>
      </w:r>
      <w:r w:rsidRPr="0087434D">
        <w:rPr>
          <w:rFonts w:ascii="Times New Roman" w:hAnsi="Times New Roman"/>
          <w:sz w:val="24"/>
          <w:szCs w:val="24"/>
        </w:rPr>
        <w:t>ч</w:t>
      </w:r>
      <w:r w:rsidRPr="0087434D">
        <w:rPr>
          <w:rFonts w:ascii="Times New Roman" w:hAnsi="Times New Roman"/>
          <w:sz w:val="24"/>
          <w:szCs w:val="24"/>
        </w:rPr>
        <w:t>реждениями дополнительного образования города Ульяновска.</w:t>
      </w:r>
    </w:p>
    <w:p w:rsidR="004A68E2" w:rsidRPr="0087434D" w:rsidRDefault="004A68E2" w:rsidP="00E90511">
      <w:pPr>
        <w:ind w:firstLine="709"/>
        <w:jc w:val="both"/>
      </w:pPr>
      <w:r w:rsidRPr="0087434D">
        <w:t>Партнерами проекта «</w:t>
      </w:r>
      <w:proofErr w:type="spellStart"/>
      <w:r w:rsidRPr="0087434D">
        <w:t>Арт-пространство</w:t>
      </w:r>
      <w:proofErr w:type="spellEnd"/>
      <w:r w:rsidRPr="0087434D">
        <w:t xml:space="preserve"> «Территория детства-2019» являются: «Музей занимательных наук Эйнштейна», «Эврика» - интеллектуальная викторина. В с</w:t>
      </w:r>
      <w:r w:rsidRPr="0087434D">
        <w:t>о</w:t>
      </w:r>
      <w:r w:rsidRPr="0087434D">
        <w:t>ответствии с Концепцией дополнительного образования детей на 2015-2020 годы и Стр</w:t>
      </w:r>
      <w:r w:rsidRPr="0087434D">
        <w:t>а</w:t>
      </w:r>
      <w:r w:rsidRPr="0087434D">
        <w:t xml:space="preserve">тегией развития города Ульяновска до 2030 года, основным направлением этих проектов является ранняя </w:t>
      </w:r>
      <w:proofErr w:type="spellStart"/>
      <w:r w:rsidRPr="0087434D">
        <w:t>профориентационная</w:t>
      </w:r>
      <w:proofErr w:type="spellEnd"/>
      <w:r w:rsidRPr="0087434D">
        <w:t xml:space="preserve"> деятельность. За 5 месяцев текущего года провед</w:t>
      </w:r>
      <w:r w:rsidRPr="0087434D">
        <w:t>е</w:t>
      </w:r>
      <w:r w:rsidRPr="0087434D">
        <w:t>но более 300 мероприятий, в которых приняли участие около 20 000 человек. Все мер</w:t>
      </w:r>
      <w:r w:rsidRPr="0087434D">
        <w:t>о</w:t>
      </w:r>
      <w:r w:rsidRPr="0087434D">
        <w:t>приятия проводятся бесплатно.</w:t>
      </w:r>
    </w:p>
    <w:p w:rsidR="004A68E2" w:rsidRPr="0087434D" w:rsidRDefault="004A68E2" w:rsidP="00E90511">
      <w:pPr>
        <w:pStyle w:val="1"/>
        <w:ind w:firstLine="709"/>
        <w:jc w:val="both"/>
        <w:rPr>
          <w:b w:val="0"/>
          <w:sz w:val="24"/>
          <w:szCs w:val="24"/>
        </w:rPr>
      </w:pPr>
      <w:r w:rsidRPr="0087434D">
        <w:rPr>
          <w:rStyle w:val="apple-converted-space"/>
          <w:b w:val="0"/>
          <w:sz w:val="24"/>
          <w:szCs w:val="24"/>
          <w:shd w:val="clear" w:color="auto" w:fill="FFFFFF"/>
        </w:rPr>
        <w:t xml:space="preserve">Приоритеты развития дополнительного образования определены в </w:t>
      </w:r>
      <w:r w:rsidRPr="0087434D">
        <w:rPr>
          <w:b w:val="0"/>
          <w:sz w:val="24"/>
          <w:szCs w:val="24"/>
        </w:rPr>
        <w:t>Программе ра</w:t>
      </w:r>
      <w:r w:rsidRPr="0087434D">
        <w:rPr>
          <w:b w:val="0"/>
          <w:sz w:val="24"/>
          <w:szCs w:val="24"/>
        </w:rPr>
        <w:t>з</w:t>
      </w:r>
      <w:r w:rsidRPr="0087434D">
        <w:rPr>
          <w:b w:val="0"/>
          <w:sz w:val="24"/>
          <w:szCs w:val="24"/>
        </w:rPr>
        <w:t>вития дополнительного образования в муниципальном образовании «город Ульяновск» на 2017-2020 годы», Рабочем плане реализации регионального проекта «Успех каждого р</w:t>
      </w:r>
      <w:r w:rsidRPr="0087434D">
        <w:rPr>
          <w:b w:val="0"/>
          <w:sz w:val="24"/>
          <w:szCs w:val="24"/>
        </w:rPr>
        <w:t>е</w:t>
      </w:r>
      <w:r w:rsidRPr="0087434D">
        <w:rPr>
          <w:b w:val="0"/>
          <w:sz w:val="24"/>
          <w:szCs w:val="24"/>
        </w:rPr>
        <w:t>бенка в муниципальном образовании «город Ульяновск» до 2024 года, утверждённом Гл</w:t>
      </w:r>
      <w:r w:rsidRPr="0087434D">
        <w:rPr>
          <w:b w:val="0"/>
          <w:sz w:val="24"/>
          <w:szCs w:val="24"/>
        </w:rPr>
        <w:t>а</w:t>
      </w:r>
      <w:r w:rsidRPr="0087434D">
        <w:rPr>
          <w:b w:val="0"/>
          <w:sz w:val="24"/>
          <w:szCs w:val="24"/>
        </w:rPr>
        <w:t>вой города Ульяновска.</w:t>
      </w:r>
    </w:p>
    <w:p w:rsidR="004A68E2" w:rsidRPr="0087434D" w:rsidRDefault="004A68E2" w:rsidP="00E90511">
      <w:pPr>
        <w:ind w:firstLine="709"/>
        <w:jc w:val="both"/>
      </w:pPr>
      <w:r w:rsidRPr="0087434D">
        <w:rPr>
          <w:bCs/>
        </w:rPr>
        <w:t>1.</w:t>
      </w:r>
      <w:r w:rsidRPr="0087434D">
        <w:t xml:space="preserve"> Создание новых мест в образовательных организациях различных типов для ре</w:t>
      </w:r>
      <w:r w:rsidRPr="0087434D">
        <w:t>а</w:t>
      </w:r>
      <w:r w:rsidRPr="0087434D">
        <w:t xml:space="preserve">лизации дополнительных </w:t>
      </w:r>
      <w:proofErr w:type="spellStart"/>
      <w:r w:rsidRPr="0087434D">
        <w:t>общеразвивающих</w:t>
      </w:r>
      <w:proofErr w:type="spellEnd"/>
      <w:r w:rsidRPr="0087434D">
        <w:t xml:space="preserve"> программ всех направленностей в целях обеспечения 86% охвата детей дополнительным образованием .</w:t>
      </w:r>
    </w:p>
    <w:p w:rsidR="004A68E2" w:rsidRPr="0087434D" w:rsidRDefault="004A68E2" w:rsidP="00E90511">
      <w:pPr>
        <w:ind w:firstLine="709"/>
        <w:jc w:val="both"/>
      </w:pPr>
      <w:r w:rsidRPr="0087434D">
        <w:t xml:space="preserve">2. Участие в открытых </w:t>
      </w:r>
      <w:proofErr w:type="spellStart"/>
      <w:r w:rsidRPr="0087434D">
        <w:t>онлайн-уроках</w:t>
      </w:r>
      <w:proofErr w:type="spellEnd"/>
      <w:r w:rsidRPr="0087434D">
        <w:t>, реализуемых с учетом опыта цикла откр</w:t>
      </w:r>
      <w:r w:rsidRPr="0087434D">
        <w:t>ы</w:t>
      </w:r>
      <w:r w:rsidRPr="0087434D">
        <w:t>тых уроков «Проектория», направленных на раннюю профориентацию школьников.</w:t>
      </w:r>
    </w:p>
    <w:p w:rsidR="004A68E2" w:rsidRPr="0087434D" w:rsidRDefault="004A68E2" w:rsidP="00E90511">
      <w:pPr>
        <w:ind w:firstLine="709"/>
        <w:jc w:val="both"/>
      </w:pPr>
      <w:r w:rsidRPr="0087434D">
        <w:t>3. Увеличение количества детей, обучающихся по программам технической и ест</w:t>
      </w:r>
      <w:r w:rsidRPr="0087434D">
        <w:t>е</w:t>
      </w:r>
      <w:r w:rsidRPr="0087434D">
        <w:t>ственнонаучной направленностей, в том числе на базе технопарка «Кванториум» в рамках сетевого взаимодействия.</w:t>
      </w:r>
    </w:p>
    <w:p w:rsidR="004A68E2" w:rsidRPr="0087434D" w:rsidRDefault="004A68E2" w:rsidP="00E90511">
      <w:pPr>
        <w:ind w:firstLine="709"/>
        <w:jc w:val="both"/>
      </w:pPr>
      <w:r w:rsidRPr="0087434D">
        <w:t>4. Увеличение количества детей с ОВЗ, детей-инвалидов дополнительными общ</w:t>
      </w:r>
      <w:r w:rsidRPr="0087434D">
        <w:t>е</w:t>
      </w:r>
      <w:r w:rsidRPr="0087434D">
        <w:t>образовательными программами, в том числе с использованием дистанционных технол</w:t>
      </w:r>
      <w:r w:rsidRPr="0087434D">
        <w:t>о</w:t>
      </w:r>
      <w:r w:rsidRPr="0087434D">
        <w:t>гий.</w:t>
      </w:r>
    </w:p>
    <w:p w:rsidR="004A68E2" w:rsidRPr="0087434D" w:rsidRDefault="004A68E2" w:rsidP="00BE6A3A">
      <w:pPr>
        <w:spacing w:before="240" w:after="120"/>
        <w:ind w:firstLine="567"/>
        <w:jc w:val="center"/>
        <w:rPr>
          <w:b/>
        </w:rPr>
      </w:pPr>
      <w:r w:rsidRPr="0087434D">
        <w:rPr>
          <w:b/>
        </w:rPr>
        <w:t>Организация отдыха и оздоровления детей</w:t>
      </w:r>
    </w:p>
    <w:p w:rsidR="004A68E2" w:rsidRPr="0087434D" w:rsidRDefault="004A68E2" w:rsidP="00E90511">
      <w:pPr>
        <w:tabs>
          <w:tab w:val="left" w:pos="709"/>
        </w:tabs>
        <w:ind w:firstLine="709"/>
        <w:contextualSpacing/>
        <w:jc w:val="both"/>
      </w:pPr>
      <w:r w:rsidRPr="0087434D">
        <w:rPr>
          <w:b/>
        </w:rPr>
        <w:t>Воспитательная работа</w:t>
      </w:r>
      <w:r w:rsidRPr="0087434D">
        <w:t xml:space="preserve"> носит непрерывный характер и не заканчивается заве</w:t>
      </w:r>
      <w:r w:rsidRPr="0087434D">
        <w:t>р</w:t>
      </w:r>
      <w:r w:rsidRPr="0087434D">
        <w:t>шением учебного процесса. Важным и ответственным направлением является организ</w:t>
      </w:r>
      <w:r w:rsidRPr="0087434D">
        <w:t>а</w:t>
      </w:r>
      <w:r w:rsidRPr="0087434D">
        <w:t>ция летнего отдыха детей и подростков.</w:t>
      </w:r>
      <w:r w:rsidRPr="0087434D">
        <w:rPr>
          <w:b/>
        </w:rPr>
        <w:t xml:space="preserve"> В соответствии с постановлением администр</w:t>
      </w:r>
      <w:r w:rsidRPr="0087434D">
        <w:rPr>
          <w:b/>
        </w:rPr>
        <w:t>а</w:t>
      </w:r>
      <w:r w:rsidRPr="0087434D">
        <w:rPr>
          <w:b/>
        </w:rPr>
        <w:t>ции города Ульяновска «Об организации оздоровления, труда и отдыха детей, подр</w:t>
      </w:r>
      <w:r w:rsidRPr="0087434D">
        <w:rPr>
          <w:b/>
        </w:rPr>
        <w:t>о</w:t>
      </w:r>
      <w:r w:rsidRPr="0087434D">
        <w:rPr>
          <w:b/>
        </w:rPr>
        <w:t xml:space="preserve">стков и молодёжи летом 2019 года» от 27.03.2019 № 591 01 июня 2019 года </w:t>
      </w:r>
      <w:r w:rsidRPr="0087434D">
        <w:t xml:space="preserve">стартовала оздоровительная кампания детей и подростков в городе Ульяновске.  </w:t>
      </w:r>
    </w:p>
    <w:p w:rsidR="004A68E2" w:rsidRPr="0087434D" w:rsidRDefault="004A68E2" w:rsidP="004A68E2">
      <w:pPr>
        <w:tabs>
          <w:tab w:val="left" w:pos="709"/>
        </w:tabs>
        <w:ind w:firstLine="708"/>
        <w:contextualSpacing/>
        <w:jc w:val="both"/>
        <w:rPr>
          <w:b/>
        </w:rPr>
      </w:pPr>
      <w:r w:rsidRPr="0087434D">
        <w:rPr>
          <w:b/>
        </w:rPr>
        <w:t>В 2019 году функционировало 92 организации отдыха и оздоровления детей:</w:t>
      </w:r>
    </w:p>
    <w:p w:rsidR="004A68E2" w:rsidRPr="0087434D" w:rsidRDefault="004A68E2" w:rsidP="00C90F68">
      <w:pPr>
        <w:ind w:firstLine="709"/>
        <w:contextualSpacing/>
        <w:jc w:val="both"/>
      </w:pPr>
      <w:r w:rsidRPr="0087434D">
        <w:t>- на базе общеобразовательных организаций и организаций дополнительного обр</w:t>
      </w:r>
      <w:r w:rsidRPr="0087434D">
        <w:t>а</w:t>
      </w:r>
      <w:r w:rsidRPr="0087434D">
        <w:t xml:space="preserve">зования организована работа </w:t>
      </w:r>
      <w:r w:rsidRPr="0087434D">
        <w:rPr>
          <w:b/>
        </w:rPr>
        <w:t>84</w:t>
      </w:r>
      <w:r w:rsidRPr="0087434D">
        <w:t xml:space="preserve"> лагеря с дневным пребыванием с общим количеством </w:t>
      </w:r>
      <w:r w:rsidRPr="0087434D">
        <w:rPr>
          <w:b/>
        </w:rPr>
        <w:t>7765</w:t>
      </w:r>
      <w:r w:rsidRPr="0087434D">
        <w:t xml:space="preserve"> человек. Стоимость родительской платы в оздоровительных организациях с дневным пребыванием детей составляет </w:t>
      </w:r>
      <w:r w:rsidRPr="0087434D">
        <w:rPr>
          <w:b/>
        </w:rPr>
        <w:t xml:space="preserve">360 </w:t>
      </w:r>
      <w:r w:rsidRPr="0087434D">
        <w:t>рублей, стоимость двухразового питания – 135,0 ру</w:t>
      </w:r>
      <w:r w:rsidRPr="0087434D">
        <w:t>б</w:t>
      </w:r>
      <w:r w:rsidRPr="0087434D">
        <w:t>лей в день (120,6 руб. – из областного бюджета, 14,4</w:t>
      </w:r>
      <w:r w:rsidRPr="0087434D">
        <w:rPr>
          <w:b/>
        </w:rPr>
        <w:t xml:space="preserve"> </w:t>
      </w:r>
      <w:r w:rsidRPr="0087434D">
        <w:t>рубля - родительская плата).</w:t>
      </w:r>
    </w:p>
    <w:p w:rsidR="004A68E2" w:rsidRPr="0087434D" w:rsidRDefault="004A68E2" w:rsidP="00C90F68">
      <w:pPr>
        <w:ind w:firstLine="709"/>
        <w:jc w:val="both"/>
      </w:pPr>
      <w:r w:rsidRPr="0087434D">
        <w:t>Для детей, находящихся в трудной жизненной ситуации</w:t>
      </w:r>
      <w:r w:rsidR="00423C1F" w:rsidRPr="0087434D">
        <w:t>,</w:t>
      </w:r>
      <w:r w:rsidRPr="0087434D">
        <w:t xml:space="preserve"> пребывание в дневных л</w:t>
      </w:r>
      <w:r w:rsidRPr="0087434D">
        <w:t>а</w:t>
      </w:r>
      <w:r w:rsidRPr="0087434D">
        <w:t xml:space="preserve">герях и лагерях труда и отдыха </w:t>
      </w:r>
      <w:r w:rsidRPr="0087434D">
        <w:rPr>
          <w:b/>
        </w:rPr>
        <w:t>бесплатное.</w:t>
      </w:r>
    </w:p>
    <w:p w:rsidR="004A68E2" w:rsidRPr="0087434D" w:rsidRDefault="004A68E2" w:rsidP="00C90F68">
      <w:pPr>
        <w:ind w:firstLine="709"/>
        <w:contextualSpacing/>
        <w:jc w:val="both"/>
      </w:pPr>
      <w:r w:rsidRPr="0087434D">
        <w:lastRenderedPageBreak/>
        <w:t xml:space="preserve">- на базе центров творчества организована работа </w:t>
      </w:r>
      <w:r w:rsidRPr="0087434D">
        <w:rPr>
          <w:b/>
        </w:rPr>
        <w:t>четырех</w:t>
      </w:r>
      <w:r w:rsidRPr="0087434D">
        <w:t xml:space="preserve"> лагерей труда и отдыха с общим количеством </w:t>
      </w:r>
      <w:r w:rsidRPr="0087434D">
        <w:rPr>
          <w:b/>
        </w:rPr>
        <w:t xml:space="preserve">365 </w:t>
      </w:r>
      <w:r w:rsidRPr="0087434D">
        <w:t>человек;</w:t>
      </w:r>
    </w:p>
    <w:p w:rsidR="004A68E2" w:rsidRPr="0087434D" w:rsidRDefault="004A68E2" w:rsidP="00C90F68">
      <w:pPr>
        <w:ind w:firstLine="709"/>
        <w:contextualSpacing/>
        <w:jc w:val="both"/>
      </w:pPr>
      <w:r w:rsidRPr="0087434D">
        <w:t>- лагерь имени Деева – 960 человек,</w:t>
      </w:r>
    </w:p>
    <w:p w:rsidR="004A68E2" w:rsidRPr="0087434D" w:rsidRDefault="004A68E2" w:rsidP="00C90F68">
      <w:pPr>
        <w:ind w:firstLine="709"/>
        <w:contextualSpacing/>
        <w:jc w:val="both"/>
      </w:pPr>
      <w:r w:rsidRPr="0087434D">
        <w:t>- ДООЦ «Огонёк» - 690 человек;</w:t>
      </w:r>
    </w:p>
    <w:p w:rsidR="004A68E2" w:rsidRPr="0087434D" w:rsidRDefault="004A68E2" w:rsidP="00C90F68">
      <w:pPr>
        <w:ind w:firstLine="709"/>
        <w:contextualSpacing/>
        <w:jc w:val="both"/>
      </w:pPr>
      <w:r w:rsidRPr="0087434D">
        <w:t>- ДОЛ «Орлёнок» - 294 человека;</w:t>
      </w:r>
    </w:p>
    <w:p w:rsidR="004A68E2" w:rsidRPr="0087434D" w:rsidRDefault="004A68E2" w:rsidP="00C90F68">
      <w:pPr>
        <w:ind w:firstLine="709"/>
        <w:contextualSpacing/>
        <w:jc w:val="both"/>
      </w:pPr>
      <w:r w:rsidRPr="0087434D">
        <w:t>- СОЛ «Ласточка» - 488 человек.</w:t>
      </w:r>
    </w:p>
    <w:p w:rsidR="004A68E2" w:rsidRPr="0087434D" w:rsidRDefault="004A68E2" w:rsidP="00C90F68">
      <w:pPr>
        <w:tabs>
          <w:tab w:val="left" w:pos="709"/>
        </w:tabs>
        <w:ind w:firstLine="709"/>
        <w:jc w:val="both"/>
      </w:pPr>
      <w:r w:rsidRPr="0087434D">
        <w:t xml:space="preserve">Стоимость путёвок в муниципальных загородных лагерях – от 18 144 руб. до 32 000 руб. </w:t>
      </w:r>
      <w:r w:rsidRPr="0087434D">
        <w:rPr>
          <w:b/>
        </w:rPr>
        <w:t>Компенсация</w:t>
      </w:r>
      <w:r w:rsidRPr="0087434D">
        <w:t xml:space="preserve"> стоимости путёвки из бюджета Ульяновской области в 2019 году составляет </w:t>
      </w:r>
      <w:r w:rsidRPr="0087434D">
        <w:rPr>
          <w:b/>
        </w:rPr>
        <w:t>12814 руб. 20 копеек</w:t>
      </w:r>
      <w:r w:rsidRPr="0087434D">
        <w:t xml:space="preserve">. </w:t>
      </w:r>
    </w:p>
    <w:p w:rsidR="004A68E2" w:rsidRPr="0087434D" w:rsidRDefault="004A68E2" w:rsidP="00C90F68">
      <w:pPr>
        <w:pStyle w:val="afb"/>
        <w:tabs>
          <w:tab w:val="left" w:pos="0"/>
        </w:tabs>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Кроме загородных лагерей и летних организаций отдыха и оздоровления детей с дневным пребыванием школьники города были заняты другими формами, и видами отд</w:t>
      </w:r>
      <w:r w:rsidRPr="0087434D">
        <w:rPr>
          <w:rFonts w:ascii="Times New Roman" w:hAnsi="Times New Roman"/>
          <w:sz w:val="24"/>
          <w:szCs w:val="24"/>
        </w:rPr>
        <w:t>ы</w:t>
      </w:r>
      <w:r w:rsidRPr="0087434D">
        <w:rPr>
          <w:rFonts w:ascii="Times New Roman" w:hAnsi="Times New Roman"/>
          <w:sz w:val="24"/>
          <w:szCs w:val="24"/>
        </w:rPr>
        <w:t>ха, оздоровления и трудовой деятельностью:</w:t>
      </w:r>
    </w:p>
    <w:p w:rsidR="004A68E2" w:rsidRPr="0087434D" w:rsidRDefault="004A68E2" w:rsidP="00C90F68">
      <w:pPr>
        <w:tabs>
          <w:tab w:val="left" w:pos="993"/>
        </w:tabs>
        <w:ind w:firstLine="709"/>
        <w:contextualSpacing/>
        <w:jc w:val="both"/>
      </w:pPr>
      <w:r w:rsidRPr="0087434D">
        <w:t>- в отрядах по благоустройству, бригадах на пришкольных участках – 23 000 чел</w:t>
      </w:r>
      <w:r w:rsidRPr="0087434D">
        <w:t>о</w:t>
      </w:r>
      <w:r w:rsidRPr="0087434D">
        <w:t xml:space="preserve">век; </w:t>
      </w:r>
    </w:p>
    <w:p w:rsidR="004A68E2" w:rsidRPr="0087434D" w:rsidRDefault="004A68E2" w:rsidP="00C90F68">
      <w:pPr>
        <w:tabs>
          <w:tab w:val="left" w:pos="993"/>
        </w:tabs>
        <w:ind w:firstLine="709"/>
        <w:contextualSpacing/>
        <w:jc w:val="both"/>
      </w:pPr>
      <w:r w:rsidRPr="0087434D">
        <w:t>- в экологических отрядах – 1700 человек;</w:t>
      </w:r>
    </w:p>
    <w:p w:rsidR="004A68E2" w:rsidRPr="0087434D" w:rsidRDefault="004A68E2" w:rsidP="00C90F68">
      <w:pPr>
        <w:tabs>
          <w:tab w:val="left" w:pos="993"/>
        </w:tabs>
        <w:ind w:firstLine="709"/>
        <w:contextualSpacing/>
        <w:jc w:val="both"/>
      </w:pPr>
      <w:r w:rsidRPr="0087434D">
        <w:t xml:space="preserve">- в спортивно-досуговых клубах МБУ «Симбирцит», спортивно-оздоровительных площадках образовательных организаций - 4800; </w:t>
      </w:r>
    </w:p>
    <w:p w:rsidR="004A68E2" w:rsidRPr="0087434D" w:rsidRDefault="004A68E2" w:rsidP="00C90F68">
      <w:pPr>
        <w:tabs>
          <w:tab w:val="left" w:pos="993"/>
        </w:tabs>
        <w:ind w:firstLine="709"/>
        <w:contextualSpacing/>
        <w:jc w:val="both"/>
      </w:pPr>
      <w:r w:rsidRPr="0087434D">
        <w:t xml:space="preserve">- в экскурсиях, экспедициях, турпоходах, </w:t>
      </w:r>
      <w:proofErr w:type="spellStart"/>
      <w:r w:rsidRPr="0087434D">
        <w:t>турслётах</w:t>
      </w:r>
      <w:proofErr w:type="spellEnd"/>
      <w:r w:rsidRPr="0087434D">
        <w:t xml:space="preserve"> приняли участие 1600 школ</w:t>
      </w:r>
      <w:r w:rsidRPr="0087434D">
        <w:t>ь</w:t>
      </w:r>
      <w:r w:rsidRPr="0087434D">
        <w:t xml:space="preserve">ников; </w:t>
      </w:r>
    </w:p>
    <w:p w:rsidR="004A68E2" w:rsidRPr="0087434D" w:rsidRDefault="004A68E2" w:rsidP="00C90F68">
      <w:pPr>
        <w:tabs>
          <w:tab w:val="left" w:pos="993"/>
        </w:tabs>
        <w:ind w:firstLine="709"/>
        <w:contextualSpacing/>
        <w:jc w:val="both"/>
      </w:pPr>
      <w:r w:rsidRPr="0087434D">
        <w:t>- трудоустроено через городской Центр занятости, Агентство городских инициатив - 1546 подростков. Индивидуально трудоустроено – 240 человек.</w:t>
      </w:r>
    </w:p>
    <w:p w:rsidR="004A68E2" w:rsidRPr="0087434D" w:rsidRDefault="004A68E2" w:rsidP="00C90F68">
      <w:pPr>
        <w:tabs>
          <w:tab w:val="left" w:pos="993"/>
        </w:tabs>
        <w:ind w:firstLine="709"/>
        <w:contextualSpacing/>
        <w:jc w:val="both"/>
      </w:pPr>
      <w:r w:rsidRPr="0087434D">
        <w:t>- реализация проектов «Территория детства», «Летний венец», Академия искусства, спорта, творчества -  более 20 000 человек.</w:t>
      </w:r>
    </w:p>
    <w:p w:rsidR="004A68E2" w:rsidRPr="0087434D" w:rsidRDefault="004A68E2" w:rsidP="00C90F68">
      <w:pPr>
        <w:shd w:val="clear" w:color="auto" w:fill="FFFFFF"/>
        <w:ind w:firstLine="709"/>
        <w:contextualSpacing/>
        <w:jc w:val="both"/>
      </w:pPr>
      <w:r w:rsidRPr="0087434D">
        <w:t>Особое внимание было уделено организации отдыха и оздоровления детей из мн</w:t>
      </w:r>
      <w:r w:rsidRPr="0087434D">
        <w:t>о</w:t>
      </w:r>
      <w:r w:rsidRPr="0087434D">
        <w:t>годетных семей и детей, находящихся в трудной жизненной ситуации.</w:t>
      </w:r>
    </w:p>
    <w:p w:rsidR="004A68E2" w:rsidRPr="0087434D" w:rsidRDefault="004A68E2" w:rsidP="00C90F68">
      <w:pPr>
        <w:shd w:val="clear" w:color="auto" w:fill="FFFFFF"/>
        <w:ind w:firstLine="709"/>
        <w:contextualSpacing/>
        <w:jc w:val="both"/>
        <w:rPr>
          <w:rFonts w:eastAsia="Calibri"/>
        </w:rPr>
      </w:pPr>
      <w:r w:rsidRPr="0087434D">
        <w:t>В организациях отдыха и оздоровления разных форм в летний период 2019 отдо</w:t>
      </w:r>
      <w:r w:rsidRPr="0087434D">
        <w:t>х</w:t>
      </w:r>
      <w:r w:rsidRPr="0087434D">
        <w:t xml:space="preserve">нуло и оздоровилось по бесплатным путёвкам </w:t>
      </w:r>
      <w:r w:rsidRPr="0087434D">
        <w:rPr>
          <w:b/>
        </w:rPr>
        <w:t>2362</w:t>
      </w:r>
      <w:r w:rsidRPr="0087434D">
        <w:t xml:space="preserve"> школьника из многодетных семей, в том числе: в загородных оздоровительных лагерях – </w:t>
      </w:r>
      <w:r w:rsidRPr="0087434D">
        <w:rPr>
          <w:b/>
        </w:rPr>
        <w:t>1197</w:t>
      </w:r>
      <w:r w:rsidRPr="0087434D">
        <w:t xml:space="preserve"> человек, в дневных лагерях – </w:t>
      </w:r>
      <w:r w:rsidRPr="0087434D">
        <w:rPr>
          <w:b/>
        </w:rPr>
        <w:t>1165</w:t>
      </w:r>
      <w:r w:rsidRPr="0087434D">
        <w:t xml:space="preserve"> детей.</w:t>
      </w:r>
    </w:p>
    <w:p w:rsidR="004A68E2" w:rsidRPr="0087434D" w:rsidRDefault="004A68E2" w:rsidP="00C90F68">
      <w:pPr>
        <w:tabs>
          <w:tab w:val="left" w:pos="993"/>
        </w:tabs>
        <w:ind w:firstLine="709"/>
        <w:contextualSpacing/>
        <w:jc w:val="both"/>
      </w:pPr>
      <w:r w:rsidRPr="0087434D">
        <w:t>И</w:t>
      </w:r>
      <w:r w:rsidRPr="0087434D">
        <w:rPr>
          <w:rFonts w:eastAsia="Calibri"/>
        </w:rPr>
        <w:t xml:space="preserve">з числа несовершеннолетних, состоящих на учете в правоохранительных органах  трудоустроены – 171, в </w:t>
      </w:r>
      <w:r w:rsidRPr="0087434D">
        <w:t>з</w:t>
      </w:r>
      <w:r w:rsidRPr="0087434D">
        <w:rPr>
          <w:rFonts w:eastAsia="Calibri"/>
        </w:rPr>
        <w:t>агородны</w:t>
      </w:r>
      <w:r w:rsidRPr="0087434D">
        <w:t>х</w:t>
      </w:r>
      <w:r w:rsidRPr="0087434D">
        <w:rPr>
          <w:rFonts w:eastAsia="Calibri"/>
        </w:rPr>
        <w:t xml:space="preserve"> оздоровительны</w:t>
      </w:r>
      <w:r w:rsidRPr="0087434D">
        <w:t>х</w:t>
      </w:r>
      <w:r w:rsidRPr="0087434D">
        <w:rPr>
          <w:rFonts w:eastAsia="Calibri"/>
        </w:rPr>
        <w:t xml:space="preserve"> лагеря</w:t>
      </w:r>
      <w:r w:rsidRPr="0087434D">
        <w:t>х (центрах) – 68;</w:t>
      </w:r>
      <w:r w:rsidRPr="0087434D">
        <w:rPr>
          <w:rFonts w:eastAsia="Calibri"/>
        </w:rPr>
        <w:t xml:space="preserve"> в летних о</w:t>
      </w:r>
      <w:r w:rsidRPr="0087434D">
        <w:rPr>
          <w:rFonts w:eastAsia="Calibri"/>
        </w:rPr>
        <w:t>р</w:t>
      </w:r>
      <w:r w:rsidRPr="0087434D">
        <w:rPr>
          <w:rFonts w:eastAsia="Calibri"/>
        </w:rPr>
        <w:t xml:space="preserve">ганизациях отдыха и оздоровления с дневным пребыванием - 14, в санаторно-оздоровительных лагерях - 7, лагерях труда и отдыха – 4. Из числа учащихся, состоящих на </w:t>
      </w:r>
      <w:proofErr w:type="spellStart"/>
      <w:r w:rsidRPr="0087434D">
        <w:rPr>
          <w:rFonts w:eastAsia="Calibri"/>
        </w:rPr>
        <w:t>внутришкольном</w:t>
      </w:r>
      <w:proofErr w:type="spellEnd"/>
      <w:r w:rsidRPr="0087434D">
        <w:rPr>
          <w:rFonts w:eastAsia="Calibri"/>
        </w:rPr>
        <w:t xml:space="preserve"> учёте трудоустроены – 72, в </w:t>
      </w:r>
      <w:r w:rsidRPr="0087434D">
        <w:t>з</w:t>
      </w:r>
      <w:r w:rsidRPr="0087434D">
        <w:rPr>
          <w:rFonts w:eastAsia="Calibri"/>
        </w:rPr>
        <w:t>агородны</w:t>
      </w:r>
      <w:r w:rsidRPr="0087434D">
        <w:t>х</w:t>
      </w:r>
      <w:r w:rsidRPr="0087434D">
        <w:rPr>
          <w:rFonts w:eastAsia="Calibri"/>
        </w:rPr>
        <w:t xml:space="preserve"> оздоровительны</w:t>
      </w:r>
      <w:r w:rsidRPr="0087434D">
        <w:t>х</w:t>
      </w:r>
      <w:r w:rsidRPr="0087434D">
        <w:rPr>
          <w:rFonts w:eastAsia="Calibri"/>
        </w:rPr>
        <w:t xml:space="preserve"> лагеря</w:t>
      </w:r>
      <w:r w:rsidRPr="0087434D">
        <w:t>х (центрах) – 107;</w:t>
      </w:r>
      <w:r w:rsidRPr="0087434D">
        <w:rPr>
          <w:rFonts w:eastAsia="Calibri"/>
        </w:rPr>
        <w:t xml:space="preserve"> в летних организациях отдыха и оздоровления с дневным пребыванием - 25, в санаторно-оздоровительных лагерях - 16, лагерях труда и отдыха – 2. Дети из семей, находящихся в социально-опасном положении: трудоустроены – 95, в </w:t>
      </w:r>
      <w:r w:rsidRPr="0087434D">
        <w:t>з</w:t>
      </w:r>
      <w:r w:rsidRPr="0087434D">
        <w:rPr>
          <w:rFonts w:eastAsia="Calibri"/>
        </w:rPr>
        <w:t>агородны</w:t>
      </w:r>
      <w:r w:rsidRPr="0087434D">
        <w:t>х</w:t>
      </w:r>
      <w:r w:rsidRPr="0087434D">
        <w:rPr>
          <w:rFonts w:eastAsia="Calibri"/>
        </w:rPr>
        <w:t xml:space="preserve"> оздор</w:t>
      </w:r>
      <w:r w:rsidRPr="0087434D">
        <w:rPr>
          <w:rFonts w:eastAsia="Calibri"/>
        </w:rPr>
        <w:t>о</w:t>
      </w:r>
      <w:r w:rsidRPr="0087434D">
        <w:rPr>
          <w:rFonts w:eastAsia="Calibri"/>
        </w:rPr>
        <w:t>вительны</w:t>
      </w:r>
      <w:r w:rsidRPr="0087434D">
        <w:t>х</w:t>
      </w:r>
      <w:r w:rsidRPr="0087434D">
        <w:rPr>
          <w:rFonts w:eastAsia="Calibri"/>
        </w:rPr>
        <w:t xml:space="preserve"> лагеря</w:t>
      </w:r>
      <w:r w:rsidRPr="0087434D">
        <w:t>х (центрах) – 213;</w:t>
      </w:r>
      <w:r w:rsidRPr="0087434D">
        <w:rPr>
          <w:rFonts w:eastAsia="Calibri"/>
        </w:rPr>
        <w:t xml:space="preserve"> в летних организациях отдыха и оздоровления с дне</w:t>
      </w:r>
      <w:r w:rsidRPr="0087434D">
        <w:rPr>
          <w:rFonts w:eastAsia="Calibri"/>
        </w:rPr>
        <w:t>в</w:t>
      </w:r>
      <w:r w:rsidRPr="0087434D">
        <w:rPr>
          <w:rFonts w:eastAsia="Calibri"/>
        </w:rPr>
        <w:t xml:space="preserve">ным пребыванием - 117, в санаторно-оздоровительных лагерях - 3, лагерях труда и отдыха – 3). в отрядах по благоустройству, бригадах на пришкольных участках, экологических отрядах заняты 116 подростков, состоящих на учёте в правоохранительных органах, 176 - </w:t>
      </w:r>
      <w:r w:rsidRPr="0087434D">
        <w:t xml:space="preserve">на </w:t>
      </w:r>
      <w:proofErr w:type="spellStart"/>
      <w:r w:rsidRPr="0087434D">
        <w:t>внутришкольном</w:t>
      </w:r>
      <w:proofErr w:type="spellEnd"/>
      <w:r w:rsidRPr="0087434D">
        <w:t xml:space="preserve"> учёте, 124 – дети из семей, находящихся в социально-опасном пол</w:t>
      </w:r>
      <w:r w:rsidRPr="0087434D">
        <w:t>о</w:t>
      </w:r>
      <w:r w:rsidRPr="0087434D">
        <w:t xml:space="preserve">жении; </w:t>
      </w:r>
      <w:r w:rsidRPr="0087434D">
        <w:rPr>
          <w:rFonts w:eastAsia="Calibri"/>
        </w:rPr>
        <w:t xml:space="preserve">в детских творческих объединениях, спортивно-досуговых клубах, спортивно-оздоровительных площадках образовательных организаций – </w:t>
      </w:r>
      <w:r w:rsidRPr="0087434D">
        <w:t>139, состоящих на учёте</w:t>
      </w:r>
      <w:r w:rsidRPr="0087434D">
        <w:rPr>
          <w:rFonts w:eastAsia="Calibri"/>
        </w:rPr>
        <w:t xml:space="preserve"> </w:t>
      </w:r>
      <w:r w:rsidRPr="0087434D">
        <w:t xml:space="preserve">в правоохранительных органах, 179 - на </w:t>
      </w:r>
      <w:proofErr w:type="spellStart"/>
      <w:r w:rsidRPr="0087434D">
        <w:t>внутришкольном</w:t>
      </w:r>
      <w:proofErr w:type="spellEnd"/>
      <w:r w:rsidRPr="0087434D">
        <w:t xml:space="preserve"> учёте, 204 человека из семей, н</w:t>
      </w:r>
      <w:r w:rsidRPr="0087434D">
        <w:t>а</w:t>
      </w:r>
      <w:r w:rsidRPr="0087434D">
        <w:t>ходящихся в социально</w:t>
      </w:r>
      <w:r w:rsidR="00423C1F" w:rsidRPr="0087434D">
        <w:t xml:space="preserve"> </w:t>
      </w:r>
      <w:r w:rsidRPr="0087434D">
        <w:t>опасном положении.</w:t>
      </w:r>
    </w:p>
    <w:p w:rsidR="004A68E2" w:rsidRPr="0087434D" w:rsidRDefault="004A68E2" w:rsidP="00C90F68">
      <w:pPr>
        <w:ind w:firstLine="709"/>
        <w:jc w:val="both"/>
      </w:pPr>
      <w:r w:rsidRPr="0087434D">
        <w:t>Таким образом, реализация мероприятий по организации отдыха, оздоровления и занятости детей и подростков в период летних каникул позволила максимально организ</w:t>
      </w:r>
      <w:r w:rsidRPr="0087434D">
        <w:t>о</w:t>
      </w:r>
      <w:r w:rsidRPr="0087434D">
        <w:t xml:space="preserve">ванно и качественно провести летнюю кампанию и охватить около </w:t>
      </w:r>
      <w:r w:rsidRPr="0087434D">
        <w:rPr>
          <w:b/>
        </w:rPr>
        <w:t>55</w:t>
      </w:r>
      <w:r w:rsidRPr="0087434D">
        <w:t xml:space="preserve"> тысяч школьников различными формами летнего отдыха и занятости.</w:t>
      </w:r>
    </w:p>
    <w:p w:rsidR="004A68E2" w:rsidRPr="0087434D" w:rsidRDefault="004A68E2" w:rsidP="00C90F68">
      <w:pPr>
        <w:ind w:firstLine="709"/>
        <w:jc w:val="both"/>
        <w:rPr>
          <w:rFonts w:eastAsia="Calibri"/>
        </w:rPr>
      </w:pPr>
      <w:proofErr w:type="spellStart"/>
      <w:r w:rsidRPr="0087434D">
        <w:rPr>
          <w:rFonts w:eastAsia="Calibri"/>
        </w:rPr>
        <w:t>Досуговая</w:t>
      </w:r>
      <w:proofErr w:type="spellEnd"/>
      <w:r w:rsidRPr="0087434D">
        <w:rPr>
          <w:rFonts w:eastAsia="Calibri"/>
        </w:rPr>
        <w:t xml:space="preserve"> деятельность в оздоровительных организациях всех типов была орган</w:t>
      </w:r>
      <w:r w:rsidRPr="0087434D">
        <w:rPr>
          <w:rFonts w:eastAsia="Calibri"/>
        </w:rPr>
        <w:t>и</w:t>
      </w:r>
      <w:r w:rsidRPr="0087434D">
        <w:rPr>
          <w:rFonts w:eastAsia="Calibri"/>
        </w:rPr>
        <w:t xml:space="preserve">зована в соответствии с Программами воспитания. </w:t>
      </w:r>
    </w:p>
    <w:p w:rsidR="004A68E2" w:rsidRPr="0087434D" w:rsidRDefault="004A68E2" w:rsidP="00C90F68">
      <w:pPr>
        <w:shd w:val="clear" w:color="auto" w:fill="FFFFFF"/>
        <w:ind w:right="-167" w:firstLine="709"/>
        <w:jc w:val="both"/>
        <w:rPr>
          <w:rFonts w:eastAsia="Calibri"/>
        </w:rPr>
      </w:pPr>
      <w:r w:rsidRPr="0087434D">
        <w:rPr>
          <w:rFonts w:eastAsia="Calibri"/>
        </w:rPr>
        <w:t>Воспитанники принимали участие в интерактивных развлекательно-игровы</w:t>
      </w:r>
      <w:r w:rsidR="00423C1F" w:rsidRPr="0087434D">
        <w:rPr>
          <w:rFonts w:eastAsia="Calibri"/>
        </w:rPr>
        <w:t>х</w:t>
      </w:r>
      <w:r w:rsidRPr="0087434D">
        <w:rPr>
          <w:rFonts w:eastAsia="Calibri"/>
        </w:rPr>
        <w:t xml:space="preserve"> пр</w:t>
      </w:r>
      <w:r w:rsidRPr="0087434D">
        <w:rPr>
          <w:rFonts w:eastAsia="Calibri"/>
        </w:rPr>
        <w:t>о</w:t>
      </w:r>
      <w:r w:rsidRPr="0087434D">
        <w:rPr>
          <w:rFonts w:eastAsia="Calibri"/>
        </w:rPr>
        <w:t>граммах, посвящённых Международному Дню защиты детей, городском слёте воспитанн</w:t>
      </w:r>
      <w:r w:rsidRPr="0087434D">
        <w:rPr>
          <w:rFonts w:eastAsia="Calibri"/>
        </w:rPr>
        <w:t>и</w:t>
      </w:r>
      <w:r w:rsidRPr="0087434D">
        <w:rPr>
          <w:rFonts w:eastAsia="Calibri"/>
        </w:rPr>
        <w:lastRenderedPageBreak/>
        <w:t>ков лагерей, малых олимпийских играх, занимались в кружках дополнительного образов</w:t>
      </w:r>
      <w:r w:rsidRPr="0087434D">
        <w:rPr>
          <w:rFonts w:eastAsia="Calibri"/>
        </w:rPr>
        <w:t>а</w:t>
      </w:r>
      <w:r w:rsidRPr="0087434D">
        <w:rPr>
          <w:rFonts w:eastAsia="Calibri"/>
        </w:rPr>
        <w:t xml:space="preserve">ния технической, художественной, спортивной направленностей. </w:t>
      </w:r>
    </w:p>
    <w:p w:rsidR="004A68E2" w:rsidRPr="0087434D" w:rsidRDefault="004A68E2" w:rsidP="00C90F68">
      <w:pPr>
        <w:pStyle w:val="afb"/>
        <w:shd w:val="clear" w:color="auto" w:fill="FFFFFF"/>
        <w:spacing w:after="0" w:line="240" w:lineRule="auto"/>
        <w:ind w:left="0" w:firstLine="709"/>
        <w:jc w:val="both"/>
        <w:rPr>
          <w:rFonts w:ascii="Times New Roman" w:hAnsi="Times New Roman"/>
          <w:sz w:val="24"/>
          <w:szCs w:val="24"/>
        </w:rPr>
      </w:pPr>
      <w:r w:rsidRPr="0087434D">
        <w:rPr>
          <w:rFonts w:ascii="Times New Roman" w:hAnsi="Times New Roman"/>
          <w:sz w:val="24"/>
          <w:szCs w:val="24"/>
        </w:rPr>
        <w:t xml:space="preserve">В течение каникул силами коллективов Центров детского творчества для детей и их родителей в парках города организована работа интерактивных познавательно-развлекательных площадок в рамках реализации проекта «Летний Венец». </w:t>
      </w:r>
    </w:p>
    <w:p w:rsidR="004A68E2" w:rsidRPr="0087434D" w:rsidRDefault="004A68E2" w:rsidP="00C90F68">
      <w:pPr>
        <w:pStyle w:val="afb"/>
        <w:shd w:val="clear" w:color="auto" w:fill="FFFFFF"/>
        <w:spacing w:after="0" w:line="240" w:lineRule="auto"/>
        <w:ind w:left="0" w:firstLine="709"/>
        <w:jc w:val="both"/>
        <w:rPr>
          <w:rFonts w:ascii="Times New Roman" w:hAnsi="Times New Roman"/>
          <w:sz w:val="24"/>
          <w:szCs w:val="24"/>
        </w:rPr>
      </w:pPr>
      <w:r w:rsidRPr="0087434D">
        <w:rPr>
          <w:rFonts w:ascii="Times New Roman" w:hAnsi="Times New Roman"/>
          <w:sz w:val="24"/>
          <w:szCs w:val="24"/>
        </w:rPr>
        <w:t>Управлением образования организована работа игровых зон «</w:t>
      </w:r>
      <w:proofErr w:type="spellStart"/>
      <w:r w:rsidRPr="0087434D">
        <w:rPr>
          <w:rFonts w:ascii="Times New Roman" w:hAnsi="Times New Roman"/>
          <w:sz w:val="24"/>
          <w:szCs w:val="24"/>
        </w:rPr>
        <w:t>Арт-пространтство</w:t>
      </w:r>
      <w:proofErr w:type="spellEnd"/>
      <w:r w:rsidRPr="0087434D">
        <w:rPr>
          <w:rFonts w:ascii="Times New Roman" w:hAnsi="Times New Roman"/>
          <w:sz w:val="24"/>
          <w:szCs w:val="24"/>
        </w:rPr>
        <w:t xml:space="preserve"> «Территория детства–2019» на площади Ленина. Ребята принимают участие в концер</w:t>
      </w:r>
      <w:r w:rsidRPr="0087434D">
        <w:rPr>
          <w:rFonts w:ascii="Times New Roman" w:hAnsi="Times New Roman"/>
          <w:sz w:val="24"/>
          <w:szCs w:val="24"/>
        </w:rPr>
        <w:t>т</w:t>
      </w:r>
      <w:r w:rsidRPr="0087434D">
        <w:rPr>
          <w:rFonts w:ascii="Times New Roman" w:hAnsi="Times New Roman"/>
          <w:sz w:val="24"/>
          <w:szCs w:val="24"/>
        </w:rPr>
        <w:t>ных, игровых, спортивных программах и мастер-классах, соревнуются в быстроте, см</w:t>
      </w:r>
      <w:r w:rsidRPr="0087434D">
        <w:rPr>
          <w:rFonts w:ascii="Times New Roman" w:hAnsi="Times New Roman"/>
          <w:sz w:val="24"/>
          <w:szCs w:val="24"/>
        </w:rPr>
        <w:t>е</w:t>
      </w:r>
      <w:r w:rsidRPr="0087434D">
        <w:rPr>
          <w:rFonts w:ascii="Times New Roman" w:hAnsi="Times New Roman"/>
          <w:sz w:val="24"/>
          <w:szCs w:val="24"/>
        </w:rPr>
        <w:t>калке и ловкости в череде занимательных конкурсов, участвуют в мастер-классах разли</w:t>
      </w:r>
      <w:r w:rsidRPr="0087434D">
        <w:rPr>
          <w:rFonts w:ascii="Times New Roman" w:hAnsi="Times New Roman"/>
          <w:sz w:val="24"/>
          <w:szCs w:val="24"/>
        </w:rPr>
        <w:t>ч</w:t>
      </w:r>
      <w:r w:rsidRPr="0087434D">
        <w:rPr>
          <w:rFonts w:ascii="Times New Roman" w:hAnsi="Times New Roman"/>
          <w:sz w:val="24"/>
          <w:szCs w:val="24"/>
        </w:rPr>
        <w:t>ной направленности, организованных муниципальными учреждениями дополнительного образования города Ульяновска.</w:t>
      </w:r>
    </w:p>
    <w:p w:rsidR="004A68E2" w:rsidRPr="0087434D" w:rsidRDefault="004A68E2" w:rsidP="00C90F68">
      <w:pPr>
        <w:pStyle w:val="afb"/>
        <w:shd w:val="clear" w:color="auto" w:fill="FFFFFF"/>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Партнерами проекта «</w:t>
      </w:r>
      <w:proofErr w:type="spellStart"/>
      <w:r w:rsidRPr="0087434D">
        <w:rPr>
          <w:rFonts w:ascii="Times New Roman" w:hAnsi="Times New Roman"/>
          <w:sz w:val="24"/>
          <w:szCs w:val="24"/>
        </w:rPr>
        <w:t>Арт-пространство</w:t>
      </w:r>
      <w:proofErr w:type="spellEnd"/>
      <w:r w:rsidRPr="0087434D">
        <w:rPr>
          <w:rFonts w:ascii="Times New Roman" w:hAnsi="Times New Roman"/>
          <w:sz w:val="24"/>
          <w:szCs w:val="24"/>
        </w:rPr>
        <w:t xml:space="preserve"> «Территория детства-2019» являются «Музей занимательных наук Эйнштейна», «Эврика» - интеллектуальная викторина. В с</w:t>
      </w:r>
      <w:r w:rsidRPr="0087434D">
        <w:rPr>
          <w:rFonts w:ascii="Times New Roman" w:hAnsi="Times New Roman"/>
          <w:sz w:val="24"/>
          <w:szCs w:val="24"/>
        </w:rPr>
        <w:t>о</w:t>
      </w:r>
      <w:r w:rsidRPr="0087434D">
        <w:rPr>
          <w:rFonts w:ascii="Times New Roman" w:hAnsi="Times New Roman"/>
          <w:sz w:val="24"/>
          <w:szCs w:val="24"/>
        </w:rPr>
        <w:t>ответствии с Концепцией дополнительного образования детей на 2015-2020 годы и Стр</w:t>
      </w:r>
      <w:r w:rsidRPr="0087434D">
        <w:rPr>
          <w:rFonts w:ascii="Times New Roman" w:hAnsi="Times New Roman"/>
          <w:sz w:val="24"/>
          <w:szCs w:val="24"/>
        </w:rPr>
        <w:t>а</w:t>
      </w:r>
      <w:r w:rsidRPr="0087434D">
        <w:rPr>
          <w:rFonts w:ascii="Times New Roman" w:hAnsi="Times New Roman"/>
          <w:sz w:val="24"/>
          <w:szCs w:val="24"/>
        </w:rPr>
        <w:t xml:space="preserve">тегией развития города Ульяновска до 2030 года, основным направлением этих проектов является ранняя </w:t>
      </w:r>
      <w:proofErr w:type="spellStart"/>
      <w:r w:rsidRPr="0087434D">
        <w:rPr>
          <w:rFonts w:ascii="Times New Roman" w:hAnsi="Times New Roman"/>
          <w:sz w:val="24"/>
          <w:szCs w:val="24"/>
        </w:rPr>
        <w:t>профориентационная</w:t>
      </w:r>
      <w:proofErr w:type="spellEnd"/>
      <w:r w:rsidRPr="0087434D">
        <w:rPr>
          <w:rFonts w:ascii="Times New Roman" w:hAnsi="Times New Roman"/>
          <w:sz w:val="24"/>
          <w:szCs w:val="24"/>
        </w:rPr>
        <w:t xml:space="preserve"> деятельность.</w:t>
      </w:r>
    </w:p>
    <w:p w:rsidR="004A68E2" w:rsidRPr="0087434D" w:rsidRDefault="004A68E2" w:rsidP="00C90F68">
      <w:pPr>
        <w:pStyle w:val="afb"/>
        <w:shd w:val="clear" w:color="auto" w:fill="FFFFFF"/>
        <w:spacing w:after="0" w:line="240" w:lineRule="auto"/>
        <w:ind w:left="0" w:firstLine="709"/>
        <w:jc w:val="both"/>
        <w:rPr>
          <w:rFonts w:ascii="Times New Roman" w:hAnsi="Times New Roman"/>
          <w:sz w:val="24"/>
          <w:szCs w:val="24"/>
        </w:rPr>
      </w:pPr>
    </w:p>
    <w:p w:rsidR="004A68E2" w:rsidRPr="0087434D" w:rsidRDefault="004A68E2" w:rsidP="004A68E2">
      <w:pPr>
        <w:ind w:firstLine="567"/>
        <w:contextualSpacing/>
        <w:jc w:val="center"/>
        <w:rPr>
          <w:b/>
        </w:rPr>
      </w:pPr>
      <w:r w:rsidRPr="0087434D">
        <w:rPr>
          <w:b/>
        </w:rPr>
        <w:t>Профилактическая работа в образовательных организациях</w:t>
      </w:r>
    </w:p>
    <w:p w:rsidR="004A68E2" w:rsidRPr="0087434D" w:rsidRDefault="004A68E2" w:rsidP="00BE6A3A">
      <w:pPr>
        <w:shd w:val="clear" w:color="auto" w:fill="FFFFFF"/>
        <w:spacing w:before="120"/>
        <w:ind w:firstLine="709"/>
        <w:jc w:val="both"/>
      </w:pPr>
      <w:r w:rsidRPr="0087434D">
        <w:t>Работа по созданию объективных условий для улучшения качества профилактич</w:t>
      </w:r>
      <w:r w:rsidRPr="0087434D">
        <w:t>е</w:t>
      </w:r>
      <w:r w:rsidRPr="0087434D">
        <w:t>ской работы, своевременного выявления и устранения причин и условий, способству</w:t>
      </w:r>
      <w:r w:rsidRPr="0087434D">
        <w:t>ю</w:t>
      </w:r>
      <w:r w:rsidRPr="0087434D">
        <w:t>щих безнадзорности и правонарушений ведётся в рамках Федерального закона №</w:t>
      </w:r>
      <w:r w:rsidR="00A62787" w:rsidRPr="0087434D">
        <w:t xml:space="preserve"> </w:t>
      </w:r>
      <w:r w:rsidRPr="0087434D">
        <w:t>120 «Об основах системы профилактики безнадзорности и правонарушений среди несовершенн</w:t>
      </w:r>
      <w:r w:rsidRPr="0087434D">
        <w:t>о</w:t>
      </w:r>
      <w:r w:rsidRPr="0087434D">
        <w:t>летних» от 2</w:t>
      </w:r>
      <w:r w:rsidR="00423C1F" w:rsidRPr="0087434D">
        <w:t>4</w:t>
      </w:r>
      <w:r w:rsidRPr="0087434D">
        <w:t>.0</w:t>
      </w:r>
      <w:r w:rsidR="00423C1F" w:rsidRPr="0087434D">
        <w:t>6</w:t>
      </w:r>
      <w:r w:rsidRPr="0087434D">
        <w:t>.</w:t>
      </w:r>
      <w:r w:rsidR="00423C1F" w:rsidRPr="0087434D">
        <w:t>19</w:t>
      </w:r>
      <w:r w:rsidRPr="0087434D">
        <w:t>99</w:t>
      </w:r>
      <w:r w:rsidR="00423C1F" w:rsidRPr="0087434D">
        <w:t xml:space="preserve"> </w:t>
      </w:r>
      <w:r w:rsidRPr="0087434D">
        <w:t>г., муниципальной программы «Обеспечение правопорядка и без</w:t>
      </w:r>
      <w:r w:rsidRPr="0087434D">
        <w:t>о</w:t>
      </w:r>
      <w:r w:rsidRPr="0087434D">
        <w:t xml:space="preserve">пасности на территории муниципального образования «город Ульяновск», ежегодного Комплексного плана </w:t>
      </w:r>
      <w:r w:rsidRPr="0087434D">
        <w:rPr>
          <w:bCs/>
        </w:rPr>
        <w:t>мероприятий по обеспечению общественной безопасности и прав</w:t>
      </w:r>
      <w:r w:rsidRPr="0087434D">
        <w:rPr>
          <w:bCs/>
        </w:rPr>
        <w:t>о</w:t>
      </w:r>
      <w:r w:rsidRPr="0087434D">
        <w:rPr>
          <w:bCs/>
        </w:rPr>
        <w:t xml:space="preserve">порядка </w:t>
      </w:r>
      <w:r w:rsidRPr="0087434D">
        <w:t>на территории муниципального образования «город Ульяновск»</w:t>
      </w:r>
      <w:r w:rsidRPr="0087434D">
        <w:rPr>
          <w:bCs/>
        </w:rPr>
        <w:t>,</w:t>
      </w:r>
      <w:r w:rsidRPr="0087434D">
        <w:t xml:space="preserve"> Плана мер</w:t>
      </w:r>
      <w:r w:rsidRPr="0087434D">
        <w:t>о</w:t>
      </w:r>
      <w:r w:rsidRPr="0087434D">
        <w:t>приятий по профилактике наркомании на территории муниципального образования «г</w:t>
      </w:r>
      <w:r w:rsidRPr="0087434D">
        <w:t>о</w:t>
      </w:r>
      <w:r w:rsidRPr="0087434D">
        <w:t>род Ульяновск».</w:t>
      </w:r>
    </w:p>
    <w:p w:rsidR="004A68E2" w:rsidRPr="0087434D" w:rsidRDefault="004A68E2" w:rsidP="00A62787">
      <w:pPr>
        <w:ind w:right="-6" w:firstLine="709"/>
        <w:jc w:val="both"/>
        <w:rPr>
          <w:rFonts w:eastAsia="PT Astra Serif"/>
        </w:rPr>
      </w:pPr>
      <w:r w:rsidRPr="0087434D">
        <w:t xml:space="preserve">В отчётный период образовательными организациями проводилась большая работа по пропаганде здорового образа жизни, </w:t>
      </w:r>
      <w:proofErr w:type="spellStart"/>
      <w:r w:rsidRPr="0087434D">
        <w:t>девиантного</w:t>
      </w:r>
      <w:proofErr w:type="spellEnd"/>
      <w:r w:rsidRPr="0087434D">
        <w:t xml:space="preserve"> поведения обучающихся, профила</w:t>
      </w:r>
      <w:r w:rsidRPr="0087434D">
        <w:t>к</w:t>
      </w:r>
      <w:r w:rsidRPr="0087434D">
        <w:t>тике наркомании и алкоголизма. Для педагогов-психологов образовательных учреждений на базе муниципального бюджетного общеобразовательного учреждения «Многопр</w:t>
      </w:r>
      <w:r w:rsidRPr="0087434D">
        <w:t>о</w:t>
      </w:r>
      <w:r w:rsidRPr="0087434D">
        <w:t>фильный лицей № 11 им. В.Г.Мендельсона» с участием сотрудников Центра «Росток», областной психологической службы Министерства образования и науки Ульяновской о</w:t>
      </w:r>
      <w:r w:rsidRPr="0087434D">
        <w:t>б</w:t>
      </w:r>
      <w:r w:rsidRPr="0087434D">
        <w:t xml:space="preserve">ласти. Проведён семинар по профилактике </w:t>
      </w:r>
      <w:proofErr w:type="spellStart"/>
      <w:r w:rsidRPr="0087434D">
        <w:t>девиантного</w:t>
      </w:r>
      <w:proofErr w:type="spellEnd"/>
      <w:r w:rsidRPr="0087434D">
        <w:t xml:space="preserve"> поведения несовершеннолетних. Для заместителей директоров по социальной работе, социальных педагогов 30 января 2019 года в режиме видеоконференцсвязи проведено совещание по вопросам организации и проведения социально-психологического тестирования. Совместно с представителями службы сопровождения семей социально-реабилитационного центра «Открытый дом» реализуется проект по психолого-педагогическому сопровождени</w:t>
      </w:r>
      <w:r w:rsidR="00A62787" w:rsidRPr="0087434D">
        <w:t xml:space="preserve">ю семей находящихся в социально </w:t>
      </w:r>
      <w:r w:rsidRPr="0087434D">
        <w:t>опасном положении. С целью реализации данного проекта 30.03.2019 года на базе муниципального бюджетного общеобразовательного учреждения «Средняя школа № 27» проведено занятие с семьями находящимися в социально</w:t>
      </w:r>
      <w:r w:rsidR="00A62787" w:rsidRPr="0087434D">
        <w:t xml:space="preserve"> </w:t>
      </w:r>
      <w:r w:rsidRPr="0087434D">
        <w:t>опасном положении общ</w:t>
      </w:r>
      <w:r w:rsidRPr="0087434D">
        <w:t>е</w:t>
      </w:r>
      <w:r w:rsidRPr="0087434D">
        <w:t>образовательных организаций №№ 7, 8, 27, 51, 52. 06 декабря 2019 года на базе Ульяно</w:t>
      </w:r>
      <w:r w:rsidRPr="0087434D">
        <w:t>в</w:t>
      </w:r>
      <w:r w:rsidRPr="0087434D">
        <w:t>ского государственного педагогического университета им. И.Н.Ульянова в рамках реал</w:t>
      </w:r>
      <w:r w:rsidRPr="0087434D">
        <w:t>и</w:t>
      </w:r>
      <w:r w:rsidRPr="0087434D">
        <w:t>зации долгосрочного социального проекта «Семейный разговор» для заместителей дире</w:t>
      </w:r>
      <w:r w:rsidRPr="0087434D">
        <w:t>к</w:t>
      </w:r>
      <w:r w:rsidRPr="0087434D">
        <w:t>торов по социальной и воспитательной работе, педагогов-психологов, а также родителей учащихся старших классов общеобразовательных учреждений проведена публичная ле</w:t>
      </w:r>
      <w:r w:rsidRPr="0087434D">
        <w:t>к</w:t>
      </w:r>
      <w:r w:rsidRPr="0087434D">
        <w:t>ция «Семейный разговор». Для повышения роли семьи и укрепления детско-родительских отношений, формирования эмоционального благополучия в воспитании и для снижения социальной напряжённости в обществе педагогами-психологами службы практической психологии МБОУ Центр «Росток» разработан проект «Академия взаимопонимания». В 2019 году в рамках данного проекта реализованы 22 мероприятия в 15 школах. Охват с</w:t>
      </w:r>
      <w:r w:rsidRPr="0087434D">
        <w:t>о</w:t>
      </w:r>
      <w:r w:rsidRPr="0087434D">
        <w:lastRenderedPageBreak/>
        <w:t xml:space="preserve">ставил 2409 человек. Областное родительское собрание по вопросам </w:t>
      </w:r>
      <w:r w:rsidRPr="0087434D">
        <w:rPr>
          <w:rFonts w:eastAsia="PT Astra Serif"/>
          <w:iCs/>
        </w:rPr>
        <w:t>профилактики упо</w:t>
      </w:r>
      <w:r w:rsidRPr="0087434D">
        <w:rPr>
          <w:rFonts w:eastAsia="PT Astra Serif"/>
          <w:iCs/>
        </w:rPr>
        <w:t>т</w:t>
      </w:r>
      <w:r w:rsidRPr="0087434D">
        <w:rPr>
          <w:rFonts w:eastAsia="PT Astra Serif"/>
          <w:iCs/>
        </w:rPr>
        <w:t xml:space="preserve">ребления </w:t>
      </w:r>
      <w:proofErr w:type="spellStart"/>
      <w:r w:rsidRPr="0087434D">
        <w:rPr>
          <w:rFonts w:eastAsia="PT Astra Serif"/>
          <w:iCs/>
        </w:rPr>
        <w:t>психоактивных</w:t>
      </w:r>
      <w:proofErr w:type="spellEnd"/>
      <w:r w:rsidRPr="0087434D">
        <w:rPr>
          <w:rFonts w:eastAsia="PT Astra Serif"/>
          <w:iCs/>
        </w:rPr>
        <w:t xml:space="preserve"> веществ несовершеннолетних, </w:t>
      </w:r>
      <w:r w:rsidRPr="0087434D">
        <w:rPr>
          <w:rFonts w:eastAsia="PT Astra Serif"/>
        </w:rPr>
        <w:t>внеурочной деятельности «</w:t>
      </w:r>
      <w:proofErr w:type="spellStart"/>
      <w:r w:rsidRPr="0087434D">
        <w:rPr>
          <w:rFonts w:eastAsia="PT Astra Serif"/>
        </w:rPr>
        <w:t>Сем</w:t>
      </w:r>
      <w:r w:rsidRPr="0087434D">
        <w:rPr>
          <w:rFonts w:eastAsia="PT Astra Serif"/>
        </w:rPr>
        <w:t>ь</w:t>
      </w:r>
      <w:r w:rsidRPr="0087434D">
        <w:rPr>
          <w:rFonts w:eastAsia="PT Astra Serif"/>
        </w:rPr>
        <w:t>еведение</w:t>
      </w:r>
      <w:proofErr w:type="spellEnd"/>
      <w:r w:rsidRPr="0087434D">
        <w:rPr>
          <w:rFonts w:eastAsia="PT Astra Serif"/>
        </w:rPr>
        <w:t>», как дополнительного ресурса в воспитании у детей традиционных семейных ценностей состоялось 13 декабря 2019 года на базе муниципального бюджетного общео</w:t>
      </w:r>
      <w:r w:rsidRPr="0087434D">
        <w:rPr>
          <w:rFonts w:eastAsia="PT Astra Serif"/>
        </w:rPr>
        <w:t>б</w:t>
      </w:r>
      <w:r w:rsidRPr="0087434D">
        <w:rPr>
          <w:rFonts w:eastAsia="PT Astra Serif"/>
        </w:rPr>
        <w:t>разовательного учреждения «Губернаторский лицей № 101».</w:t>
      </w:r>
    </w:p>
    <w:p w:rsidR="004A68E2" w:rsidRPr="0087434D" w:rsidRDefault="004A68E2" w:rsidP="004A68E2">
      <w:pPr>
        <w:ind w:right="-6" w:firstLine="708"/>
        <w:jc w:val="both"/>
        <w:rPr>
          <w:rFonts w:eastAsia="PT Astra Serif"/>
        </w:rPr>
      </w:pPr>
      <w:r w:rsidRPr="0087434D">
        <w:t xml:space="preserve">Вопросы профилактики </w:t>
      </w:r>
      <w:proofErr w:type="spellStart"/>
      <w:r w:rsidRPr="0087434D">
        <w:t>девиантного</w:t>
      </w:r>
      <w:proofErr w:type="spellEnd"/>
      <w:r w:rsidRPr="0087434D">
        <w:t xml:space="preserve"> и </w:t>
      </w:r>
      <w:proofErr w:type="spellStart"/>
      <w:r w:rsidRPr="0087434D">
        <w:t>аддиктивного</w:t>
      </w:r>
      <w:proofErr w:type="spellEnd"/>
      <w:r w:rsidRPr="0087434D">
        <w:t xml:space="preserve"> поведения, профилактики п</w:t>
      </w:r>
      <w:r w:rsidRPr="0087434D">
        <w:t>о</w:t>
      </w:r>
      <w:r w:rsidRPr="0087434D">
        <w:t>требления ПАВ среди несовершеннолетних, о принятии мер, направленных на недопущ</w:t>
      </w:r>
      <w:r w:rsidRPr="0087434D">
        <w:t>е</w:t>
      </w:r>
      <w:r w:rsidRPr="0087434D">
        <w:t>ние вовлечения подростков в правонарушения</w:t>
      </w:r>
      <w:r w:rsidR="006D7C8E" w:rsidRPr="0087434D">
        <w:t>х</w:t>
      </w:r>
      <w:r w:rsidRPr="0087434D">
        <w:t>, связанны</w:t>
      </w:r>
      <w:r w:rsidR="006D7C8E" w:rsidRPr="0087434D">
        <w:t>х</w:t>
      </w:r>
      <w:r w:rsidRPr="0087434D">
        <w:t xml:space="preserve"> с незаконным оборотом нарк</w:t>
      </w:r>
      <w:r w:rsidRPr="0087434D">
        <w:t>о</w:t>
      </w:r>
      <w:r w:rsidRPr="0087434D">
        <w:t xml:space="preserve">тических средств и </w:t>
      </w:r>
      <w:proofErr w:type="spellStart"/>
      <w:r w:rsidRPr="0087434D">
        <w:t>психоактивных</w:t>
      </w:r>
      <w:proofErr w:type="spellEnd"/>
      <w:r w:rsidRPr="0087434D">
        <w:t xml:space="preserve"> веществ</w:t>
      </w:r>
      <w:r w:rsidR="006D7C8E" w:rsidRPr="0087434D">
        <w:t>,</w:t>
      </w:r>
      <w:r w:rsidRPr="0087434D">
        <w:t xml:space="preserve"> стали предметом обсуждения на расшире</w:t>
      </w:r>
      <w:r w:rsidRPr="0087434D">
        <w:t>н</w:t>
      </w:r>
      <w:r w:rsidRPr="0087434D">
        <w:t>ном заседании комиссии по делам несовершеннолетних и защите их прав при админис</w:t>
      </w:r>
      <w:r w:rsidRPr="0087434D">
        <w:t>т</w:t>
      </w:r>
      <w:r w:rsidRPr="0087434D">
        <w:t>рации Засвияжского района, которое состоялось 05.03.2019г. В заседании приняли участие заместители директоров по социальной работе. 30 ноября 2019 года на базе МБОУ «Лицей № 40 при УлГУ» проведено общегородское родительское собрание по теме «За здоровье и безопасность наших детей»</w:t>
      </w:r>
      <w:r w:rsidR="006D7C8E" w:rsidRPr="0087434D">
        <w:t>,</w:t>
      </w:r>
      <w:r w:rsidRPr="0087434D">
        <w:t xml:space="preserve"> где рассмотрены вопросы профилактики потребления псих</w:t>
      </w:r>
      <w:r w:rsidRPr="0087434D">
        <w:t>о</w:t>
      </w:r>
      <w:r w:rsidRPr="0087434D">
        <w:t xml:space="preserve">тропных и </w:t>
      </w:r>
      <w:proofErr w:type="spellStart"/>
      <w:r w:rsidRPr="0087434D">
        <w:t>психоактивных</w:t>
      </w:r>
      <w:proofErr w:type="spellEnd"/>
      <w:r w:rsidRPr="0087434D">
        <w:t xml:space="preserve"> веществ. По вопросам потребления жевательного табака нес</w:t>
      </w:r>
      <w:r w:rsidRPr="0087434D">
        <w:t>о</w:t>
      </w:r>
      <w:r w:rsidRPr="0087434D">
        <w:t>вершеннолетними выступила главный нарколог Ульяновской области Ульяновской обл</w:t>
      </w:r>
      <w:r w:rsidRPr="0087434D">
        <w:t>а</w:t>
      </w:r>
      <w:r w:rsidRPr="0087434D">
        <w:t xml:space="preserve">стной клинической наркологической больницы </w:t>
      </w:r>
      <w:proofErr w:type="spellStart"/>
      <w:r w:rsidRPr="0087434D">
        <w:t>Ведянова</w:t>
      </w:r>
      <w:proofErr w:type="spellEnd"/>
      <w:r w:rsidRPr="0087434D">
        <w:t xml:space="preserve"> Ольга Павловна.</w:t>
      </w:r>
    </w:p>
    <w:p w:rsidR="004A68E2" w:rsidRPr="0087434D" w:rsidRDefault="004A68E2" w:rsidP="004A68E2">
      <w:pPr>
        <w:ind w:right="49" w:firstLine="708"/>
        <w:jc w:val="both"/>
      </w:pPr>
      <w:r w:rsidRPr="0087434D">
        <w:t>На базе муниципального бюджетного общеобразовательного учреждения города Ульяновска «Средняя школа № 50» 21 февраля 2019 года состоялся научно-методический семинар на тему «</w:t>
      </w:r>
      <w:proofErr w:type="spellStart"/>
      <w:r w:rsidRPr="0087434D">
        <w:t>Превентологические</w:t>
      </w:r>
      <w:proofErr w:type="spellEnd"/>
      <w:r w:rsidRPr="0087434D">
        <w:t xml:space="preserve"> методы диагностики личностных характеристик и проектная деятельность, направленная на профилактику деструктивного поведения». </w:t>
      </w:r>
    </w:p>
    <w:p w:rsidR="004A68E2" w:rsidRPr="0087434D" w:rsidRDefault="004A68E2" w:rsidP="004A68E2">
      <w:pPr>
        <w:ind w:right="49" w:firstLine="708"/>
        <w:jc w:val="both"/>
      </w:pPr>
      <w:r w:rsidRPr="0087434D">
        <w:t>22.02.2019 в формате видеоконференцсвязи с трансляцией в базовые школы сост</w:t>
      </w:r>
      <w:r w:rsidRPr="0087434D">
        <w:t>о</w:t>
      </w:r>
      <w:r w:rsidRPr="0087434D">
        <w:t>ялся родительский всеобуч по темам «</w:t>
      </w:r>
      <w:r w:rsidRPr="0087434D">
        <w:rPr>
          <w:shd w:val="clear" w:color="auto" w:fill="FFFFFF"/>
        </w:rPr>
        <w:t>Профилактика гиподинамии среди несовершенн</w:t>
      </w:r>
      <w:r w:rsidRPr="0087434D">
        <w:rPr>
          <w:shd w:val="clear" w:color="auto" w:fill="FFFFFF"/>
        </w:rPr>
        <w:t>о</w:t>
      </w:r>
      <w:r w:rsidRPr="0087434D">
        <w:rPr>
          <w:shd w:val="clear" w:color="auto" w:fill="FFFFFF"/>
        </w:rPr>
        <w:t>летних</w:t>
      </w:r>
      <w:r w:rsidRPr="0087434D">
        <w:t>», «Профилактика правонарушений среди несовершеннолетних», в котором пр</w:t>
      </w:r>
      <w:r w:rsidRPr="0087434D">
        <w:t>и</w:t>
      </w:r>
      <w:r w:rsidRPr="0087434D">
        <w:t>няли участие более 200 представителей родительской общественности. В формате виде</w:t>
      </w:r>
      <w:r w:rsidRPr="0087434D">
        <w:t>о</w:t>
      </w:r>
      <w:r w:rsidRPr="0087434D">
        <w:t>конференции с трансляцией в базовые школы города 17 апреля 2019 года состоялся обл</w:t>
      </w:r>
      <w:r w:rsidRPr="0087434D">
        <w:t>а</w:t>
      </w:r>
      <w:r w:rsidRPr="0087434D">
        <w:t>стной родительский всеобуч по теме «Профилактика травматизма среди несовершенн</w:t>
      </w:r>
      <w:r w:rsidRPr="0087434D">
        <w:t>о</w:t>
      </w:r>
      <w:r w:rsidRPr="0087434D">
        <w:t>летних».</w:t>
      </w:r>
    </w:p>
    <w:p w:rsidR="004A68E2" w:rsidRPr="0087434D" w:rsidRDefault="004A68E2" w:rsidP="004A68E2">
      <w:pPr>
        <w:pStyle w:val="aff0"/>
        <w:ind w:firstLine="709"/>
        <w:jc w:val="both"/>
        <w:rPr>
          <w:rFonts w:ascii="Times New Roman" w:hAnsi="Times New Roman"/>
          <w:sz w:val="24"/>
          <w:szCs w:val="24"/>
        </w:rPr>
      </w:pPr>
      <w:r w:rsidRPr="0087434D">
        <w:rPr>
          <w:rFonts w:ascii="Times New Roman" w:hAnsi="Times New Roman"/>
          <w:sz w:val="24"/>
          <w:szCs w:val="24"/>
        </w:rPr>
        <w:t>По состоянию на 01.12.2019 на учете состоят: ПДН – 261, ВШУ – 293, условно-осужденные – 5, безнадзорные – 2, семьи, находящиеся в социально</w:t>
      </w:r>
      <w:r w:rsidR="006D7C8E" w:rsidRPr="0087434D">
        <w:rPr>
          <w:rFonts w:ascii="Times New Roman" w:hAnsi="Times New Roman"/>
          <w:sz w:val="24"/>
          <w:szCs w:val="24"/>
        </w:rPr>
        <w:t xml:space="preserve"> </w:t>
      </w:r>
      <w:r w:rsidRPr="0087434D">
        <w:rPr>
          <w:rFonts w:ascii="Times New Roman" w:hAnsi="Times New Roman"/>
          <w:sz w:val="24"/>
          <w:szCs w:val="24"/>
        </w:rPr>
        <w:t>опасном положении – 452, опекаемые - 643.</w:t>
      </w:r>
    </w:p>
    <w:p w:rsidR="004A68E2" w:rsidRPr="0087434D" w:rsidRDefault="004A68E2" w:rsidP="006D7C8E">
      <w:pPr>
        <w:pStyle w:val="aff0"/>
        <w:tabs>
          <w:tab w:val="left" w:pos="709"/>
        </w:tabs>
        <w:ind w:firstLine="709"/>
        <w:jc w:val="both"/>
        <w:rPr>
          <w:rStyle w:val="c0"/>
          <w:rFonts w:ascii="Times New Roman" w:hAnsi="Times New Roman"/>
          <w:sz w:val="24"/>
          <w:szCs w:val="24"/>
        </w:rPr>
      </w:pPr>
      <w:r w:rsidRPr="0087434D">
        <w:rPr>
          <w:rFonts w:ascii="Times New Roman" w:hAnsi="Times New Roman"/>
          <w:sz w:val="24"/>
          <w:szCs w:val="24"/>
        </w:rPr>
        <w:t>Профилактическая работа по выявлению несовершеннолетних, имеющих отклон</w:t>
      </w:r>
      <w:r w:rsidRPr="0087434D">
        <w:rPr>
          <w:rFonts w:ascii="Times New Roman" w:hAnsi="Times New Roman"/>
          <w:sz w:val="24"/>
          <w:szCs w:val="24"/>
        </w:rPr>
        <w:t>е</w:t>
      </w:r>
      <w:r w:rsidRPr="0087434D">
        <w:rPr>
          <w:rFonts w:ascii="Times New Roman" w:hAnsi="Times New Roman"/>
          <w:sz w:val="24"/>
          <w:szCs w:val="24"/>
        </w:rPr>
        <w:t>ние в развитии и поведении, проводится во взаимодействии со всеми органами профила</w:t>
      </w:r>
      <w:r w:rsidRPr="0087434D">
        <w:rPr>
          <w:rFonts w:ascii="Times New Roman" w:hAnsi="Times New Roman"/>
          <w:sz w:val="24"/>
          <w:szCs w:val="24"/>
        </w:rPr>
        <w:t>к</w:t>
      </w:r>
      <w:r w:rsidRPr="0087434D">
        <w:rPr>
          <w:rFonts w:ascii="Times New Roman" w:hAnsi="Times New Roman"/>
          <w:sz w:val="24"/>
          <w:szCs w:val="24"/>
        </w:rPr>
        <w:t>тики, а также при проведении коллективных и индивидуальных бесед с обучающимися и родителями (законными представителями). 06.04.2019 в МБОУ «Лицей при УлГТУ № 45» для семей, находящихся в социально</w:t>
      </w:r>
      <w:r w:rsidR="006D7C8E" w:rsidRPr="0087434D">
        <w:rPr>
          <w:rFonts w:ascii="Times New Roman" w:hAnsi="Times New Roman"/>
          <w:sz w:val="24"/>
          <w:szCs w:val="24"/>
        </w:rPr>
        <w:t xml:space="preserve"> </w:t>
      </w:r>
      <w:r w:rsidRPr="0087434D">
        <w:rPr>
          <w:rFonts w:ascii="Times New Roman" w:hAnsi="Times New Roman"/>
          <w:sz w:val="24"/>
          <w:szCs w:val="24"/>
        </w:rPr>
        <w:t>опасном положении, общеобразовательных орган</w:t>
      </w:r>
      <w:r w:rsidRPr="0087434D">
        <w:rPr>
          <w:rFonts w:ascii="Times New Roman" w:hAnsi="Times New Roman"/>
          <w:sz w:val="24"/>
          <w:szCs w:val="24"/>
        </w:rPr>
        <w:t>и</w:t>
      </w:r>
      <w:r w:rsidRPr="0087434D">
        <w:rPr>
          <w:rFonts w:ascii="Times New Roman" w:hAnsi="Times New Roman"/>
          <w:sz w:val="24"/>
          <w:szCs w:val="24"/>
        </w:rPr>
        <w:t>заций №№ 13. 45, 66, 70, 76, 82 совместно с социальным педагогом и педагогом-психологом службы сопровождения семей Социально</w:t>
      </w:r>
      <w:r w:rsidR="006D7C8E" w:rsidRPr="0087434D">
        <w:rPr>
          <w:rFonts w:ascii="Times New Roman" w:hAnsi="Times New Roman"/>
          <w:sz w:val="24"/>
          <w:szCs w:val="24"/>
        </w:rPr>
        <w:t>-</w:t>
      </w:r>
      <w:r w:rsidRPr="0087434D">
        <w:rPr>
          <w:rFonts w:ascii="Times New Roman" w:hAnsi="Times New Roman"/>
          <w:sz w:val="24"/>
          <w:szCs w:val="24"/>
        </w:rPr>
        <w:t>ре</w:t>
      </w:r>
      <w:r w:rsidR="006D7C8E" w:rsidRPr="0087434D">
        <w:rPr>
          <w:rFonts w:ascii="Times New Roman" w:hAnsi="Times New Roman"/>
          <w:sz w:val="24"/>
          <w:szCs w:val="24"/>
        </w:rPr>
        <w:t>а</w:t>
      </w:r>
      <w:r w:rsidRPr="0087434D">
        <w:rPr>
          <w:rFonts w:ascii="Times New Roman" w:hAnsi="Times New Roman"/>
          <w:sz w:val="24"/>
          <w:szCs w:val="24"/>
        </w:rPr>
        <w:t>билитационного центра нес</w:t>
      </w:r>
      <w:r w:rsidRPr="0087434D">
        <w:rPr>
          <w:rFonts w:ascii="Times New Roman" w:hAnsi="Times New Roman"/>
          <w:sz w:val="24"/>
          <w:szCs w:val="24"/>
        </w:rPr>
        <w:t>о</w:t>
      </w:r>
      <w:r w:rsidRPr="0087434D">
        <w:rPr>
          <w:rFonts w:ascii="Times New Roman" w:hAnsi="Times New Roman"/>
          <w:sz w:val="24"/>
          <w:szCs w:val="24"/>
        </w:rPr>
        <w:t>вершеннолетних «Открытый дом» проведено занятие в рамках проекта по психолого-педагогическому сопровождению семей находящихся в социально-опасном положении. Родителям даны рекомендации по выстраиванию отношений с детьми, по оказанию п</w:t>
      </w:r>
      <w:r w:rsidRPr="0087434D">
        <w:rPr>
          <w:rFonts w:ascii="Times New Roman" w:hAnsi="Times New Roman"/>
          <w:sz w:val="24"/>
          <w:szCs w:val="24"/>
        </w:rPr>
        <w:t>о</w:t>
      </w:r>
      <w:r w:rsidRPr="0087434D">
        <w:rPr>
          <w:rFonts w:ascii="Times New Roman" w:hAnsi="Times New Roman"/>
          <w:sz w:val="24"/>
          <w:szCs w:val="24"/>
        </w:rPr>
        <w:t>мощи в кризисных ситуациях</w:t>
      </w:r>
      <w:r w:rsidRPr="0087434D">
        <w:rPr>
          <w:rStyle w:val="c0"/>
          <w:rFonts w:ascii="Times New Roman" w:hAnsi="Times New Roman"/>
          <w:sz w:val="24"/>
          <w:szCs w:val="24"/>
        </w:rPr>
        <w:t xml:space="preserve">, педагогом- психологом проведены </w:t>
      </w:r>
      <w:proofErr w:type="spellStart"/>
      <w:r w:rsidRPr="0087434D">
        <w:rPr>
          <w:rStyle w:val="c0"/>
          <w:rFonts w:ascii="Times New Roman" w:hAnsi="Times New Roman"/>
          <w:sz w:val="24"/>
          <w:szCs w:val="24"/>
        </w:rPr>
        <w:t>тренинговые</w:t>
      </w:r>
      <w:proofErr w:type="spellEnd"/>
      <w:r w:rsidRPr="0087434D">
        <w:rPr>
          <w:rStyle w:val="c0"/>
          <w:rFonts w:ascii="Times New Roman" w:hAnsi="Times New Roman"/>
          <w:sz w:val="24"/>
          <w:szCs w:val="24"/>
        </w:rPr>
        <w:t xml:space="preserve"> упражн</w:t>
      </w:r>
      <w:r w:rsidRPr="0087434D">
        <w:rPr>
          <w:rStyle w:val="c0"/>
          <w:rFonts w:ascii="Times New Roman" w:hAnsi="Times New Roman"/>
          <w:sz w:val="24"/>
          <w:szCs w:val="24"/>
        </w:rPr>
        <w:t>е</w:t>
      </w:r>
      <w:r w:rsidRPr="0087434D">
        <w:rPr>
          <w:rStyle w:val="c0"/>
          <w:rFonts w:ascii="Times New Roman" w:hAnsi="Times New Roman"/>
          <w:sz w:val="24"/>
          <w:szCs w:val="24"/>
        </w:rPr>
        <w:t xml:space="preserve">ния на выявление особенностей взаимоотношений с детьми. Количество участников </w:t>
      </w:r>
      <w:r w:rsidR="006D7C8E" w:rsidRPr="0087434D">
        <w:rPr>
          <w:rStyle w:val="c0"/>
          <w:rFonts w:ascii="Times New Roman" w:hAnsi="Times New Roman"/>
          <w:sz w:val="24"/>
          <w:szCs w:val="24"/>
        </w:rPr>
        <w:t xml:space="preserve">- </w:t>
      </w:r>
      <w:r w:rsidRPr="0087434D">
        <w:rPr>
          <w:rStyle w:val="c0"/>
          <w:rFonts w:ascii="Times New Roman" w:hAnsi="Times New Roman"/>
          <w:sz w:val="24"/>
          <w:szCs w:val="24"/>
        </w:rPr>
        <w:t>80 человек.</w:t>
      </w:r>
    </w:p>
    <w:p w:rsidR="004A68E2" w:rsidRPr="0087434D" w:rsidRDefault="004A68E2" w:rsidP="004A68E2">
      <w:pPr>
        <w:tabs>
          <w:tab w:val="left" w:pos="709"/>
        </w:tabs>
        <w:ind w:firstLine="708"/>
        <w:jc w:val="both"/>
      </w:pPr>
      <w:r w:rsidRPr="0087434D">
        <w:t>В рамках месячника по борьбе с пьянством среди несовершеннолетних обуча</w:t>
      </w:r>
      <w:r w:rsidRPr="0087434D">
        <w:t>ю</w:t>
      </w:r>
      <w:r w:rsidRPr="0087434D">
        <w:t>щихся в муниципальном образовании «город Ульяновск» в образовательных организац</w:t>
      </w:r>
      <w:r w:rsidRPr="0087434D">
        <w:t>и</w:t>
      </w:r>
      <w:r w:rsidRPr="0087434D">
        <w:t>ях с 25 марта по 25 апреля 2019 года осуществлена сверка базы данных по несовершенн</w:t>
      </w:r>
      <w:r w:rsidRPr="0087434D">
        <w:t>о</w:t>
      </w:r>
      <w:r w:rsidRPr="0087434D">
        <w:t xml:space="preserve">летним, состоящим на профилактическом учете в органах внутренних дел. </w:t>
      </w:r>
    </w:p>
    <w:p w:rsidR="004A68E2" w:rsidRPr="0087434D" w:rsidRDefault="004A68E2" w:rsidP="004A68E2">
      <w:pPr>
        <w:ind w:firstLine="708"/>
        <w:jc w:val="both"/>
      </w:pPr>
      <w:r w:rsidRPr="0087434D">
        <w:t>Число учащихся, состоящих на учете в ПДН за распитие – 29, за потребление то</w:t>
      </w:r>
      <w:r w:rsidRPr="0087434D">
        <w:t>к</w:t>
      </w:r>
      <w:r w:rsidRPr="0087434D">
        <w:t>сических, наркотических веществ и ПАВ –2.</w:t>
      </w:r>
    </w:p>
    <w:p w:rsidR="004A68E2" w:rsidRPr="0087434D" w:rsidRDefault="004A68E2" w:rsidP="004A68E2">
      <w:pPr>
        <w:ind w:firstLine="708"/>
        <w:jc w:val="both"/>
      </w:pPr>
      <w:r w:rsidRPr="0087434D">
        <w:t>С целью недопущения нахождения несовершеннолетних в вечернее время со спи</w:t>
      </w:r>
      <w:r w:rsidRPr="0087434D">
        <w:t>р</w:t>
      </w:r>
      <w:r w:rsidRPr="0087434D">
        <w:t>тосодержащей продукцией организованы рейды на территории школ с участием род</w:t>
      </w:r>
      <w:r w:rsidRPr="0087434D">
        <w:t>и</w:t>
      </w:r>
      <w:r w:rsidRPr="0087434D">
        <w:t>тельских патрулей. Количество рейдов – 179. В рамках рейдов в семьи учащихся педаг</w:t>
      </w:r>
      <w:r w:rsidRPr="0087434D">
        <w:t>о</w:t>
      </w:r>
      <w:r w:rsidRPr="0087434D">
        <w:t xml:space="preserve">гическим коллективом и специалистами субъектов системы профилактики были оказаны </w:t>
      </w:r>
      <w:r w:rsidRPr="0087434D">
        <w:lastRenderedPageBreak/>
        <w:t>разные виды помощи нуждающимся семьям (медицинская – 173, юридическая – 16, пс</w:t>
      </w:r>
      <w:r w:rsidRPr="0087434D">
        <w:t>и</w:t>
      </w:r>
      <w:r w:rsidRPr="0087434D">
        <w:t>хологическая – 814 , социальная – 494, иная – 42), родителям даны рекомендации по во</w:t>
      </w:r>
      <w:r w:rsidRPr="0087434D">
        <w:t>с</w:t>
      </w:r>
      <w:r w:rsidRPr="0087434D">
        <w:t>питанию и обучению несовершеннолетних, по безалкогольному проведению совместного досуга.</w:t>
      </w:r>
    </w:p>
    <w:p w:rsidR="004A68E2" w:rsidRPr="0087434D" w:rsidRDefault="004A68E2" w:rsidP="004A68E2">
      <w:pPr>
        <w:ind w:firstLine="708"/>
        <w:jc w:val="both"/>
      </w:pPr>
      <w:r w:rsidRPr="0087434D">
        <w:t xml:space="preserve">В образовательных организациях для учащихся 7-11 классов специалистами </w:t>
      </w:r>
      <w:proofErr w:type="spellStart"/>
      <w:r w:rsidR="00A3050E" w:rsidRPr="0087434D">
        <w:t>Го</w:t>
      </w:r>
      <w:r w:rsidR="00A3050E" w:rsidRPr="0087434D">
        <w:t>с</w:t>
      </w:r>
      <w:r w:rsidRPr="0087434D">
        <w:t>наркоконтроля</w:t>
      </w:r>
      <w:proofErr w:type="spellEnd"/>
      <w:r w:rsidRPr="0087434D">
        <w:t xml:space="preserve">, врачами-наркологами, врачами-педиатрами, медицинскими работниками школ проведены </w:t>
      </w:r>
      <w:proofErr w:type="spellStart"/>
      <w:r w:rsidRPr="0087434D">
        <w:t>тренинговые</w:t>
      </w:r>
      <w:proofErr w:type="spellEnd"/>
      <w:r w:rsidRPr="0087434D">
        <w:t xml:space="preserve"> и групповые занятия, беседы по первичной профилактике потребления алкоголя, ПАВ и других токсических веществ. Участников </w:t>
      </w:r>
      <w:r w:rsidR="000E488C" w:rsidRPr="0087434D">
        <w:t>–</w:t>
      </w:r>
      <w:r w:rsidRPr="0087434D">
        <w:t xml:space="preserve"> 36236</w:t>
      </w:r>
      <w:r w:rsidR="000E488C" w:rsidRPr="0087434D">
        <w:t xml:space="preserve"> человек</w:t>
      </w:r>
      <w:r w:rsidRPr="0087434D">
        <w:t>.</w:t>
      </w:r>
    </w:p>
    <w:p w:rsidR="004A68E2" w:rsidRPr="0087434D" w:rsidRDefault="004A68E2" w:rsidP="004A68E2">
      <w:pPr>
        <w:tabs>
          <w:tab w:val="left" w:pos="709"/>
        </w:tabs>
        <w:ind w:firstLine="708"/>
        <w:jc w:val="both"/>
      </w:pPr>
      <w:r w:rsidRPr="0087434D">
        <w:t>В целях повышения безопасности дорожного движения, профилактики детского дорожно-транспортного травматизма, совершенствования форм и методов работы отрядов ЮИД по предотвращению дорожно-транспортных происшествий с участием детей и по</w:t>
      </w:r>
      <w:r w:rsidRPr="0087434D">
        <w:t>д</w:t>
      </w:r>
      <w:r w:rsidRPr="0087434D">
        <w:t xml:space="preserve">ростков с 25 по 27.03.2019 года в муниципальном образовании «город Ульяновск» был проведён городской конкурс отрядов </w:t>
      </w:r>
      <w:r w:rsidR="00A3050E" w:rsidRPr="0087434D">
        <w:t>«</w:t>
      </w:r>
      <w:r w:rsidRPr="0087434D">
        <w:t>Юных инспекторов движения</w:t>
      </w:r>
      <w:r w:rsidR="00A3050E" w:rsidRPr="0087434D">
        <w:t>»</w:t>
      </w:r>
      <w:r w:rsidRPr="0087434D">
        <w:t>. Всего приняли уч</w:t>
      </w:r>
      <w:r w:rsidRPr="0087434D">
        <w:t>а</w:t>
      </w:r>
      <w:r w:rsidRPr="0087434D">
        <w:t>стие 25 команд (100 участников) из 25 образовательных организаций.</w:t>
      </w:r>
    </w:p>
    <w:p w:rsidR="004A68E2" w:rsidRPr="0087434D" w:rsidRDefault="004A68E2" w:rsidP="004A68E2">
      <w:pPr>
        <w:pStyle w:val="aff0"/>
        <w:ind w:firstLine="709"/>
        <w:jc w:val="both"/>
        <w:rPr>
          <w:rStyle w:val="c0"/>
          <w:rFonts w:ascii="Times New Roman" w:hAnsi="Times New Roman"/>
          <w:sz w:val="24"/>
          <w:szCs w:val="24"/>
        </w:rPr>
      </w:pPr>
      <w:r w:rsidRPr="0087434D">
        <w:rPr>
          <w:rFonts w:ascii="Times New Roman" w:hAnsi="Times New Roman"/>
          <w:sz w:val="24"/>
          <w:szCs w:val="24"/>
        </w:rPr>
        <w:t>С целью формирования правосознания детей и подростков, повышения уровня правовой грамотности несовершеннолетних и их родителей с 30.05.2019 по 07.06.2019 на территории Ульяновкой области проведена неделя правовой помощи детям. Для восп</w:t>
      </w:r>
      <w:r w:rsidRPr="0087434D">
        <w:rPr>
          <w:rFonts w:ascii="Times New Roman" w:hAnsi="Times New Roman"/>
          <w:sz w:val="24"/>
          <w:szCs w:val="24"/>
        </w:rPr>
        <w:t>и</w:t>
      </w:r>
      <w:r w:rsidRPr="0087434D">
        <w:rPr>
          <w:rFonts w:ascii="Times New Roman" w:hAnsi="Times New Roman"/>
          <w:sz w:val="24"/>
          <w:szCs w:val="24"/>
        </w:rPr>
        <w:t xml:space="preserve">танников </w:t>
      </w:r>
      <w:r w:rsidRPr="0087434D">
        <w:rPr>
          <w:rFonts w:ascii="Times New Roman" w:hAnsi="Times New Roman"/>
          <w:sz w:val="24"/>
          <w:szCs w:val="24"/>
          <w:shd w:val="clear" w:color="auto" w:fill="FFFFFF"/>
        </w:rPr>
        <w:t>организаций отдыха и оздоровления детей с дневным пребыванием</w:t>
      </w:r>
      <w:r w:rsidRPr="0087434D">
        <w:rPr>
          <w:rFonts w:ascii="Times New Roman" w:hAnsi="Times New Roman"/>
          <w:sz w:val="24"/>
          <w:szCs w:val="24"/>
        </w:rPr>
        <w:t xml:space="preserve"> проведены тематические беседы. </w:t>
      </w:r>
      <w:r w:rsidRPr="0087434D">
        <w:rPr>
          <w:rFonts w:ascii="Times New Roman" w:hAnsi="Times New Roman"/>
          <w:bCs/>
          <w:iCs/>
          <w:sz w:val="24"/>
          <w:szCs w:val="24"/>
        </w:rPr>
        <w:t>На информационных стендах размещены телефоны «горячих л</w:t>
      </w:r>
      <w:r w:rsidRPr="0087434D">
        <w:rPr>
          <w:rFonts w:ascii="Times New Roman" w:hAnsi="Times New Roman"/>
          <w:bCs/>
          <w:iCs/>
          <w:sz w:val="24"/>
          <w:szCs w:val="24"/>
        </w:rPr>
        <w:t>и</w:t>
      </w:r>
      <w:r w:rsidRPr="0087434D">
        <w:rPr>
          <w:rFonts w:ascii="Times New Roman" w:hAnsi="Times New Roman"/>
          <w:bCs/>
          <w:iCs/>
          <w:sz w:val="24"/>
          <w:szCs w:val="24"/>
        </w:rPr>
        <w:t xml:space="preserve">ний». Участников </w:t>
      </w:r>
      <w:r w:rsidR="000E488C" w:rsidRPr="0087434D">
        <w:rPr>
          <w:rFonts w:ascii="Times New Roman" w:hAnsi="Times New Roman"/>
          <w:bCs/>
          <w:iCs/>
          <w:sz w:val="24"/>
          <w:szCs w:val="24"/>
        </w:rPr>
        <w:t>–</w:t>
      </w:r>
      <w:r w:rsidRPr="0087434D">
        <w:rPr>
          <w:rFonts w:ascii="Times New Roman" w:hAnsi="Times New Roman"/>
          <w:bCs/>
          <w:iCs/>
          <w:sz w:val="24"/>
          <w:szCs w:val="24"/>
        </w:rPr>
        <w:t xml:space="preserve"> 3562</w:t>
      </w:r>
      <w:r w:rsidR="000E488C" w:rsidRPr="0087434D">
        <w:rPr>
          <w:rFonts w:ascii="Times New Roman" w:hAnsi="Times New Roman"/>
          <w:bCs/>
          <w:iCs/>
          <w:sz w:val="24"/>
          <w:szCs w:val="24"/>
        </w:rPr>
        <w:t xml:space="preserve"> человека</w:t>
      </w:r>
      <w:r w:rsidRPr="0087434D">
        <w:rPr>
          <w:rFonts w:ascii="Times New Roman" w:hAnsi="Times New Roman"/>
          <w:bCs/>
          <w:iCs/>
          <w:sz w:val="24"/>
          <w:szCs w:val="24"/>
        </w:rPr>
        <w:t xml:space="preserve">. </w:t>
      </w:r>
      <w:r w:rsidRPr="0087434D">
        <w:rPr>
          <w:rFonts w:ascii="Times New Roman" w:hAnsi="Times New Roman"/>
          <w:sz w:val="24"/>
          <w:szCs w:val="24"/>
        </w:rPr>
        <w:t>В целях формировании и повышения правового созн</w:t>
      </w:r>
      <w:r w:rsidRPr="0087434D">
        <w:rPr>
          <w:rFonts w:ascii="Times New Roman" w:hAnsi="Times New Roman"/>
          <w:sz w:val="24"/>
          <w:szCs w:val="24"/>
        </w:rPr>
        <w:t>а</w:t>
      </w:r>
      <w:r w:rsidRPr="0087434D">
        <w:rPr>
          <w:rFonts w:ascii="Times New Roman" w:hAnsi="Times New Roman"/>
          <w:sz w:val="24"/>
          <w:szCs w:val="24"/>
        </w:rPr>
        <w:t>ния и правовой культуры населения, профилактики правонарушений, противодействия правовому нигилизму и обеспечения процесса духовного формирования личности по ин</w:t>
      </w:r>
      <w:r w:rsidRPr="0087434D">
        <w:rPr>
          <w:rFonts w:ascii="Times New Roman" w:hAnsi="Times New Roman"/>
          <w:sz w:val="24"/>
          <w:szCs w:val="24"/>
        </w:rPr>
        <w:t>и</w:t>
      </w:r>
      <w:r w:rsidRPr="0087434D">
        <w:rPr>
          <w:rFonts w:ascii="Times New Roman" w:hAnsi="Times New Roman"/>
          <w:sz w:val="24"/>
          <w:szCs w:val="24"/>
        </w:rPr>
        <w:t xml:space="preserve">циативе Уполномоченного по правам человека в Ульяновской области с 25 ноября по 6 декабря 2019 года проведена ежегодная Декада правового просвещения населения. </w:t>
      </w:r>
      <w:r w:rsidRPr="0087434D">
        <w:rPr>
          <w:rFonts w:ascii="Times New Roman" w:hAnsi="Times New Roman"/>
          <w:bCs/>
          <w:iCs/>
          <w:sz w:val="24"/>
          <w:szCs w:val="24"/>
        </w:rPr>
        <w:t>С ц</w:t>
      </w:r>
      <w:r w:rsidRPr="0087434D">
        <w:rPr>
          <w:rFonts w:ascii="Times New Roman" w:hAnsi="Times New Roman"/>
          <w:bCs/>
          <w:iCs/>
          <w:sz w:val="24"/>
          <w:szCs w:val="24"/>
        </w:rPr>
        <w:t>е</w:t>
      </w:r>
      <w:r w:rsidRPr="0087434D">
        <w:rPr>
          <w:rFonts w:ascii="Times New Roman" w:hAnsi="Times New Roman"/>
          <w:bCs/>
          <w:iCs/>
          <w:sz w:val="24"/>
          <w:szCs w:val="24"/>
        </w:rPr>
        <w:t xml:space="preserve">лью </w:t>
      </w:r>
      <w:r w:rsidRPr="0087434D">
        <w:rPr>
          <w:rFonts w:ascii="Times New Roman" w:hAnsi="Times New Roman"/>
          <w:sz w:val="24"/>
          <w:szCs w:val="24"/>
        </w:rPr>
        <w:t xml:space="preserve">содействия гражданской социализации, воспитания гражданственности </w:t>
      </w:r>
      <w:r w:rsidRPr="0087434D">
        <w:rPr>
          <w:rFonts w:ascii="Times New Roman" w:hAnsi="Times New Roman"/>
          <w:bCs/>
          <w:iCs/>
          <w:sz w:val="24"/>
          <w:szCs w:val="24"/>
        </w:rPr>
        <w:t xml:space="preserve">были </w:t>
      </w:r>
      <w:r w:rsidRPr="0087434D">
        <w:rPr>
          <w:rFonts w:ascii="Times New Roman" w:hAnsi="Times New Roman"/>
          <w:sz w:val="24"/>
          <w:szCs w:val="24"/>
        </w:rPr>
        <w:t>пров</w:t>
      </w:r>
      <w:r w:rsidRPr="0087434D">
        <w:rPr>
          <w:rFonts w:ascii="Times New Roman" w:hAnsi="Times New Roman"/>
          <w:sz w:val="24"/>
          <w:szCs w:val="24"/>
        </w:rPr>
        <w:t>е</w:t>
      </w:r>
      <w:r w:rsidRPr="0087434D">
        <w:rPr>
          <w:rFonts w:ascii="Times New Roman" w:hAnsi="Times New Roman"/>
          <w:sz w:val="24"/>
          <w:szCs w:val="24"/>
        </w:rPr>
        <w:t xml:space="preserve">дены </w:t>
      </w:r>
      <w:r w:rsidRPr="0087434D">
        <w:rPr>
          <w:rFonts w:ascii="Times New Roman" w:eastAsia="Calibri" w:hAnsi="Times New Roman"/>
          <w:sz w:val="24"/>
          <w:szCs w:val="24"/>
          <w:shd w:val="clear" w:color="auto" w:fill="FFFFFF"/>
        </w:rPr>
        <w:t xml:space="preserve">уроки правового просвещения. </w:t>
      </w:r>
      <w:r w:rsidRPr="0087434D">
        <w:rPr>
          <w:rFonts w:ascii="Times New Roman" w:hAnsi="Times New Roman"/>
          <w:sz w:val="24"/>
          <w:szCs w:val="24"/>
        </w:rPr>
        <w:t>Всего в тематических мероприятиях в школах города приняло участие более 60000 учащихся, 1426 педагогов, 25 сотрудников различных в</w:t>
      </w:r>
      <w:r w:rsidRPr="0087434D">
        <w:rPr>
          <w:rFonts w:ascii="Times New Roman" w:hAnsi="Times New Roman"/>
          <w:sz w:val="24"/>
          <w:szCs w:val="24"/>
        </w:rPr>
        <w:t>е</w:t>
      </w:r>
      <w:r w:rsidRPr="0087434D">
        <w:rPr>
          <w:rFonts w:ascii="Times New Roman" w:hAnsi="Times New Roman"/>
          <w:sz w:val="24"/>
          <w:szCs w:val="24"/>
        </w:rPr>
        <w:t>домств и структур.</w:t>
      </w:r>
    </w:p>
    <w:p w:rsidR="004A68E2" w:rsidRPr="0087434D" w:rsidRDefault="004A68E2" w:rsidP="004A68E2">
      <w:pPr>
        <w:ind w:firstLine="708"/>
        <w:jc w:val="both"/>
      </w:pPr>
      <w:r w:rsidRPr="0087434D">
        <w:t>В целях реализации социально</w:t>
      </w:r>
      <w:r w:rsidR="000E488C" w:rsidRPr="0087434D">
        <w:t xml:space="preserve"> </w:t>
      </w:r>
      <w:r w:rsidRPr="0087434D">
        <w:t>профилактических мер, направленных на устран</w:t>
      </w:r>
      <w:r w:rsidRPr="0087434D">
        <w:t>е</w:t>
      </w:r>
      <w:r w:rsidRPr="0087434D">
        <w:t>ние причин и условий противоправного поведения несовершеннолетних, защиту прав и законных интересов несовершеннолетних, оперативного решения вопросов устройства детей, организации их отдыха, оздоровления и занятости в летнее время, а также оказание несовершеннолетним различных видов помощи с 01 июня по 01 октября 2019 года пров</w:t>
      </w:r>
      <w:r w:rsidRPr="0087434D">
        <w:t>о</w:t>
      </w:r>
      <w:r w:rsidRPr="0087434D">
        <w:t>дится межведомственная профилактическая операция «Подросток-2019». В рамках пров</w:t>
      </w:r>
      <w:r w:rsidRPr="0087434D">
        <w:t>е</w:t>
      </w:r>
      <w:r w:rsidRPr="0087434D">
        <w:t xml:space="preserve">дения операции, с целью формирования </w:t>
      </w:r>
      <w:r w:rsidRPr="0087434D">
        <w:rPr>
          <w:shd w:val="clear" w:color="auto" w:fill="FFFFFF"/>
        </w:rPr>
        <w:t>активной гражданской позиции в сфере проф</w:t>
      </w:r>
      <w:r w:rsidRPr="0087434D">
        <w:rPr>
          <w:shd w:val="clear" w:color="auto" w:fill="FFFFFF"/>
        </w:rPr>
        <w:t>и</w:t>
      </w:r>
      <w:r w:rsidRPr="0087434D">
        <w:rPr>
          <w:shd w:val="clear" w:color="auto" w:fill="FFFFFF"/>
        </w:rPr>
        <w:t xml:space="preserve">лактики наркомании; формирования ценностного отношения к здоровью, неприязненного отношения к пассивному образу жизни, вредным привычкам, а также </w:t>
      </w:r>
      <w:r w:rsidRPr="0087434D">
        <w:t>с целью привлеч</w:t>
      </w:r>
      <w:r w:rsidRPr="0087434D">
        <w:t>е</w:t>
      </w:r>
      <w:r w:rsidRPr="0087434D">
        <w:t>ния внимания молодежи к проблеме наркомании за истекший период проведены беседы о здоровом образе жизни, кинолектории по пропаганде здорового образа жизни «Как сохр</w:t>
      </w:r>
      <w:r w:rsidRPr="0087434D">
        <w:t>а</w:t>
      </w:r>
      <w:r w:rsidRPr="0087434D">
        <w:t xml:space="preserve">нить здоровье», «Умей сказать: </w:t>
      </w:r>
      <w:r w:rsidR="00C37E41" w:rsidRPr="0087434D">
        <w:t>«</w:t>
      </w:r>
      <w:r w:rsidRPr="0087434D">
        <w:t>Нет</w:t>
      </w:r>
      <w:r w:rsidR="00C37E41" w:rsidRPr="0087434D">
        <w:t>»</w:t>
      </w:r>
      <w:r w:rsidRPr="0087434D">
        <w:t xml:space="preserve">!», «Я выбираю безопасный путь», «Что мы знаем о наркомании», «Профилактика приема ПАВ», «Меня это не касается», «Дети на дороге…», «Трезвость». Участников </w:t>
      </w:r>
      <w:r w:rsidR="00A3050E" w:rsidRPr="0087434D">
        <w:t xml:space="preserve">- </w:t>
      </w:r>
      <w:r w:rsidRPr="0087434D">
        <w:t>2300 человек. Организован</w:t>
      </w:r>
      <w:r w:rsidR="00C37E41" w:rsidRPr="0087434D">
        <w:t>о 105</w:t>
      </w:r>
      <w:r w:rsidRPr="0087434D">
        <w:t xml:space="preserve"> рейд</w:t>
      </w:r>
      <w:r w:rsidR="00C37E41" w:rsidRPr="0087434D">
        <w:t>ов</w:t>
      </w:r>
      <w:r w:rsidRPr="0087434D">
        <w:t xml:space="preserve"> в семьи несоверше</w:t>
      </w:r>
      <w:r w:rsidRPr="0087434D">
        <w:t>н</w:t>
      </w:r>
      <w:r w:rsidRPr="0087434D">
        <w:t>нолетних, состоящих на различ</w:t>
      </w:r>
      <w:r w:rsidR="00C37E41" w:rsidRPr="0087434D">
        <w:t xml:space="preserve">ных видах учета. </w:t>
      </w:r>
    </w:p>
    <w:p w:rsidR="004A68E2" w:rsidRPr="0087434D" w:rsidRDefault="004A68E2" w:rsidP="004A68E2">
      <w:pPr>
        <w:tabs>
          <w:tab w:val="left" w:pos="709"/>
        </w:tabs>
        <w:ind w:firstLine="708"/>
        <w:jc w:val="both"/>
      </w:pPr>
      <w:r w:rsidRPr="0087434D">
        <w:t>В целях своевременного выявления фактов семейно-бытового неблагополучия, жестокого обращения с детьми, организации правового просвещения несовершенноле</w:t>
      </w:r>
      <w:r w:rsidRPr="0087434D">
        <w:t>т</w:t>
      </w:r>
      <w:r w:rsidRPr="0087434D">
        <w:t>них, родителей или иных законных представителей в образовательных организациях м</w:t>
      </w:r>
      <w:r w:rsidRPr="0087434D">
        <w:t>у</w:t>
      </w:r>
      <w:r w:rsidRPr="0087434D">
        <w:t>ниципального образования «город Ульяновск» в общедоступных местах и на сайтах школ разм</w:t>
      </w:r>
      <w:r w:rsidR="00C37E41" w:rsidRPr="0087434D">
        <w:t>ещена информация о проведении «п</w:t>
      </w:r>
      <w:r w:rsidRPr="0087434D">
        <w:t>рямой линии» по вопросу нарушения прав нес</w:t>
      </w:r>
      <w:r w:rsidRPr="0087434D">
        <w:t>о</w:t>
      </w:r>
      <w:r w:rsidRPr="0087434D">
        <w:t xml:space="preserve">вершеннолетних в семейно-бытовой сфере, их защиты от противоправных преступных посягательств, которая состоялась 05.06.2019г. </w:t>
      </w:r>
    </w:p>
    <w:p w:rsidR="004A68E2" w:rsidRPr="0087434D" w:rsidRDefault="004A68E2" w:rsidP="004A68E2">
      <w:pPr>
        <w:tabs>
          <w:tab w:val="left" w:pos="709"/>
        </w:tabs>
        <w:ind w:firstLine="708"/>
        <w:jc w:val="both"/>
        <w:rPr>
          <w:shd w:val="clear" w:color="auto" w:fill="FFFFFF"/>
        </w:rPr>
      </w:pPr>
      <w:r w:rsidRPr="0087434D">
        <w:rPr>
          <w:shd w:val="clear" w:color="auto" w:fill="FFFFFF"/>
        </w:rPr>
        <w:t>В рамках проведения областного агитпоезда «За здоровый образ жизни и здоровую счастливую семью» в каждом районе муниципального образования «город Ульяновск» для учащихся образовательных организаций, воспитанников дневных и загородных озд</w:t>
      </w:r>
      <w:r w:rsidRPr="0087434D">
        <w:rPr>
          <w:shd w:val="clear" w:color="auto" w:fill="FFFFFF"/>
        </w:rPr>
        <w:t>о</w:t>
      </w:r>
      <w:r w:rsidRPr="0087434D">
        <w:rPr>
          <w:shd w:val="clear" w:color="auto" w:fill="FFFFFF"/>
        </w:rPr>
        <w:t>ровительных лагерей, а также их родителей проведены спортивно-развлекательные мер</w:t>
      </w:r>
      <w:r w:rsidRPr="0087434D">
        <w:rPr>
          <w:shd w:val="clear" w:color="auto" w:fill="FFFFFF"/>
        </w:rPr>
        <w:t>о</w:t>
      </w:r>
      <w:r w:rsidRPr="0087434D">
        <w:rPr>
          <w:shd w:val="clear" w:color="auto" w:fill="FFFFFF"/>
        </w:rPr>
        <w:lastRenderedPageBreak/>
        <w:t>приятия «Весёлые старты», «Папа, мама, я – спортивная семья». В семьи, находящиеся в социально-опасном положении организованы рейды. В мероприятиях приняли участие более 5000 человек, организовано 66 рейдов в семьи.</w:t>
      </w:r>
    </w:p>
    <w:p w:rsidR="004A68E2" w:rsidRPr="0087434D" w:rsidRDefault="004A68E2" w:rsidP="004A68E2">
      <w:pPr>
        <w:tabs>
          <w:tab w:val="left" w:pos="709"/>
        </w:tabs>
        <w:ind w:firstLine="708"/>
        <w:jc w:val="both"/>
      </w:pPr>
      <w:r w:rsidRPr="0087434D">
        <w:t>Состояние профилактической работы с несовершеннолетними еженедельно ра</w:t>
      </w:r>
      <w:r w:rsidRPr="0087434D">
        <w:t>с</w:t>
      </w:r>
      <w:r w:rsidRPr="0087434D">
        <w:t>сматривается на заседаниях комиссии по делам несовершеннолетних и их прав при адм</w:t>
      </w:r>
      <w:r w:rsidRPr="0087434D">
        <w:t>и</w:t>
      </w:r>
      <w:r w:rsidRPr="0087434D">
        <w:t xml:space="preserve">нистрациях районов муниципального образования «город Ульяновск». </w:t>
      </w:r>
    </w:p>
    <w:p w:rsidR="004A68E2" w:rsidRPr="0087434D" w:rsidRDefault="004A68E2" w:rsidP="004A68E2">
      <w:pPr>
        <w:pStyle w:val="aff0"/>
        <w:tabs>
          <w:tab w:val="left" w:pos="709"/>
        </w:tabs>
        <w:ind w:firstLine="708"/>
        <w:jc w:val="both"/>
        <w:rPr>
          <w:rFonts w:ascii="Times New Roman" w:eastAsia="Calibri" w:hAnsi="Times New Roman"/>
          <w:sz w:val="24"/>
          <w:szCs w:val="24"/>
        </w:rPr>
      </w:pPr>
      <w:r w:rsidRPr="0087434D">
        <w:rPr>
          <w:rFonts w:ascii="Times New Roman" w:hAnsi="Times New Roman"/>
          <w:sz w:val="24"/>
          <w:szCs w:val="24"/>
        </w:rPr>
        <w:t xml:space="preserve">С целью привлечения внимания населения к проблеме наркомании и </w:t>
      </w:r>
      <w:proofErr w:type="spellStart"/>
      <w:r w:rsidRPr="0087434D">
        <w:rPr>
          <w:rFonts w:ascii="Times New Roman" w:hAnsi="Times New Roman"/>
          <w:sz w:val="24"/>
          <w:szCs w:val="24"/>
        </w:rPr>
        <w:t>наркопр</w:t>
      </w:r>
      <w:r w:rsidRPr="0087434D">
        <w:rPr>
          <w:rFonts w:ascii="Times New Roman" w:hAnsi="Times New Roman"/>
          <w:sz w:val="24"/>
          <w:szCs w:val="24"/>
        </w:rPr>
        <w:t>е</w:t>
      </w:r>
      <w:r w:rsidRPr="0087434D">
        <w:rPr>
          <w:rFonts w:ascii="Times New Roman" w:hAnsi="Times New Roman"/>
          <w:sz w:val="24"/>
          <w:szCs w:val="24"/>
        </w:rPr>
        <w:t>ступности</w:t>
      </w:r>
      <w:proofErr w:type="spellEnd"/>
      <w:r w:rsidRPr="0087434D">
        <w:rPr>
          <w:rFonts w:ascii="Times New Roman" w:hAnsi="Times New Roman"/>
          <w:sz w:val="24"/>
          <w:szCs w:val="24"/>
        </w:rPr>
        <w:t>, профилактики наркомании среди различных целевых групп, в период с 26 мая по 26 июня 2019 года на территории Ульяновской области проведён Всероссийский м</w:t>
      </w:r>
      <w:r w:rsidRPr="0087434D">
        <w:rPr>
          <w:rFonts w:ascii="Times New Roman" w:hAnsi="Times New Roman"/>
          <w:sz w:val="24"/>
          <w:szCs w:val="24"/>
        </w:rPr>
        <w:t>е</w:t>
      </w:r>
      <w:r w:rsidRPr="0087434D">
        <w:rPr>
          <w:rFonts w:ascii="Times New Roman" w:hAnsi="Times New Roman"/>
          <w:sz w:val="24"/>
          <w:szCs w:val="24"/>
        </w:rPr>
        <w:t xml:space="preserve">сячник </w:t>
      </w:r>
      <w:proofErr w:type="spellStart"/>
      <w:r w:rsidRPr="0087434D">
        <w:rPr>
          <w:rFonts w:ascii="Times New Roman" w:hAnsi="Times New Roman"/>
          <w:sz w:val="24"/>
          <w:szCs w:val="24"/>
        </w:rPr>
        <w:t>антинаркотической</w:t>
      </w:r>
      <w:proofErr w:type="spellEnd"/>
      <w:r w:rsidRPr="0087434D">
        <w:rPr>
          <w:rFonts w:ascii="Times New Roman" w:hAnsi="Times New Roman"/>
          <w:sz w:val="24"/>
          <w:szCs w:val="24"/>
        </w:rPr>
        <w:t xml:space="preserve"> направленности и популяризации здорового образа жизни. В рамках Месячника проведены профилактические беседы </w:t>
      </w:r>
      <w:r w:rsidRPr="0087434D">
        <w:rPr>
          <w:rFonts w:ascii="Times New Roman" w:eastAsia="Calibri" w:hAnsi="Times New Roman"/>
          <w:sz w:val="24"/>
          <w:szCs w:val="24"/>
        </w:rPr>
        <w:t>о негативном влиянии наркот</w:t>
      </w:r>
      <w:r w:rsidRPr="0087434D">
        <w:rPr>
          <w:rFonts w:ascii="Times New Roman" w:eastAsia="Calibri" w:hAnsi="Times New Roman"/>
          <w:sz w:val="24"/>
          <w:szCs w:val="24"/>
        </w:rPr>
        <w:t>и</w:t>
      </w:r>
      <w:r w:rsidRPr="0087434D">
        <w:rPr>
          <w:rFonts w:ascii="Times New Roman" w:eastAsia="Calibri" w:hAnsi="Times New Roman"/>
          <w:sz w:val="24"/>
          <w:szCs w:val="24"/>
        </w:rPr>
        <w:t>ческих средств на здоровье и жизнь человека. На стендах и сайтах образовательных орг</w:t>
      </w:r>
      <w:r w:rsidRPr="0087434D">
        <w:rPr>
          <w:rFonts w:ascii="Times New Roman" w:eastAsia="Calibri" w:hAnsi="Times New Roman"/>
          <w:sz w:val="24"/>
          <w:szCs w:val="24"/>
        </w:rPr>
        <w:t>а</w:t>
      </w:r>
      <w:r w:rsidRPr="0087434D">
        <w:rPr>
          <w:rFonts w:ascii="Times New Roman" w:eastAsia="Calibri" w:hAnsi="Times New Roman"/>
          <w:sz w:val="24"/>
          <w:szCs w:val="24"/>
        </w:rPr>
        <w:t>низаций размещена информация о проведении акции с указанием телефонов доверия и «горячей линии».</w:t>
      </w:r>
    </w:p>
    <w:p w:rsidR="004A68E2" w:rsidRPr="0087434D" w:rsidRDefault="004A68E2" w:rsidP="004A68E2">
      <w:pPr>
        <w:ind w:firstLine="708"/>
        <w:jc w:val="both"/>
      </w:pPr>
      <w:r w:rsidRPr="0087434D">
        <w:t>В 2019-2020 учебном году социально-психологическое тестирование обучающихся проведено в период с 15.09.2019 по 15.11.2019. Для ответственных за проведение тестир</w:t>
      </w:r>
      <w:r w:rsidRPr="0087434D">
        <w:t>о</w:t>
      </w:r>
      <w:r w:rsidRPr="0087434D">
        <w:t xml:space="preserve">вания </w:t>
      </w:r>
      <w:r w:rsidRPr="0087434D">
        <w:rPr>
          <w:b/>
        </w:rPr>
        <w:t xml:space="preserve">29.08.2019 </w:t>
      </w:r>
      <w:r w:rsidRPr="0087434D">
        <w:t>в режиме видеоконференцсвязи прошел обучающий семинар по орган</w:t>
      </w:r>
      <w:r w:rsidRPr="0087434D">
        <w:t>и</w:t>
      </w:r>
      <w:r w:rsidRPr="0087434D">
        <w:t xml:space="preserve">зации и проведению социально-психологического тестирования. </w:t>
      </w:r>
      <w:r w:rsidRPr="0087434D">
        <w:rPr>
          <w:b/>
        </w:rPr>
        <w:t xml:space="preserve">26.09.2019 </w:t>
      </w:r>
      <w:r w:rsidRPr="0087434D">
        <w:t>для замест</w:t>
      </w:r>
      <w:r w:rsidRPr="0087434D">
        <w:t>и</w:t>
      </w:r>
      <w:r w:rsidRPr="0087434D">
        <w:t>телей директоров по социальной работе на базе МБОУ СШ «Гимназия №</w:t>
      </w:r>
      <w:r w:rsidR="000C0F3D" w:rsidRPr="0087434D">
        <w:t xml:space="preserve"> </w:t>
      </w:r>
      <w:r w:rsidRPr="0087434D">
        <w:t xml:space="preserve">13» состоялся городской семинар-совещание по теме «Повышение эффективности профилактических мероприятий </w:t>
      </w:r>
      <w:proofErr w:type="spellStart"/>
      <w:r w:rsidRPr="0087434D">
        <w:t>антинаркотической</w:t>
      </w:r>
      <w:proofErr w:type="spellEnd"/>
      <w:r w:rsidRPr="0087434D">
        <w:t xml:space="preserve"> направленности» с участием представителей ГУЗ «Ул</w:t>
      </w:r>
      <w:r w:rsidRPr="0087434D">
        <w:t>ь</w:t>
      </w:r>
      <w:r w:rsidRPr="0087434D">
        <w:t>яновская областная клиническая наркологическая больница», Управления по контролю за оборотом наркотиков УМВД России по Ульяновской области.</w:t>
      </w:r>
    </w:p>
    <w:p w:rsidR="004A68E2" w:rsidRPr="0087434D" w:rsidRDefault="004A68E2" w:rsidP="004A68E2">
      <w:pPr>
        <w:ind w:firstLine="708"/>
        <w:jc w:val="both"/>
      </w:pPr>
      <w:r w:rsidRPr="0087434D">
        <w:t>В целях раннего выявления незаконного потребления наркотических средств и психотропных веществ в 2019-2020 учебном году социально-психологическое тестиров</w:t>
      </w:r>
      <w:r w:rsidRPr="0087434D">
        <w:t>а</w:t>
      </w:r>
      <w:r w:rsidRPr="0087434D">
        <w:t xml:space="preserve">ние прошли 20042 обучающихся из 81 общеобразовательной организации (в 2018-2019 </w:t>
      </w:r>
      <w:proofErr w:type="spellStart"/>
      <w:r w:rsidRPr="0087434D">
        <w:t>у</w:t>
      </w:r>
      <w:r w:rsidR="000C0F3D" w:rsidRPr="0087434D">
        <w:t>ч</w:t>
      </w:r>
      <w:proofErr w:type="spellEnd"/>
      <w:r w:rsidRPr="0087434D">
        <w:t>.</w:t>
      </w:r>
      <w:r w:rsidR="000C0F3D" w:rsidRPr="0087434D">
        <w:t xml:space="preserve"> </w:t>
      </w:r>
      <w:r w:rsidRPr="0087434D">
        <w:t>г.– 19073 из 80 школ). Медицинское тестирование будет осуществляться на базе ГУЗ «Ульяновская областная клиническая наркологическая больница» согласно графику по 30-40 человек в день согласно графику.</w:t>
      </w:r>
    </w:p>
    <w:p w:rsidR="004A68E2" w:rsidRPr="0087434D" w:rsidRDefault="004A68E2" w:rsidP="004A68E2">
      <w:pPr>
        <w:tabs>
          <w:tab w:val="left" w:pos="709"/>
        </w:tabs>
        <w:ind w:right="-108" w:firstLine="708"/>
        <w:jc w:val="both"/>
        <w:rPr>
          <w:bCs/>
        </w:rPr>
      </w:pPr>
      <w:r w:rsidRPr="0087434D">
        <w:tab/>
      </w:r>
      <w:r w:rsidRPr="0087434D">
        <w:rPr>
          <w:bCs/>
        </w:rPr>
        <w:t>На регулярной основе социальными педагогами и классными руководителями пр</w:t>
      </w:r>
      <w:r w:rsidRPr="0087434D">
        <w:rPr>
          <w:bCs/>
        </w:rPr>
        <w:t>о</w:t>
      </w:r>
      <w:r w:rsidRPr="0087434D">
        <w:rPr>
          <w:bCs/>
        </w:rPr>
        <w:t xml:space="preserve">водятся рейды в семьи несовершеннолетних, состоящих на профилактическом учёте, а также в семьи, находящиеся в социально-опасном положении. Проведено 1276 рейдов (59 - в рамках Всероссийского месячника </w:t>
      </w:r>
      <w:proofErr w:type="spellStart"/>
      <w:r w:rsidRPr="0087434D">
        <w:rPr>
          <w:bCs/>
        </w:rPr>
        <w:t>антинаркотической</w:t>
      </w:r>
      <w:proofErr w:type="spellEnd"/>
      <w:r w:rsidRPr="0087434D">
        <w:rPr>
          <w:bCs/>
        </w:rPr>
        <w:t xml:space="preserve"> направленности, 16 рейдов в семьи несовершеннолетних, состоящих на различных видах учета, образовательных организаций Железнодорожного района города Ульяновска в рамках проведения агитпоезда «За здор</w:t>
      </w:r>
      <w:r w:rsidRPr="0087434D">
        <w:rPr>
          <w:bCs/>
        </w:rPr>
        <w:t>о</w:t>
      </w:r>
      <w:r w:rsidRPr="0087434D">
        <w:rPr>
          <w:bCs/>
        </w:rPr>
        <w:t xml:space="preserve">вую и счастливую семью», 316 рейдов в рамках межведомственной профилактической операции «Подросток – 2019», 885 рейдов в ходе операции «Занятость», 231 – в рамках проведения </w:t>
      </w:r>
      <w:r w:rsidR="000C0F3D" w:rsidRPr="0087434D">
        <w:rPr>
          <w:bCs/>
        </w:rPr>
        <w:t>м</w:t>
      </w:r>
      <w:r w:rsidRPr="0087434D">
        <w:rPr>
          <w:bCs/>
        </w:rPr>
        <w:t>есячника по борьбе с пьянством среди несовершеннолетних).</w:t>
      </w:r>
    </w:p>
    <w:p w:rsidR="004A68E2" w:rsidRPr="0087434D" w:rsidRDefault="004A68E2" w:rsidP="004A68E2">
      <w:pPr>
        <w:pStyle w:val="aff0"/>
        <w:ind w:firstLine="709"/>
        <w:jc w:val="both"/>
        <w:rPr>
          <w:rFonts w:ascii="Times New Roman" w:hAnsi="Times New Roman"/>
          <w:sz w:val="24"/>
          <w:szCs w:val="24"/>
        </w:rPr>
      </w:pPr>
      <w:r w:rsidRPr="0087434D">
        <w:rPr>
          <w:rFonts w:ascii="Times New Roman" w:hAnsi="Times New Roman"/>
          <w:sz w:val="24"/>
          <w:szCs w:val="24"/>
        </w:rPr>
        <w:t>В целях реализации социально-профилактических мер, направленных на устран</w:t>
      </w:r>
      <w:r w:rsidRPr="0087434D">
        <w:rPr>
          <w:rFonts w:ascii="Times New Roman" w:hAnsi="Times New Roman"/>
          <w:sz w:val="24"/>
          <w:szCs w:val="24"/>
        </w:rPr>
        <w:t>е</w:t>
      </w:r>
      <w:r w:rsidRPr="0087434D">
        <w:rPr>
          <w:rFonts w:ascii="Times New Roman" w:hAnsi="Times New Roman"/>
          <w:sz w:val="24"/>
          <w:szCs w:val="24"/>
        </w:rPr>
        <w:t>ние причин и условий противоправного поведения несовершеннолетних, защиту прав и законных интересов несовершеннолетних, оперативного решения вопросов устройства детей, организации их отдыха, оздоровления и занятости в летнее время, а также оказание несовершеннолетним различных видов помощи с 01 июня по 01 октября 2019 года пров</w:t>
      </w:r>
      <w:r w:rsidRPr="0087434D">
        <w:rPr>
          <w:rFonts w:ascii="Times New Roman" w:hAnsi="Times New Roman"/>
          <w:sz w:val="24"/>
          <w:szCs w:val="24"/>
        </w:rPr>
        <w:t>о</w:t>
      </w:r>
      <w:r w:rsidRPr="0087434D">
        <w:rPr>
          <w:rFonts w:ascii="Times New Roman" w:hAnsi="Times New Roman"/>
          <w:sz w:val="24"/>
          <w:szCs w:val="24"/>
        </w:rPr>
        <w:t>дится межведомственная профилактическая операция «Подросток-2019». В рамках пров</w:t>
      </w:r>
      <w:r w:rsidRPr="0087434D">
        <w:rPr>
          <w:rFonts w:ascii="Times New Roman" w:hAnsi="Times New Roman"/>
          <w:sz w:val="24"/>
          <w:szCs w:val="24"/>
        </w:rPr>
        <w:t>е</w:t>
      </w:r>
      <w:r w:rsidRPr="0087434D">
        <w:rPr>
          <w:rFonts w:ascii="Times New Roman" w:hAnsi="Times New Roman"/>
          <w:sz w:val="24"/>
          <w:szCs w:val="24"/>
        </w:rPr>
        <w:t xml:space="preserve">дения операции, с целью формирования </w:t>
      </w:r>
      <w:r w:rsidRPr="0087434D">
        <w:rPr>
          <w:rFonts w:ascii="Times New Roman" w:hAnsi="Times New Roman"/>
          <w:sz w:val="24"/>
          <w:szCs w:val="24"/>
          <w:shd w:val="clear" w:color="auto" w:fill="FFFFFF"/>
        </w:rPr>
        <w:t>активной гражданской позиции в сфере проф</w:t>
      </w:r>
      <w:r w:rsidRPr="0087434D">
        <w:rPr>
          <w:rFonts w:ascii="Times New Roman" w:hAnsi="Times New Roman"/>
          <w:sz w:val="24"/>
          <w:szCs w:val="24"/>
          <w:shd w:val="clear" w:color="auto" w:fill="FFFFFF"/>
        </w:rPr>
        <w:t>и</w:t>
      </w:r>
      <w:r w:rsidRPr="0087434D">
        <w:rPr>
          <w:rFonts w:ascii="Times New Roman" w:hAnsi="Times New Roman"/>
          <w:sz w:val="24"/>
          <w:szCs w:val="24"/>
          <w:shd w:val="clear" w:color="auto" w:fill="FFFFFF"/>
        </w:rPr>
        <w:t xml:space="preserve">лактики наркомании; формирования ценностного отношения к здоровью, неприязненного отношения к пассивному образу жизни, вредным привычкам, а также </w:t>
      </w:r>
      <w:r w:rsidRPr="0087434D">
        <w:rPr>
          <w:rFonts w:ascii="Times New Roman" w:hAnsi="Times New Roman"/>
          <w:sz w:val="24"/>
          <w:szCs w:val="24"/>
        </w:rPr>
        <w:t>с целью привлеч</w:t>
      </w:r>
      <w:r w:rsidRPr="0087434D">
        <w:rPr>
          <w:rFonts w:ascii="Times New Roman" w:hAnsi="Times New Roman"/>
          <w:sz w:val="24"/>
          <w:szCs w:val="24"/>
        </w:rPr>
        <w:t>е</w:t>
      </w:r>
      <w:r w:rsidRPr="0087434D">
        <w:rPr>
          <w:rFonts w:ascii="Times New Roman" w:hAnsi="Times New Roman"/>
          <w:sz w:val="24"/>
          <w:szCs w:val="24"/>
        </w:rPr>
        <w:t>ния внимания молодежи к проблеме наркомании за истекший период проведены беседы о здоровом образе жизни, кинолектории по пропаганде здорового образа жизни «Как сохр</w:t>
      </w:r>
      <w:r w:rsidRPr="0087434D">
        <w:rPr>
          <w:rFonts w:ascii="Times New Roman" w:hAnsi="Times New Roman"/>
          <w:sz w:val="24"/>
          <w:szCs w:val="24"/>
        </w:rPr>
        <w:t>а</w:t>
      </w:r>
      <w:r w:rsidRPr="0087434D">
        <w:rPr>
          <w:rFonts w:ascii="Times New Roman" w:hAnsi="Times New Roman"/>
          <w:sz w:val="24"/>
          <w:szCs w:val="24"/>
        </w:rPr>
        <w:t>нить здоровье», «Умей сказать: Нет!», «Я выбираю безопасный путь», «Что мы знаем о наркомании», «Профилактика приема ПАВ», «Меня это не касается», «Дети на дороге…», «Трезвость». С целью выявления и учёта несовершеннолетних не приступивших к занят</w:t>
      </w:r>
      <w:r w:rsidRPr="0087434D">
        <w:rPr>
          <w:rFonts w:ascii="Times New Roman" w:hAnsi="Times New Roman"/>
          <w:sz w:val="24"/>
          <w:szCs w:val="24"/>
        </w:rPr>
        <w:t>и</w:t>
      </w:r>
      <w:r w:rsidRPr="0087434D">
        <w:rPr>
          <w:rFonts w:ascii="Times New Roman" w:hAnsi="Times New Roman"/>
          <w:sz w:val="24"/>
          <w:szCs w:val="24"/>
        </w:rPr>
        <w:t>ям в образовательных организациях по неуважительным причинам, принятия мер по во</w:t>
      </w:r>
      <w:r w:rsidRPr="0087434D">
        <w:rPr>
          <w:rFonts w:ascii="Times New Roman" w:hAnsi="Times New Roman"/>
          <w:sz w:val="24"/>
          <w:szCs w:val="24"/>
        </w:rPr>
        <w:t>з</w:t>
      </w:r>
      <w:r w:rsidRPr="0087434D">
        <w:rPr>
          <w:rFonts w:ascii="Times New Roman" w:hAnsi="Times New Roman"/>
          <w:sz w:val="24"/>
          <w:szCs w:val="24"/>
        </w:rPr>
        <w:t xml:space="preserve">вращению их в образовательные организации, а также проведения профориентационной </w:t>
      </w:r>
      <w:r w:rsidRPr="0087434D">
        <w:rPr>
          <w:rFonts w:ascii="Times New Roman" w:hAnsi="Times New Roman"/>
          <w:sz w:val="24"/>
          <w:szCs w:val="24"/>
        </w:rPr>
        <w:lastRenderedPageBreak/>
        <w:t>работы среди несовершеннолетних, направления их в профессиональные образовательные организации с 26 августа по 13 сентября 2019 года проведена межведомственная проф</w:t>
      </w:r>
      <w:r w:rsidRPr="0087434D">
        <w:rPr>
          <w:rFonts w:ascii="Times New Roman" w:hAnsi="Times New Roman"/>
          <w:sz w:val="24"/>
          <w:szCs w:val="24"/>
        </w:rPr>
        <w:t>и</w:t>
      </w:r>
      <w:r w:rsidRPr="0087434D">
        <w:rPr>
          <w:rFonts w:ascii="Times New Roman" w:hAnsi="Times New Roman"/>
          <w:sz w:val="24"/>
          <w:szCs w:val="24"/>
        </w:rPr>
        <w:t>лактическая операция «Занятость». В рамках мероприятий осуществлено 885 рейдов, п</w:t>
      </w:r>
      <w:r w:rsidRPr="0087434D">
        <w:rPr>
          <w:rFonts w:ascii="Times New Roman" w:hAnsi="Times New Roman"/>
          <w:sz w:val="24"/>
          <w:szCs w:val="24"/>
        </w:rPr>
        <w:t>о</w:t>
      </w:r>
      <w:r w:rsidRPr="0087434D">
        <w:rPr>
          <w:rFonts w:ascii="Times New Roman" w:hAnsi="Times New Roman"/>
          <w:sz w:val="24"/>
          <w:szCs w:val="24"/>
        </w:rPr>
        <w:t>сещено 7743 семьи, выявлено 3608 семей, нуждающихся в мерах социальной поддержки для организации обучения детей, 7628 школьников охвачено бесплатным питанием. В х</w:t>
      </w:r>
      <w:r w:rsidRPr="0087434D">
        <w:rPr>
          <w:rFonts w:ascii="Times New Roman" w:hAnsi="Times New Roman"/>
          <w:sz w:val="24"/>
          <w:szCs w:val="24"/>
        </w:rPr>
        <w:t>о</w:t>
      </w:r>
      <w:r w:rsidRPr="0087434D">
        <w:rPr>
          <w:rFonts w:ascii="Times New Roman" w:hAnsi="Times New Roman"/>
          <w:sz w:val="24"/>
          <w:szCs w:val="24"/>
        </w:rPr>
        <w:t>де операции «Занятость» проверено 81 общеобразовательная организация (80 дневных, 1 вечерняя). В результате проверок выявлено не работающих и не обучающихся несове</w:t>
      </w:r>
      <w:r w:rsidRPr="0087434D">
        <w:rPr>
          <w:rFonts w:ascii="Times New Roman" w:hAnsi="Times New Roman"/>
          <w:sz w:val="24"/>
          <w:szCs w:val="24"/>
        </w:rPr>
        <w:t>р</w:t>
      </w:r>
      <w:r w:rsidRPr="0087434D">
        <w:rPr>
          <w:rFonts w:ascii="Times New Roman" w:hAnsi="Times New Roman"/>
          <w:sz w:val="24"/>
          <w:szCs w:val="24"/>
        </w:rPr>
        <w:t xml:space="preserve">шеннолетних, окончивших 11 класс, получивших аттестат о среднем общем образовании - 1 человек (призван в ряды ВС). Из числа не получивших аттестат об общем образовании </w:t>
      </w:r>
      <w:r w:rsidR="002E2B53" w:rsidRPr="0087434D">
        <w:rPr>
          <w:rFonts w:ascii="Times New Roman" w:hAnsi="Times New Roman"/>
          <w:sz w:val="24"/>
          <w:szCs w:val="24"/>
        </w:rPr>
        <w:t>-</w:t>
      </w:r>
      <w:r w:rsidRPr="0087434D">
        <w:rPr>
          <w:rFonts w:ascii="Times New Roman" w:hAnsi="Times New Roman"/>
          <w:sz w:val="24"/>
          <w:szCs w:val="24"/>
        </w:rPr>
        <w:t>14 человек, за период проведения операции «Занятость» определено на обучение – 8 чел</w:t>
      </w:r>
      <w:r w:rsidRPr="0087434D">
        <w:rPr>
          <w:rFonts w:ascii="Times New Roman" w:hAnsi="Times New Roman"/>
          <w:sz w:val="24"/>
          <w:szCs w:val="24"/>
        </w:rPr>
        <w:t>о</w:t>
      </w:r>
      <w:r w:rsidRPr="0087434D">
        <w:rPr>
          <w:rFonts w:ascii="Times New Roman" w:hAnsi="Times New Roman"/>
          <w:sz w:val="24"/>
          <w:szCs w:val="24"/>
        </w:rPr>
        <w:t xml:space="preserve">век, трудоустроено – 6. Из окончивших 9 класс выявлено 6 человек: определён на учёбу – 1, пересдают в сентябре ОГЭ – 1, не определены – 4 (2 – по состоянию здоровья). </w:t>
      </w:r>
    </w:p>
    <w:p w:rsidR="004A68E2" w:rsidRPr="0087434D" w:rsidRDefault="004A68E2" w:rsidP="004A68E2">
      <w:pPr>
        <w:pStyle w:val="aff0"/>
        <w:ind w:firstLine="709"/>
        <w:jc w:val="both"/>
        <w:rPr>
          <w:rFonts w:ascii="Times New Roman" w:hAnsi="Times New Roman"/>
          <w:sz w:val="24"/>
          <w:szCs w:val="24"/>
        </w:rPr>
      </w:pPr>
      <w:r w:rsidRPr="0087434D">
        <w:rPr>
          <w:rFonts w:ascii="Times New Roman" w:hAnsi="Times New Roman"/>
          <w:sz w:val="24"/>
          <w:szCs w:val="24"/>
        </w:rPr>
        <w:t>В целях формировании и повышения правового сознания и правовой культуры н</w:t>
      </w:r>
      <w:r w:rsidRPr="0087434D">
        <w:rPr>
          <w:rFonts w:ascii="Times New Roman" w:hAnsi="Times New Roman"/>
          <w:sz w:val="24"/>
          <w:szCs w:val="24"/>
        </w:rPr>
        <w:t>а</w:t>
      </w:r>
      <w:r w:rsidRPr="0087434D">
        <w:rPr>
          <w:rFonts w:ascii="Times New Roman" w:hAnsi="Times New Roman"/>
          <w:sz w:val="24"/>
          <w:szCs w:val="24"/>
        </w:rPr>
        <w:t>селения, профилактики правонарушений, противодействия правовому нигилизму и обе</w:t>
      </w:r>
      <w:r w:rsidRPr="0087434D">
        <w:rPr>
          <w:rFonts w:ascii="Times New Roman" w:hAnsi="Times New Roman"/>
          <w:sz w:val="24"/>
          <w:szCs w:val="24"/>
        </w:rPr>
        <w:t>с</w:t>
      </w:r>
      <w:r w:rsidRPr="0087434D">
        <w:rPr>
          <w:rFonts w:ascii="Times New Roman" w:hAnsi="Times New Roman"/>
          <w:sz w:val="24"/>
          <w:szCs w:val="24"/>
        </w:rPr>
        <w:t xml:space="preserve">печения процесса духовного формирования личности по инициативе Уполномоченного по правам человека в Ульяновской области с 25 ноября по 6 декабря 2019 года проведена ежегодная Декада правового просвещения населения. </w:t>
      </w:r>
      <w:r w:rsidRPr="0087434D">
        <w:rPr>
          <w:rFonts w:ascii="Times New Roman" w:hAnsi="Times New Roman"/>
          <w:bCs/>
          <w:iCs/>
          <w:sz w:val="24"/>
          <w:szCs w:val="24"/>
        </w:rPr>
        <w:t xml:space="preserve">С целью </w:t>
      </w:r>
      <w:r w:rsidRPr="0087434D">
        <w:rPr>
          <w:rFonts w:ascii="Times New Roman" w:hAnsi="Times New Roman"/>
          <w:sz w:val="24"/>
          <w:szCs w:val="24"/>
        </w:rPr>
        <w:t xml:space="preserve">содействия гражданской социализации, воспитания гражданственности </w:t>
      </w:r>
      <w:r w:rsidRPr="0087434D">
        <w:rPr>
          <w:rFonts w:ascii="Times New Roman" w:hAnsi="Times New Roman"/>
          <w:bCs/>
          <w:iCs/>
          <w:sz w:val="24"/>
          <w:szCs w:val="24"/>
        </w:rPr>
        <w:t xml:space="preserve">были </w:t>
      </w:r>
      <w:r w:rsidRPr="0087434D">
        <w:rPr>
          <w:rFonts w:ascii="Times New Roman" w:hAnsi="Times New Roman"/>
          <w:sz w:val="24"/>
          <w:szCs w:val="24"/>
        </w:rPr>
        <w:t xml:space="preserve">проведены </w:t>
      </w:r>
      <w:r w:rsidRPr="0087434D">
        <w:rPr>
          <w:rFonts w:ascii="Times New Roman" w:eastAsia="Calibri" w:hAnsi="Times New Roman"/>
          <w:sz w:val="24"/>
          <w:szCs w:val="24"/>
          <w:shd w:val="clear" w:color="auto" w:fill="FFFFFF"/>
        </w:rPr>
        <w:t>уроки правового просв</w:t>
      </w:r>
      <w:r w:rsidRPr="0087434D">
        <w:rPr>
          <w:rFonts w:ascii="Times New Roman" w:eastAsia="Calibri" w:hAnsi="Times New Roman"/>
          <w:sz w:val="24"/>
          <w:szCs w:val="24"/>
          <w:shd w:val="clear" w:color="auto" w:fill="FFFFFF"/>
        </w:rPr>
        <w:t>е</w:t>
      </w:r>
      <w:r w:rsidRPr="0087434D">
        <w:rPr>
          <w:rFonts w:ascii="Times New Roman" w:eastAsia="Calibri" w:hAnsi="Times New Roman"/>
          <w:sz w:val="24"/>
          <w:szCs w:val="24"/>
          <w:shd w:val="clear" w:color="auto" w:fill="FFFFFF"/>
        </w:rPr>
        <w:t xml:space="preserve">щения. </w:t>
      </w:r>
      <w:r w:rsidRPr="0087434D">
        <w:rPr>
          <w:rFonts w:ascii="Times New Roman" w:hAnsi="Times New Roman"/>
          <w:sz w:val="24"/>
          <w:szCs w:val="24"/>
        </w:rPr>
        <w:t>Всего в тематических мероприятиях в школах города приняло участие более 60000 учащихся, 1426 педагогов, 25 сотрудников различных ведомств и структур.</w:t>
      </w:r>
    </w:p>
    <w:p w:rsidR="004A68E2" w:rsidRPr="0087434D" w:rsidRDefault="004A68E2" w:rsidP="004A68E2">
      <w:pPr>
        <w:ind w:right="-6" w:firstLine="708"/>
        <w:jc w:val="both"/>
        <w:rPr>
          <w:rFonts w:eastAsia="PT Astra Serif"/>
        </w:rPr>
      </w:pPr>
      <w:r w:rsidRPr="0087434D">
        <w:t>В течение года ежемесячно проводились «Единые дни профилактики правонар</w:t>
      </w:r>
      <w:r w:rsidRPr="0087434D">
        <w:t>у</w:t>
      </w:r>
      <w:r w:rsidRPr="0087434D">
        <w:t>шений</w:t>
      </w:r>
      <w:r w:rsidR="002E2B53" w:rsidRPr="0087434D">
        <w:t>».</w:t>
      </w:r>
      <w:r w:rsidRPr="0087434D">
        <w:t xml:space="preserve"> Всего в мероприятиях в рамках «Единого дня профилактики» на территории м</w:t>
      </w:r>
      <w:r w:rsidRPr="0087434D">
        <w:t>у</w:t>
      </w:r>
      <w:r w:rsidRPr="0087434D">
        <w:t>ниципального образования «город Ульяновск» ежемесячно принимало участие около 120000 человек, из них более 60000 учащихся, 16850 воспитанников, 2730 педагогов и воспитателей, более 150 сотрудников различных ведомств и структур (органы внутренних дел, прокуратуры, ГИБДД и другие).</w:t>
      </w:r>
    </w:p>
    <w:p w:rsidR="004A68E2" w:rsidRPr="0087434D" w:rsidRDefault="00634D3B" w:rsidP="004A68E2">
      <w:pPr>
        <w:pStyle w:val="aff0"/>
        <w:ind w:firstLine="567"/>
        <w:jc w:val="both"/>
        <w:rPr>
          <w:rFonts w:ascii="Times New Roman" w:hAnsi="Times New Roman"/>
          <w:sz w:val="24"/>
          <w:szCs w:val="24"/>
          <w:lang w:val="en-US"/>
        </w:rPr>
      </w:pPr>
      <w:r w:rsidRPr="0087434D">
        <w:rPr>
          <w:rFonts w:ascii="Times New Roman" w:hAnsi="Times New Roman"/>
          <w:sz w:val="24"/>
          <w:szCs w:val="24"/>
        </w:rPr>
        <w:t xml:space="preserve">По итогам 2019 года Управлением образования был проведён </w:t>
      </w:r>
      <w:r w:rsidRPr="0087434D">
        <w:rPr>
          <w:rFonts w:ascii="Times New Roman" w:hAnsi="Times New Roman"/>
          <w:b/>
          <w:sz w:val="24"/>
          <w:szCs w:val="24"/>
        </w:rPr>
        <w:t>мониторинг успе</w:t>
      </w:r>
      <w:r w:rsidRPr="0087434D">
        <w:rPr>
          <w:rFonts w:ascii="Times New Roman" w:hAnsi="Times New Roman"/>
          <w:b/>
          <w:sz w:val="24"/>
          <w:szCs w:val="24"/>
        </w:rPr>
        <w:t>ш</w:t>
      </w:r>
      <w:r w:rsidRPr="0087434D">
        <w:rPr>
          <w:rFonts w:ascii="Times New Roman" w:hAnsi="Times New Roman"/>
          <w:b/>
          <w:sz w:val="24"/>
          <w:szCs w:val="24"/>
        </w:rPr>
        <w:t>ности</w:t>
      </w:r>
      <w:r w:rsidRPr="0087434D">
        <w:rPr>
          <w:rFonts w:ascii="Times New Roman" w:hAnsi="Times New Roman"/>
          <w:sz w:val="24"/>
          <w:szCs w:val="24"/>
        </w:rPr>
        <w:t xml:space="preserve"> </w:t>
      </w:r>
      <w:r w:rsidRPr="0087434D">
        <w:rPr>
          <w:rFonts w:ascii="Times New Roman" w:hAnsi="Times New Roman"/>
          <w:b/>
          <w:bCs/>
          <w:sz w:val="24"/>
          <w:szCs w:val="24"/>
        </w:rPr>
        <w:t>общеобразовательных организаций города</w:t>
      </w:r>
      <w:r w:rsidRPr="0087434D">
        <w:rPr>
          <w:rFonts w:ascii="Times New Roman" w:hAnsi="Times New Roman"/>
          <w:sz w:val="24"/>
          <w:szCs w:val="24"/>
        </w:rPr>
        <w:t>. В мониторинг были включены такие показатели, как участие учащихся ОО в олимпиадах регионального, федерального уровня, процент качества и успеваемости, оснащенность библиотек, охват питанием и др. По ит</w:t>
      </w:r>
      <w:r w:rsidRPr="0087434D">
        <w:rPr>
          <w:rFonts w:ascii="Times New Roman" w:hAnsi="Times New Roman"/>
          <w:sz w:val="24"/>
          <w:szCs w:val="24"/>
        </w:rPr>
        <w:t>о</w:t>
      </w:r>
      <w:r w:rsidRPr="0087434D">
        <w:rPr>
          <w:rFonts w:ascii="Times New Roman" w:hAnsi="Times New Roman"/>
          <w:sz w:val="24"/>
          <w:szCs w:val="24"/>
        </w:rPr>
        <w:t>гам мониторинга на 30.09.2019 г. выстроилась следующая картина:</w:t>
      </w:r>
    </w:p>
    <w:p w:rsidR="00D144F1" w:rsidRDefault="00D144F1" w:rsidP="004A68E2">
      <w:pPr>
        <w:pStyle w:val="aff0"/>
        <w:ind w:firstLine="567"/>
        <w:jc w:val="both"/>
        <w:rPr>
          <w:rFonts w:ascii="Times New Roman" w:hAnsi="Times New Roman"/>
          <w:b/>
          <w:color w:val="00B0F0"/>
          <w:sz w:val="24"/>
          <w:szCs w:val="24"/>
          <w:lang w:val="en-US"/>
        </w:rPr>
      </w:pPr>
    </w:p>
    <w:p w:rsidR="00D144F1" w:rsidRDefault="00D144F1" w:rsidP="004A68E2">
      <w:pPr>
        <w:pStyle w:val="aff0"/>
        <w:ind w:firstLine="567"/>
        <w:jc w:val="both"/>
        <w:rPr>
          <w:rFonts w:ascii="Times New Roman" w:hAnsi="Times New Roman"/>
          <w:b/>
          <w:color w:val="00B0F0"/>
          <w:sz w:val="24"/>
          <w:szCs w:val="24"/>
          <w:lang w:val="en-US"/>
        </w:rPr>
      </w:pPr>
      <w:r w:rsidRPr="00D144F1">
        <w:rPr>
          <w:rFonts w:ascii="Times New Roman" w:hAnsi="Times New Roman"/>
          <w:b/>
          <w:noProof/>
          <w:color w:val="00B0F0"/>
          <w:sz w:val="24"/>
          <w:szCs w:val="24"/>
        </w:rPr>
        <w:drawing>
          <wp:inline distT="0" distB="0" distL="0" distR="0">
            <wp:extent cx="5114014" cy="2401294"/>
            <wp:effectExtent l="19050" t="0" r="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4F1" w:rsidRDefault="00D144F1" w:rsidP="004A68E2">
      <w:pPr>
        <w:pStyle w:val="aff0"/>
        <w:ind w:firstLine="567"/>
        <w:jc w:val="both"/>
        <w:rPr>
          <w:rFonts w:ascii="Times New Roman" w:hAnsi="Times New Roman"/>
          <w:b/>
          <w:color w:val="00B0F0"/>
          <w:sz w:val="24"/>
          <w:szCs w:val="24"/>
          <w:lang w:val="en-US"/>
        </w:rPr>
      </w:pPr>
    </w:p>
    <w:p w:rsidR="00D144F1" w:rsidRDefault="00D144F1" w:rsidP="004A68E2">
      <w:pPr>
        <w:pStyle w:val="aff0"/>
        <w:ind w:firstLine="567"/>
        <w:jc w:val="both"/>
        <w:rPr>
          <w:rFonts w:ascii="Times New Roman" w:hAnsi="Times New Roman"/>
          <w:b/>
          <w:color w:val="00B0F0"/>
          <w:sz w:val="24"/>
          <w:szCs w:val="24"/>
          <w:lang w:val="en-US"/>
        </w:rPr>
      </w:pPr>
    </w:p>
    <w:p w:rsidR="00D144F1" w:rsidRDefault="00674174" w:rsidP="004A68E2">
      <w:pPr>
        <w:pStyle w:val="aff0"/>
        <w:ind w:firstLine="567"/>
        <w:jc w:val="both"/>
        <w:rPr>
          <w:rFonts w:ascii="Times New Roman" w:hAnsi="Times New Roman"/>
          <w:b/>
          <w:color w:val="00B0F0"/>
          <w:sz w:val="24"/>
          <w:szCs w:val="24"/>
          <w:lang w:val="en-US"/>
        </w:rPr>
      </w:pPr>
      <w:r w:rsidRPr="00674174">
        <w:rPr>
          <w:rFonts w:ascii="Times New Roman" w:hAnsi="Times New Roman"/>
          <w:b/>
          <w:noProof/>
          <w:color w:val="00B0F0"/>
          <w:sz w:val="24"/>
          <w:szCs w:val="24"/>
        </w:rPr>
        <w:lastRenderedPageBreak/>
        <w:drawing>
          <wp:inline distT="0" distB="0" distL="0" distR="0">
            <wp:extent cx="5114014" cy="2488758"/>
            <wp:effectExtent l="0" t="0" r="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44F1" w:rsidRDefault="00D144F1" w:rsidP="004A68E2">
      <w:pPr>
        <w:pStyle w:val="aff0"/>
        <w:ind w:firstLine="567"/>
        <w:jc w:val="both"/>
        <w:rPr>
          <w:rFonts w:ascii="Times New Roman" w:hAnsi="Times New Roman"/>
          <w:b/>
          <w:color w:val="00B0F0"/>
          <w:sz w:val="24"/>
          <w:szCs w:val="24"/>
          <w:lang w:val="en-US"/>
        </w:rPr>
      </w:pPr>
    </w:p>
    <w:p w:rsidR="00D144F1" w:rsidRDefault="00D144F1" w:rsidP="004A68E2">
      <w:pPr>
        <w:pStyle w:val="aff0"/>
        <w:ind w:firstLine="567"/>
        <w:jc w:val="both"/>
        <w:rPr>
          <w:rFonts w:ascii="Times New Roman" w:hAnsi="Times New Roman"/>
          <w:b/>
          <w:color w:val="00B0F0"/>
          <w:sz w:val="24"/>
          <w:szCs w:val="24"/>
          <w:highlight w:val="green"/>
          <w:lang w:val="en-US"/>
        </w:rPr>
      </w:pPr>
    </w:p>
    <w:p w:rsidR="00D144F1" w:rsidRDefault="00674174" w:rsidP="004A68E2">
      <w:pPr>
        <w:pStyle w:val="aff0"/>
        <w:ind w:firstLine="567"/>
        <w:jc w:val="both"/>
        <w:rPr>
          <w:rFonts w:ascii="Times New Roman" w:hAnsi="Times New Roman"/>
          <w:b/>
          <w:color w:val="00B0F0"/>
          <w:sz w:val="24"/>
          <w:szCs w:val="24"/>
          <w:highlight w:val="green"/>
          <w:lang w:val="en-US"/>
        </w:rPr>
      </w:pPr>
      <w:r w:rsidRPr="00674174">
        <w:rPr>
          <w:rFonts w:ascii="Times New Roman" w:hAnsi="Times New Roman"/>
          <w:b/>
          <w:noProof/>
          <w:color w:val="00B0F0"/>
          <w:sz w:val="24"/>
          <w:szCs w:val="24"/>
        </w:rPr>
        <w:drawing>
          <wp:inline distT="0" distB="0" distL="0" distR="0">
            <wp:extent cx="5150954" cy="3414091"/>
            <wp:effectExtent l="19050" t="0" r="0"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44F1" w:rsidRPr="00D144F1" w:rsidRDefault="00D144F1" w:rsidP="004A68E2">
      <w:pPr>
        <w:pStyle w:val="aff0"/>
        <w:ind w:firstLine="567"/>
        <w:jc w:val="both"/>
        <w:rPr>
          <w:rFonts w:ascii="Times New Roman" w:hAnsi="Times New Roman"/>
          <w:b/>
          <w:color w:val="00B0F0"/>
          <w:sz w:val="24"/>
          <w:szCs w:val="24"/>
          <w:highlight w:val="green"/>
          <w:lang w:val="en-US"/>
        </w:rPr>
      </w:pPr>
    </w:p>
    <w:p w:rsidR="00D144F1" w:rsidRDefault="00D144F1" w:rsidP="004A68E2">
      <w:pPr>
        <w:pStyle w:val="aff"/>
        <w:spacing w:after="0"/>
        <w:jc w:val="center"/>
        <w:rPr>
          <w:rFonts w:ascii="Times New Roman" w:hAnsi="Times New Roman" w:cs="Times New Roman"/>
          <w:b/>
          <w:color w:val="0070C0"/>
          <w:spacing w:val="0"/>
          <w:sz w:val="24"/>
          <w:szCs w:val="24"/>
          <w:lang w:val="en-US"/>
        </w:rPr>
      </w:pPr>
    </w:p>
    <w:p w:rsidR="00D144F1" w:rsidRDefault="00674174" w:rsidP="004A68E2">
      <w:pPr>
        <w:pStyle w:val="aff"/>
        <w:spacing w:after="0"/>
        <w:jc w:val="center"/>
        <w:rPr>
          <w:rFonts w:ascii="Times New Roman" w:hAnsi="Times New Roman" w:cs="Times New Roman"/>
          <w:b/>
          <w:color w:val="0070C0"/>
          <w:spacing w:val="0"/>
          <w:sz w:val="24"/>
          <w:szCs w:val="24"/>
          <w:lang w:val="en-US"/>
        </w:rPr>
      </w:pPr>
      <w:r w:rsidRPr="00674174">
        <w:rPr>
          <w:rFonts w:ascii="Times New Roman" w:hAnsi="Times New Roman" w:cs="Times New Roman"/>
          <w:b/>
          <w:noProof/>
          <w:color w:val="0070C0"/>
          <w:spacing w:val="0"/>
          <w:sz w:val="24"/>
          <w:szCs w:val="24"/>
        </w:rPr>
        <w:drawing>
          <wp:inline distT="0" distB="0" distL="0" distR="0">
            <wp:extent cx="5064732" cy="2218414"/>
            <wp:effectExtent l="19050" t="0" r="2568" b="0"/>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44F1" w:rsidRDefault="00D144F1" w:rsidP="004A68E2">
      <w:pPr>
        <w:pStyle w:val="aff"/>
        <w:spacing w:after="0"/>
        <w:jc w:val="center"/>
        <w:rPr>
          <w:rFonts w:ascii="Times New Roman" w:hAnsi="Times New Roman" w:cs="Times New Roman"/>
          <w:b/>
          <w:color w:val="0070C0"/>
          <w:spacing w:val="0"/>
          <w:sz w:val="24"/>
          <w:szCs w:val="24"/>
          <w:lang w:val="en-US"/>
        </w:rPr>
      </w:pPr>
    </w:p>
    <w:p w:rsidR="00D144F1" w:rsidRDefault="00674174" w:rsidP="004A68E2">
      <w:pPr>
        <w:pStyle w:val="aff"/>
        <w:spacing w:after="0"/>
        <w:jc w:val="center"/>
        <w:rPr>
          <w:rFonts w:ascii="Times New Roman" w:hAnsi="Times New Roman" w:cs="Times New Roman"/>
          <w:b/>
          <w:color w:val="0070C0"/>
          <w:spacing w:val="0"/>
          <w:sz w:val="24"/>
          <w:szCs w:val="24"/>
          <w:lang w:val="en-US"/>
        </w:rPr>
      </w:pPr>
      <w:r w:rsidRPr="00674174">
        <w:rPr>
          <w:rFonts w:ascii="Times New Roman" w:hAnsi="Times New Roman" w:cs="Times New Roman"/>
          <w:b/>
          <w:noProof/>
          <w:color w:val="0070C0"/>
          <w:spacing w:val="0"/>
          <w:sz w:val="24"/>
          <w:szCs w:val="24"/>
        </w:rPr>
        <w:drawing>
          <wp:inline distT="0" distB="0" distL="0" distR="0">
            <wp:extent cx="5160148" cy="2329732"/>
            <wp:effectExtent l="19050" t="0" r="2402"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44F1" w:rsidRDefault="00D144F1" w:rsidP="004A68E2">
      <w:pPr>
        <w:pStyle w:val="aff"/>
        <w:spacing w:after="0"/>
        <w:jc w:val="center"/>
        <w:rPr>
          <w:rFonts w:ascii="Times New Roman" w:hAnsi="Times New Roman" w:cs="Times New Roman"/>
          <w:b/>
          <w:color w:val="0070C0"/>
          <w:spacing w:val="0"/>
          <w:sz w:val="24"/>
          <w:szCs w:val="24"/>
        </w:rPr>
      </w:pPr>
    </w:p>
    <w:p w:rsidR="00E02B7E" w:rsidRDefault="00E02B7E" w:rsidP="004A68E2">
      <w:pPr>
        <w:pStyle w:val="aff"/>
        <w:spacing w:after="0"/>
        <w:jc w:val="center"/>
        <w:rPr>
          <w:rFonts w:ascii="Times New Roman" w:hAnsi="Times New Roman" w:cs="Times New Roman"/>
          <w:b/>
          <w:color w:val="0070C0"/>
          <w:spacing w:val="0"/>
          <w:sz w:val="24"/>
          <w:szCs w:val="24"/>
        </w:rPr>
      </w:pPr>
      <w:r w:rsidRPr="00E02B7E">
        <w:rPr>
          <w:rFonts w:ascii="Times New Roman" w:hAnsi="Times New Roman" w:cs="Times New Roman"/>
          <w:b/>
          <w:noProof/>
          <w:color w:val="0070C0"/>
          <w:spacing w:val="0"/>
          <w:sz w:val="24"/>
          <w:szCs w:val="24"/>
        </w:rPr>
        <w:drawing>
          <wp:inline distT="0" distB="0" distL="0" distR="0">
            <wp:extent cx="5169673" cy="2043485"/>
            <wp:effectExtent l="19050" t="0" r="0" b="0"/>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2B7E" w:rsidRPr="00E02B7E" w:rsidRDefault="00E02B7E" w:rsidP="004A68E2">
      <w:pPr>
        <w:pStyle w:val="aff"/>
        <w:spacing w:after="0"/>
        <w:jc w:val="center"/>
        <w:rPr>
          <w:rFonts w:ascii="Times New Roman" w:hAnsi="Times New Roman" w:cs="Times New Roman"/>
          <w:b/>
          <w:color w:val="0070C0"/>
          <w:spacing w:val="0"/>
          <w:sz w:val="24"/>
          <w:szCs w:val="24"/>
        </w:rPr>
      </w:pPr>
    </w:p>
    <w:p w:rsidR="004A68E2" w:rsidRPr="0087434D" w:rsidRDefault="00BE6A3A" w:rsidP="00BE6A3A">
      <w:pPr>
        <w:pStyle w:val="aff"/>
        <w:spacing w:before="0" w:beforeAutospacing="0" w:after="0" w:afterAutospacing="0"/>
        <w:ind w:firstLine="0"/>
        <w:jc w:val="center"/>
        <w:rPr>
          <w:rFonts w:ascii="Times New Roman" w:hAnsi="Times New Roman" w:cs="Times New Roman"/>
          <w:b/>
          <w:color w:val="auto"/>
          <w:spacing w:val="0"/>
          <w:sz w:val="24"/>
          <w:szCs w:val="24"/>
        </w:rPr>
      </w:pPr>
      <w:r>
        <w:rPr>
          <w:b/>
          <w:bCs/>
          <w:sz w:val="28"/>
          <w:szCs w:val="28"/>
        </w:rPr>
        <w:t>Р</w:t>
      </w:r>
      <w:r w:rsidRPr="00737D16">
        <w:rPr>
          <w:b/>
          <w:bCs/>
          <w:sz w:val="28"/>
          <w:szCs w:val="28"/>
        </w:rPr>
        <w:t>азвитие дошкольного образ</w:t>
      </w:r>
      <w:r w:rsidRPr="00737D16">
        <w:rPr>
          <w:b/>
          <w:bCs/>
          <w:sz w:val="28"/>
          <w:szCs w:val="28"/>
        </w:rPr>
        <w:t>о</w:t>
      </w:r>
      <w:r>
        <w:rPr>
          <w:b/>
          <w:bCs/>
          <w:sz w:val="28"/>
          <w:szCs w:val="28"/>
        </w:rPr>
        <w:t>вания</w:t>
      </w:r>
    </w:p>
    <w:p w:rsidR="004A68E2" w:rsidRPr="0087434D" w:rsidRDefault="004A68E2" w:rsidP="00BE6A3A">
      <w:pPr>
        <w:pStyle w:val="aff"/>
        <w:spacing w:before="12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Управление деятельностью муниципальных образовательных организаций дошк</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льного образования в 2019 году осуществлялось специалистами Управления образования администрации города Ульяновска: начальником отдела - </w:t>
      </w:r>
      <w:proofErr w:type="spellStart"/>
      <w:r w:rsidRPr="0087434D">
        <w:rPr>
          <w:rFonts w:ascii="Times New Roman" w:hAnsi="Times New Roman" w:cs="Times New Roman"/>
          <w:color w:val="auto"/>
          <w:spacing w:val="0"/>
          <w:sz w:val="24"/>
          <w:szCs w:val="24"/>
        </w:rPr>
        <w:t>Чемаровой</w:t>
      </w:r>
      <w:proofErr w:type="spellEnd"/>
      <w:r w:rsidRPr="0087434D">
        <w:rPr>
          <w:rFonts w:ascii="Times New Roman" w:hAnsi="Times New Roman" w:cs="Times New Roman"/>
          <w:color w:val="auto"/>
          <w:spacing w:val="0"/>
          <w:sz w:val="24"/>
          <w:szCs w:val="24"/>
        </w:rPr>
        <w:t xml:space="preserve"> М.В., тремя главн</w:t>
      </w:r>
      <w:r w:rsidRPr="0087434D">
        <w:rPr>
          <w:rFonts w:ascii="Times New Roman" w:hAnsi="Times New Roman" w:cs="Times New Roman"/>
          <w:color w:val="auto"/>
          <w:spacing w:val="0"/>
          <w:sz w:val="24"/>
          <w:szCs w:val="24"/>
        </w:rPr>
        <w:t>ы</w:t>
      </w:r>
      <w:r w:rsidRPr="0087434D">
        <w:rPr>
          <w:rFonts w:ascii="Times New Roman" w:hAnsi="Times New Roman" w:cs="Times New Roman"/>
          <w:color w:val="auto"/>
          <w:spacing w:val="0"/>
          <w:sz w:val="24"/>
          <w:szCs w:val="24"/>
        </w:rPr>
        <w:t xml:space="preserve">ми специалистами-экспертами – Осиповой С.В., Беспаловой Е.Н., </w:t>
      </w:r>
      <w:proofErr w:type="spellStart"/>
      <w:r w:rsidRPr="0087434D">
        <w:rPr>
          <w:rFonts w:ascii="Times New Roman" w:hAnsi="Times New Roman" w:cs="Times New Roman"/>
          <w:color w:val="auto"/>
          <w:spacing w:val="0"/>
          <w:sz w:val="24"/>
          <w:szCs w:val="24"/>
        </w:rPr>
        <w:t>Земзюлиной</w:t>
      </w:r>
      <w:proofErr w:type="spellEnd"/>
      <w:r w:rsidRPr="0087434D">
        <w:rPr>
          <w:rFonts w:ascii="Times New Roman" w:hAnsi="Times New Roman" w:cs="Times New Roman"/>
          <w:color w:val="auto"/>
          <w:spacing w:val="0"/>
          <w:sz w:val="24"/>
          <w:szCs w:val="24"/>
        </w:rPr>
        <w:t xml:space="preserve"> Н.А., в</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 xml:space="preserve">дущим специалистом-экспертом - </w:t>
      </w:r>
      <w:proofErr w:type="spellStart"/>
      <w:r w:rsidRPr="0087434D">
        <w:rPr>
          <w:rFonts w:ascii="Times New Roman" w:hAnsi="Times New Roman" w:cs="Times New Roman"/>
          <w:color w:val="auto"/>
          <w:spacing w:val="0"/>
          <w:sz w:val="24"/>
          <w:szCs w:val="24"/>
        </w:rPr>
        <w:t>Бутаковой</w:t>
      </w:r>
      <w:proofErr w:type="spellEnd"/>
      <w:r w:rsidRPr="0087434D">
        <w:rPr>
          <w:rFonts w:ascii="Times New Roman" w:hAnsi="Times New Roman" w:cs="Times New Roman"/>
          <w:color w:val="auto"/>
          <w:spacing w:val="0"/>
          <w:sz w:val="24"/>
          <w:szCs w:val="24"/>
        </w:rPr>
        <w:t xml:space="preserve"> Н.Н., главным специалистом </w:t>
      </w:r>
      <w:proofErr w:type="spellStart"/>
      <w:r w:rsidRPr="0087434D">
        <w:rPr>
          <w:rFonts w:ascii="Times New Roman" w:hAnsi="Times New Roman" w:cs="Times New Roman"/>
          <w:color w:val="auto"/>
          <w:spacing w:val="0"/>
          <w:sz w:val="24"/>
          <w:szCs w:val="24"/>
        </w:rPr>
        <w:t>Конзаевой</w:t>
      </w:r>
      <w:proofErr w:type="spellEnd"/>
      <w:r w:rsidRPr="0087434D">
        <w:rPr>
          <w:rFonts w:ascii="Times New Roman" w:hAnsi="Times New Roman" w:cs="Times New Roman"/>
          <w:color w:val="auto"/>
          <w:spacing w:val="0"/>
          <w:sz w:val="24"/>
          <w:szCs w:val="24"/>
        </w:rPr>
        <w:t xml:space="preserve"> Л.А.    </w:t>
      </w:r>
    </w:p>
    <w:p w:rsidR="004A68E2" w:rsidRPr="0087434D" w:rsidRDefault="004A68E2" w:rsidP="004A68E2">
      <w:pPr>
        <w:pStyle w:val="aff0"/>
        <w:ind w:firstLine="708"/>
        <w:jc w:val="both"/>
        <w:rPr>
          <w:rFonts w:ascii="Times New Roman" w:hAnsi="Times New Roman"/>
          <w:sz w:val="24"/>
          <w:szCs w:val="24"/>
        </w:rPr>
      </w:pPr>
      <w:r w:rsidRPr="0087434D">
        <w:rPr>
          <w:rFonts w:ascii="Times New Roman" w:hAnsi="Times New Roman"/>
          <w:sz w:val="24"/>
          <w:szCs w:val="24"/>
        </w:rPr>
        <w:t>В 2019 году специалистами отдела были подготовлены следующие документы:</w:t>
      </w:r>
    </w:p>
    <w:p w:rsidR="004A68E2" w:rsidRPr="0087434D" w:rsidRDefault="004A68E2" w:rsidP="00B604E0">
      <w:pPr>
        <w:pStyle w:val="aff0"/>
        <w:numPr>
          <w:ilvl w:val="0"/>
          <w:numId w:val="27"/>
        </w:numPr>
        <w:rPr>
          <w:rFonts w:ascii="Times New Roman" w:hAnsi="Times New Roman"/>
          <w:sz w:val="24"/>
          <w:szCs w:val="24"/>
        </w:rPr>
      </w:pPr>
      <w:r w:rsidRPr="0087434D">
        <w:rPr>
          <w:rFonts w:ascii="Times New Roman" w:hAnsi="Times New Roman"/>
          <w:sz w:val="24"/>
          <w:szCs w:val="24"/>
        </w:rPr>
        <w:t>паспорт и дорожная карта по реализации национального проекта «Демография» в МБДОУ</w:t>
      </w:r>
    </w:p>
    <w:p w:rsidR="004A68E2" w:rsidRPr="0087434D" w:rsidRDefault="004A68E2" w:rsidP="00B604E0">
      <w:pPr>
        <w:pStyle w:val="aff0"/>
        <w:numPr>
          <w:ilvl w:val="0"/>
          <w:numId w:val="27"/>
        </w:numPr>
        <w:jc w:val="both"/>
        <w:rPr>
          <w:rFonts w:ascii="Times New Roman" w:hAnsi="Times New Roman"/>
          <w:sz w:val="24"/>
          <w:szCs w:val="24"/>
        </w:rPr>
      </w:pPr>
      <w:r w:rsidRPr="0087434D">
        <w:rPr>
          <w:rFonts w:ascii="Times New Roman" w:hAnsi="Times New Roman"/>
          <w:sz w:val="24"/>
          <w:szCs w:val="24"/>
        </w:rPr>
        <w:t>план мероприятий по реализации проектов «Роди патриота в день России», «Жизнь замечательных семей» в МБДОУ</w:t>
      </w:r>
    </w:p>
    <w:p w:rsidR="004A68E2" w:rsidRPr="0087434D" w:rsidRDefault="004A68E2" w:rsidP="00BE6A3A">
      <w:pPr>
        <w:pStyle w:val="aff"/>
        <w:spacing w:before="0" w:beforeAutospacing="0" w:after="0" w:afterAutospacing="0"/>
        <w:ind w:firstLine="708"/>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2019 году специалистами отдела были подготовлены следующие статистические и аналитические отчёты:</w:t>
      </w:r>
    </w:p>
    <w:p w:rsidR="004A68E2" w:rsidRPr="0087434D" w:rsidRDefault="004A68E2" w:rsidP="00BE6A3A">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статистические отчёты о деятельности МДОУ за 2018 год по форме 85-К;</w:t>
      </w:r>
    </w:p>
    <w:p w:rsidR="004A68E2" w:rsidRPr="0087434D" w:rsidRDefault="004A68E2" w:rsidP="00BE6A3A">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ежеквартальный отчёт о реализации национального проекта «Демография»; </w:t>
      </w:r>
    </w:p>
    <w:p w:rsidR="004A68E2" w:rsidRPr="0087434D" w:rsidRDefault="004A68E2" w:rsidP="00BE6A3A">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ежемесячные отчеты о посещаемости и заболеваемости, температурном режиме в МДО</w:t>
      </w:r>
      <w:r w:rsidR="002E2B53"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В 2019 году процент посещаемости воспитанниками МДОУ составил 54%, пр</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цент заболеваемости - 6 %.  </w:t>
      </w:r>
    </w:p>
    <w:p w:rsidR="004A68E2" w:rsidRPr="0087434D" w:rsidRDefault="004A68E2" w:rsidP="003E6085">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ежемесячные отчёты по результатам мониторинга дней открытых дверей по пр</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 xml:space="preserve">доставлению муниципальной услуги на корпоративном портале. В 2019 году принято в </w:t>
      </w:r>
      <w:r w:rsidRPr="0087434D">
        <w:rPr>
          <w:rFonts w:ascii="Times New Roman" w:hAnsi="Times New Roman" w:cs="Times New Roman"/>
          <w:color w:val="auto"/>
          <w:spacing w:val="0"/>
          <w:sz w:val="24"/>
          <w:szCs w:val="24"/>
        </w:rPr>
        <w:lastRenderedPageBreak/>
        <w:t>комиссии по комплектованию групп МДОО 10694 человека по вопросам оказания мун</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ципальной услуги дошкольного образования: приём электронных заявлений, выдача р</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зультатов оказания услуги в электронном виде;</w:t>
      </w:r>
    </w:p>
    <w:p w:rsidR="004A68E2" w:rsidRPr="0087434D" w:rsidRDefault="004A68E2" w:rsidP="003E6085">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вводимых местах в МДОО за период с 2016-2019г.;</w:t>
      </w:r>
    </w:p>
    <w:p w:rsidR="004A68E2" w:rsidRPr="0087434D" w:rsidRDefault="004A68E2" w:rsidP="003E6085">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ежемесячный отчёт о количестве воспитанников, стоящих на очереди в комиссии по комплектованию МДОО;</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состоянии физического воспитания в МДО</w:t>
      </w:r>
      <w:r w:rsidR="00FF66F2"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 города;</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деятельности МДОО по развитию физической культуре и спорту;</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по исполнению муниципального задания за 2019 год;</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количестве воспитанников, стоящих на очереди в комиссии по комплект</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ванию МДОО за 1 квартал, 1 полугодие 2019 г., за 9 месяцев 2019 г.;</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списки предварительного комплектования групп МДОО на 2019 год;</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количестве выданных направлений в ДОУ детям дошкольного возраста, в т.ч. детям военнослужащих в 2019 году;</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ежемесячный отчёт по комплектованию МДОО воспитанниками;</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по показателям эффективности работы отдела за 1 квартал 2019 года, 1 пол</w:t>
      </w:r>
      <w:r w:rsidRPr="0087434D">
        <w:rPr>
          <w:rFonts w:ascii="Times New Roman" w:hAnsi="Times New Roman" w:cs="Times New Roman"/>
          <w:color w:val="auto"/>
          <w:spacing w:val="0"/>
          <w:sz w:val="24"/>
          <w:szCs w:val="24"/>
        </w:rPr>
        <w:t>у</w:t>
      </w:r>
      <w:r w:rsidRPr="0087434D">
        <w:rPr>
          <w:rFonts w:ascii="Times New Roman" w:hAnsi="Times New Roman" w:cs="Times New Roman"/>
          <w:color w:val="auto"/>
          <w:spacing w:val="0"/>
          <w:sz w:val="24"/>
          <w:szCs w:val="24"/>
        </w:rPr>
        <w:t>годие и 9 месяцев 2019 года;</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реестр МДОО муниципального образования «город Ульяновск»;</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об обеспечении услугами дошкольного образования детей в возрасте до 3-х лет в городе Ульяновске;</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численности детей, посещающих ДОУ (1-х, 2-х, 3-х и последующих по р</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ждению детей);</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сети МДОО, оказывающих коррекционную помощь дошкольникам в МДОУ, и количестве детей с ОВЗ И ДЦП;</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реализации ФГОС ДО в дошкольных образовательных организациях;</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количестве оказанных муниципальных услуг в ГАС-«Управление»;</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численности воспитанников в возрасте от 3-х до 6-и лет, посещающих МБДОУ в период с 2010 по 2019 год;</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создании дополнительных мест для детей в возрасте от 1,5 до 3-х лет в З</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свияжском районе;</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отчёт о системе безопасности в ДОУ;</w:t>
      </w:r>
    </w:p>
    <w:p w:rsidR="004A68E2" w:rsidRPr="0087434D" w:rsidRDefault="004A68E2" w:rsidP="004A68E2">
      <w:pPr>
        <w:pStyle w:val="aff"/>
        <w:numPr>
          <w:ilvl w:val="0"/>
          <w:numId w:val="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ежемесячный отчёт по предоставлению муниципальных услуг.</w:t>
      </w:r>
    </w:p>
    <w:p w:rsidR="004A68E2" w:rsidRPr="0087434D" w:rsidRDefault="004A68E2" w:rsidP="00BE6A3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2019 году специалистами отдела дошкольного образования осуществлялась ко</w:t>
      </w:r>
      <w:r w:rsidRPr="0087434D">
        <w:rPr>
          <w:rFonts w:ascii="Times New Roman" w:hAnsi="Times New Roman" w:cs="Times New Roman"/>
          <w:color w:val="auto"/>
          <w:spacing w:val="0"/>
          <w:sz w:val="24"/>
          <w:szCs w:val="24"/>
        </w:rPr>
        <w:t>н</w:t>
      </w:r>
      <w:r w:rsidRPr="0087434D">
        <w:rPr>
          <w:rFonts w:ascii="Times New Roman" w:hAnsi="Times New Roman" w:cs="Times New Roman"/>
          <w:color w:val="auto"/>
          <w:spacing w:val="0"/>
          <w:sz w:val="24"/>
          <w:szCs w:val="24"/>
        </w:rPr>
        <w:t>трольно-инспекционная деятельность:</w:t>
      </w:r>
    </w:p>
    <w:p w:rsidR="004A68E2" w:rsidRPr="0087434D" w:rsidRDefault="004A68E2" w:rsidP="00BE6A3A">
      <w:pPr>
        <w:pStyle w:val="aff"/>
        <w:numPr>
          <w:ilvl w:val="0"/>
          <w:numId w:val="11"/>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соблюдением санитарно-эпидемиологических требований в МБДОУ № 8, 169, 6, 33, 100, 60, 119, 225, 135, 197, 72, 150, 143, 153, 174, 178, 185, 103, 229, 233, 221, дошкол</w:t>
      </w:r>
      <w:r w:rsidRPr="0087434D">
        <w:rPr>
          <w:rFonts w:ascii="Times New Roman" w:hAnsi="Times New Roman" w:cs="Times New Roman"/>
          <w:color w:val="auto"/>
          <w:spacing w:val="0"/>
          <w:sz w:val="24"/>
          <w:szCs w:val="24"/>
        </w:rPr>
        <w:t>ь</w:t>
      </w:r>
      <w:r w:rsidRPr="0087434D">
        <w:rPr>
          <w:rFonts w:ascii="Times New Roman" w:hAnsi="Times New Roman" w:cs="Times New Roman"/>
          <w:color w:val="auto"/>
          <w:spacing w:val="0"/>
          <w:sz w:val="24"/>
          <w:szCs w:val="24"/>
        </w:rPr>
        <w:t>ные группы с.</w:t>
      </w:r>
      <w:r w:rsidR="003E6085" w:rsidRPr="0087434D">
        <w:rPr>
          <w:rFonts w:ascii="Times New Roman" w:hAnsi="Times New Roman" w:cs="Times New Roman"/>
          <w:color w:val="auto"/>
          <w:spacing w:val="0"/>
          <w:sz w:val="24"/>
          <w:szCs w:val="24"/>
        </w:rPr>
        <w:t xml:space="preserve"> </w:t>
      </w:r>
      <w:proofErr w:type="spellStart"/>
      <w:r w:rsidRPr="0087434D">
        <w:rPr>
          <w:rFonts w:ascii="Times New Roman" w:hAnsi="Times New Roman" w:cs="Times New Roman"/>
          <w:color w:val="auto"/>
          <w:spacing w:val="0"/>
          <w:sz w:val="24"/>
          <w:szCs w:val="24"/>
        </w:rPr>
        <w:t>Карлинское</w:t>
      </w:r>
      <w:proofErr w:type="spellEnd"/>
      <w:r w:rsidRPr="0087434D">
        <w:rPr>
          <w:rFonts w:ascii="Times New Roman" w:hAnsi="Times New Roman" w:cs="Times New Roman"/>
          <w:color w:val="auto"/>
          <w:spacing w:val="0"/>
          <w:sz w:val="24"/>
          <w:szCs w:val="24"/>
        </w:rPr>
        <w:t>;</w:t>
      </w:r>
    </w:p>
    <w:p w:rsidR="004A68E2" w:rsidRPr="0087434D" w:rsidRDefault="004A68E2" w:rsidP="00BE6A3A">
      <w:pPr>
        <w:pStyle w:val="aff"/>
        <w:numPr>
          <w:ilvl w:val="0"/>
          <w:numId w:val="11"/>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соблюдением санитарного состояния территорий МДОУ №№2, 6, 10, 13, 15, 17, 20, 33, 40, 43, 46, 50, 55, 58, 78, 91, 105, 111, 112, 115, 115 «Гномик», 116, 118, 124, 128, 130, 132, 136, 141, 144, 151, 152, 156, 157, 159, 167, 173, 184, 201, 211, 215, 216, 257, 1, 153, 167, 9, 172, 179, 242, 226, 232, 143, 150, 233, 171, 168, , 197, 174;</w:t>
      </w:r>
    </w:p>
    <w:p w:rsidR="004A68E2" w:rsidRPr="0087434D" w:rsidRDefault="004A68E2" w:rsidP="00B604E0">
      <w:pPr>
        <w:pStyle w:val="aff"/>
        <w:numPr>
          <w:ilvl w:val="0"/>
          <w:numId w:val="11"/>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учебно-воспитательной работы с дошкольниками в МДОУ 1, 46;</w:t>
      </w:r>
    </w:p>
    <w:p w:rsidR="004A68E2" w:rsidRPr="0087434D" w:rsidRDefault="004A68E2" w:rsidP="00B604E0">
      <w:pPr>
        <w:pStyle w:val="aff"/>
        <w:numPr>
          <w:ilvl w:val="0"/>
          <w:numId w:val="11"/>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комплектования групп в МДОУ №7, 190, 110;</w:t>
      </w:r>
    </w:p>
    <w:p w:rsidR="004A68E2" w:rsidRPr="0087434D" w:rsidRDefault="004A68E2" w:rsidP="00B604E0">
      <w:pPr>
        <w:pStyle w:val="aff"/>
        <w:numPr>
          <w:ilvl w:val="0"/>
          <w:numId w:val="11"/>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кружковой работы с детьми в МДОУ №231, 188, 176;</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питания в МДОУ № 225, 197, 150, 107, 91, 185, дошкольные гру</w:t>
      </w:r>
      <w:r w:rsidRPr="0087434D">
        <w:rPr>
          <w:rFonts w:ascii="Times New Roman" w:hAnsi="Times New Roman" w:cs="Times New Roman"/>
          <w:color w:val="auto"/>
          <w:spacing w:val="0"/>
          <w:sz w:val="24"/>
          <w:szCs w:val="24"/>
        </w:rPr>
        <w:t>п</w:t>
      </w:r>
      <w:r w:rsidRPr="0087434D">
        <w:rPr>
          <w:rFonts w:ascii="Times New Roman" w:hAnsi="Times New Roman" w:cs="Times New Roman"/>
          <w:color w:val="auto"/>
          <w:spacing w:val="0"/>
          <w:sz w:val="24"/>
          <w:szCs w:val="24"/>
        </w:rPr>
        <w:t>пы с.</w:t>
      </w:r>
      <w:r w:rsidR="003E6085" w:rsidRPr="0087434D">
        <w:rPr>
          <w:rFonts w:ascii="Times New Roman" w:hAnsi="Times New Roman" w:cs="Times New Roman"/>
          <w:color w:val="auto"/>
          <w:spacing w:val="0"/>
          <w:sz w:val="24"/>
          <w:szCs w:val="24"/>
        </w:rPr>
        <w:t xml:space="preserve"> </w:t>
      </w:r>
      <w:proofErr w:type="spellStart"/>
      <w:r w:rsidRPr="0087434D">
        <w:rPr>
          <w:rFonts w:ascii="Times New Roman" w:hAnsi="Times New Roman" w:cs="Times New Roman"/>
          <w:color w:val="auto"/>
          <w:spacing w:val="0"/>
          <w:sz w:val="24"/>
          <w:szCs w:val="24"/>
        </w:rPr>
        <w:t>Карлинское</w:t>
      </w:r>
      <w:proofErr w:type="spellEnd"/>
      <w:r w:rsidRPr="0087434D">
        <w:rPr>
          <w:rFonts w:ascii="Times New Roman" w:hAnsi="Times New Roman" w:cs="Times New Roman"/>
          <w:color w:val="auto"/>
          <w:spacing w:val="0"/>
          <w:sz w:val="24"/>
          <w:szCs w:val="24"/>
        </w:rPr>
        <w:t>;</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деятельности заведующего в МДОУ №31;</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платных образовательных услуг в МДОУ № 214, 253;</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соблюдением требований законодательства в МДОУ №229, 178, 176, 142, 244, 209, 216, 151, 157;</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lastRenderedPageBreak/>
        <w:t>за организацией работы дежурного администратора ДОУ в утренний и вечерний отрезок времени в МДОУ № 142, 1, 170, 46, 15, 20, 148, 110, 18, 62, 176, 188, 169, 222, 221, 14, 218;</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работы в летний оздоровительный период в МДОУ №91, 80, 148, 142, 103, 16 «Карасик», 175.</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подготовкой ДОУ к новому учебному году в 130 МДОУ;</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организацией кадровой работы в МБДОУ №178;</w:t>
      </w:r>
    </w:p>
    <w:p w:rsidR="004A68E2" w:rsidRPr="0087434D" w:rsidRDefault="004A68E2" w:rsidP="00B604E0">
      <w:pPr>
        <w:pStyle w:val="aff"/>
        <w:numPr>
          <w:ilvl w:val="0"/>
          <w:numId w:val="12"/>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 соблюдением прав ребёнка в МДОУ № 171, 210, 253.</w:t>
      </w:r>
    </w:p>
    <w:p w:rsidR="004A68E2" w:rsidRPr="0087434D" w:rsidRDefault="004A68E2" w:rsidP="00FF66F2">
      <w:pPr>
        <w:ind w:right="-57" w:firstLine="709"/>
        <w:jc w:val="both"/>
      </w:pPr>
      <w:r w:rsidRPr="0087434D">
        <w:t xml:space="preserve">Специалистами отдела были проведены для педагогов МДОО 906 консультаций по вопросам организации методической работы, питания, массовых мероприятий и учебно-воспитательного процесса в МДОУ. </w:t>
      </w:r>
    </w:p>
    <w:p w:rsidR="004A68E2" w:rsidRPr="0087434D" w:rsidRDefault="004A68E2" w:rsidP="00FF66F2">
      <w:pPr>
        <w:ind w:firstLine="709"/>
        <w:jc w:val="both"/>
      </w:pPr>
      <w:r w:rsidRPr="0087434D">
        <w:t>С 01.01.2019 работала в режиме «горячая линия» для граждан города Ульяновска по вопросам дошкольного образования. В 2019 году было принято и рассмотрено 2055 о</w:t>
      </w:r>
      <w:r w:rsidRPr="0087434D">
        <w:t>б</w:t>
      </w:r>
      <w:r w:rsidRPr="0087434D">
        <w:t>ращений.</w:t>
      </w:r>
    </w:p>
    <w:p w:rsidR="004A68E2" w:rsidRPr="0087434D" w:rsidRDefault="004A68E2" w:rsidP="00FF66F2">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2019 году для педагогических работников МДОУ были проведены следующие мероприятия:</w:t>
      </w:r>
    </w:p>
    <w:p w:rsidR="004A68E2" w:rsidRPr="0087434D" w:rsidRDefault="004A68E2" w:rsidP="0040590A">
      <w:pPr>
        <w:pStyle w:val="aff"/>
        <w:numPr>
          <w:ilvl w:val="0"/>
          <w:numId w:val="3"/>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3 се</w:t>
      </w:r>
      <w:r w:rsidR="00FF66F2" w:rsidRPr="0087434D">
        <w:rPr>
          <w:rFonts w:ascii="Times New Roman" w:hAnsi="Times New Roman" w:cs="Times New Roman"/>
          <w:color w:val="auto"/>
          <w:spacing w:val="0"/>
          <w:sz w:val="24"/>
          <w:szCs w:val="24"/>
        </w:rPr>
        <w:t>минара для педагогов ДОУ по темам</w:t>
      </w:r>
      <w:r w:rsidRPr="0087434D">
        <w:rPr>
          <w:rFonts w:ascii="Times New Roman" w:hAnsi="Times New Roman" w:cs="Times New Roman"/>
          <w:color w:val="auto"/>
          <w:spacing w:val="0"/>
          <w:sz w:val="24"/>
          <w:szCs w:val="24"/>
        </w:rPr>
        <w:t xml:space="preserve"> «Формирование семейных ценностей», «Проблемные задачи и ситуации как способ взаимодействия с дошкольниками в процессе образовательной деятельности» в МДОУ №60</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№232 по теме «Формирование экологической культуры детей дошкольного возраста»</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МБДОУ №173 по теме «Инн</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вационные технологии оказания коррекционной помощи в системе психолого-педагогического сопровождения детей дошкольного возраста с ОВЗ» (приняли участие 171 чел.);</w:t>
      </w:r>
    </w:p>
    <w:p w:rsidR="004A68E2" w:rsidRPr="0087434D" w:rsidRDefault="004A68E2" w:rsidP="0040590A">
      <w:pPr>
        <w:pStyle w:val="aff"/>
        <w:numPr>
          <w:ilvl w:val="0"/>
          <w:numId w:val="3"/>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3 семинара-практикума для педагогов МДОУ по теме «Создание предметно-развивающей среды для формирования </w:t>
      </w:r>
      <w:proofErr w:type="spellStart"/>
      <w:r w:rsidRPr="0087434D">
        <w:rPr>
          <w:rFonts w:ascii="Times New Roman" w:hAnsi="Times New Roman" w:cs="Times New Roman"/>
          <w:color w:val="auto"/>
          <w:spacing w:val="0"/>
          <w:sz w:val="24"/>
          <w:szCs w:val="24"/>
        </w:rPr>
        <w:t>социокультурной</w:t>
      </w:r>
      <w:proofErr w:type="spellEnd"/>
      <w:r w:rsidRPr="0087434D">
        <w:rPr>
          <w:rFonts w:ascii="Times New Roman" w:hAnsi="Times New Roman" w:cs="Times New Roman"/>
          <w:color w:val="auto"/>
          <w:spacing w:val="0"/>
          <w:sz w:val="24"/>
          <w:szCs w:val="24"/>
        </w:rPr>
        <w:t xml:space="preserve"> компетенции у детей дошкол</w:t>
      </w:r>
      <w:r w:rsidRPr="0087434D">
        <w:rPr>
          <w:rFonts w:ascii="Times New Roman" w:hAnsi="Times New Roman" w:cs="Times New Roman"/>
          <w:color w:val="auto"/>
          <w:spacing w:val="0"/>
          <w:sz w:val="24"/>
          <w:szCs w:val="24"/>
        </w:rPr>
        <w:t>ь</w:t>
      </w:r>
      <w:r w:rsidRPr="0087434D">
        <w:rPr>
          <w:rFonts w:ascii="Times New Roman" w:hAnsi="Times New Roman" w:cs="Times New Roman"/>
          <w:color w:val="auto"/>
          <w:spacing w:val="0"/>
          <w:sz w:val="24"/>
          <w:szCs w:val="24"/>
        </w:rPr>
        <w:t>ного возраста» в МДОУ №178</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МБДОУ №</w:t>
      </w:r>
      <w:r w:rsidR="003E6085"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20 по теме «Развитие социального интеллекта старших дошкольников в условиях поликультурной среды»</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МБДОУ №</w:t>
      </w:r>
      <w:r w:rsidR="003E6085"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242 по теме «Формирование нравственно-патриотического сознания детей старшего дошкольного во</w:t>
      </w:r>
      <w:r w:rsidRPr="0087434D">
        <w:rPr>
          <w:rFonts w:ascii="Times New Roman" w:hAnsi="Times New Roman" w:cs="Times New Roman"/>
          <w:color w:val="auto"/>
          <w:spacing w:val="0"/>
          <w:sz w:val="24"/>
          <w:szCs w:val="24"/>
        </w:rPr>
        <w:t>з</w:t>
      </w:r>
      <w:r w:rsidRPr="0087434D">
        <w:rPr>
          <w:rFonts w:ascii="Times New Roman" w:hAnsi="Times New Roman" w:cs="Times New Roman"/>
          <w:color w:val="auto"/>
          <w:spacing w:val="0"/>
          <w:sz w:val="24"/>
          <w:szCs w:val="24"/>
        </w:rPr>
        <w:t>раста посредством создания кадетского движения в условиях ДОУ</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(приняли участие 162 чел.);</w:t>
      </w:r>
    </w:p>
    <w:p w:rsidR="004A68E2" w:rsidRPr="0087434D" w:rsidRDefault="004A68E2" w:rsidP="0040590A">
      <w:pPr>
        <w:pStyle w:val="aff"/>
        <w:numPr>
          <w:ilvl w:val="0"/>
          <w:numId w:val="3"/>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семинар для учителей-логопедов, учителей-дефектологов по теме «Формы </w:t>
      </w:r>
      <w:proofErr w:type="spellStart"/>
      <w:r w:rsidRPr="0087434D">
        <w:rPr>
          <w:rFonts w:ascii="Times New Roman" w:hAnsi="Times New Roman" w:cs="Times New Roman"/>
          <w:color w:val="auto"/>
          <w:spacing w:val="0"/>
          <w:sz w:val="24"/>
          <w:szCs w:val="24"/>
        </w:rPr>
        <w:t>досуг</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вой</w:t>
      </w:r>
      <w:proofErr w:type="spellEnd"/>
      <w:r w:rsidRPr="0087434D">
        <w:rPr>
          <w:rFonts w:ascii="Times New Roman" w:hAnsi="Times New Roman" w:cs="Times New Roman"/>
          <w:color w:val="auto"/>
          <w:spacing w:val="0"/>
          <w:sz w:val="24"/>
          <w:szCs w:val="24"/>
        </w:rPr>
        <w:t xml:space="preserve"> деятельности в работе с детьми с ОВЗ» в МДОУ №173 (приняли участие 34 чел.);</w:t>
      </w:r>
    </w:p>
    <w:p w:rsidR="004A68E2" w:rsidRPr="0087434D" w:rsidRDefault="004A68E2" w:rsidP="0040590A">
      <w:pPr>
        <w:pStyle w:val="aff"/>
        <w:numPr>
          <w:ilvl w:val="0"/>
          <w:numId w:val="3"/>
        </w:numPr>
        <w:spacing w:before="0" w:beforeAutospacing="0" w:after="0" w:afterAutospacing="0"/>
        <w:ind w:left="0" w:firstLine="0"/>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4 методических объединения для воспитателей по теме «Социализация детей д</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школьного возраста в условиях организации ранней профориентации» в МДОУ №</w:t>
      </w:r>
      <w:r w:rsidR="00FF66F2"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100</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№210 по теме «Современные подходы к гражданско-патриотическому воспитанию дошкольников»</w:t>
      </w:r>
      <w:r w:rsidR="00FF66F2"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w:t>
      </w:r>
      <w:r w:rsidR="00FF66F2"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50 по теме «Развитие связной речи у дошкольников с ТНР»</w:t>
      </w:r>
      <w:r w:rsidR="0040590A"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№107 по теме «Система оздоровительных мероприятий в ДОУ в соответствии с ФГОС ДО (приняли участие 136 человек);</w:t>
      </w:r>
    </w:p>
    <w:p w:rsidR="004A68E2" w:rsidRPr="0087434D" w:rsidRDefault="004A68E2" w:rsidP="004A68E2">
      <w:pPr>
        <w:pStyle w:val="aff"/>
        <w:numPr>
          <w:ilvl w:val="0"/>
          <w:numId w:val="3"/>
        </w:numPr>
        <w:spacing w:before="0" w:beforeAutospacing="0" w:after="0" w:afterAutospacing="0"/>
        <w:ind w:left="426" w:right="-57" w:hanging="426"/>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5 творческих отчётов для педагогических работников МДОО по теме «Развитие соц</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ального интеллекта у детей дошкольного возраста в условиях этнокультурного восп</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тания» в МДОУ № 20</w:t>
      </w:r>
      <w:r w:rsidR="0040590A"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166 по теме «Проведение традиционных наци</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нальных праздников в условиях многонационального детского сада»</w:t>
      </w:r>
      <w:r w:rsidR="0040590A"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13 по теме «Приобщение дошкольников к традициям и культуре народов Поволжья»</w:t>
      </w:r>
      <w:r w:rsidR="0040590A"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90 по теме «Вместе дружная семья»</w:t>
      </w:r>
      <w:r w:rsidR="0040590A"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в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184 по теме «Театрализ</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ванная деятельность дошкольников» (приняли участие в мероприятиях 191 чел.);</w:t>
      </w:r>
    </w:p>
    <w:p w:rsidR="004A68E2" w:rsidRPr="0087434D" w:rsidRDefault="004A68E2" w:rsidP="004A68E2">
      <w:pPr>
        <w:pStyle w:val="aff"/>
        <w:numPr>
          <w:ilvl w:val="0"/>
          <w:numId w:val="3"/>
        </w:numPr>
        <w:spacing w:before="0" w:beforeAutospacing="0" w:after="0" w:afterAutospacing="0"/>
        <w:ind w:left="426" w:right="-57" w:hanging="426"/>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заседание школы молодого воспитателя по теме «Театрализованная деятельность как средство социализации детей дошкольного возраста в условиях реализации ФГОС д</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школьного образования» в МДОУ №257 (приняли участие 28 чел.);</w:t>
      </w:r>
    </w:p>
    <w:p w:rsidR="004A68E2" w:rsidRPr="0087434D" w:rsidRDefault="004A68E2" w:rsidP="004A68E2">
      <w:pPr>
        <w:pStyle w:val="aff"/>
        <w:numPr>
          <w:ilvl w:val="0"/>
          <w:numId w:val="3"/>
        </w:numPr>
        <w:spacing w:before="0" w:beforeAutospacing="0" w:after="0" w:afterAutospacing="0"/>
        <w:ind w:left="420" w:right="-57"/>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2 методических объединения для педагогических работников МДОО по теме «Инте</w:t>
      </w:r>
      <w:r w:rsidRPr="0087434D">
        <w:rPr>
          <w:rFonts w:ascii="Times New Roman" w:hAnsi="Times New Roman" w:cs="Times New Roman"/>
          <w:color w:val="auto"/>
          <w:spacing w:val="0"/>
          <w:sz w:val="24"/>
          <w:szCs w:val="24"/>
        </w:rPr>
        <w:t>г</w:t>
      </w:r>
      <w:r w:rsidRPr="0087434D">
        <w:rPr>
          <w:rFonts w:ascii="Times New Roman" w:hAnsi="Times New Roman" w:cs="Times New Roman"/>
          <w:color w:val="auto"/>
          <w:spacing w:val="0"/>
          <w:sz w:val="24"/>
          <w:szCs w:val="24"/>
        </w:rPr>
        <w:t>рированная проектная деятельность, как средство развития творческих способностей детей дошкольного возраста»</w:t>
      </w:r>
      <w:r w:rsidR="0040590A"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 xml:space="preserve"> «Социализация детей дошкольного возраста в условиях организации ранней профориентации» в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226 (приняли участие 72 чел.);</w:t>
      </w:r>
    </w:p>
    <w:p w:rsidR="004A68E2" w:rsidRPr="0087434D" w:rsidRDefault="004A68E2" w:rsidP="004A68E2">
      <w:pPr>
        <w:pStyle w:val="aff"/>
        <w:numPr>
          <w:ilvl w:val="0"/>
          <w:numId w:val="3"/>
        </w:numPr>
        <w:spacing w:before="0" w:beforeAutospacing="0" w:after="0" w:afterAutospacing="0"/>
        <w:ind w:left="420" w:right="-57"/>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lastRenderedPageBreak/>
        <w:t>методическое объединение для учителей-дефектологов, учителей-логопедов по теме «</w:t>
      </w:r>
      <w:proofErr w:type="spellStart"/>
      <w:r w:rsidRPr="0087434D">
        <w:rPr>
          <w:rFonts w:ascii="Times New Roman" w:hAnsi="Times New Roman" w:cs="Times New Roman"/>
          <w:color w:val="auto"/>
          <w:spacing w:val="0"/>
          <w:sz w:val="24"/>
          <w:szCs w:val="24"/>
        </w:rPr>
        <w:t>Нейрокоррекция</w:t>
      </w:r>
      <w:proofErr w:type="spellEnd"/>
      <w:r w:rsidRPr="0087434D">
        <w:rPr>
          <w:rFonts w:ascii="Times New Roman" w:hAnsi="Times New Roman" w:cs="Times New Roman"/>
          <w:color w:val="auto"/>
          <w:spacing w:val="0"/>
          <w:sz w:val="24"/>
          <w:szCs w:val="24"/>
        </w:rPr>
        <w:t xml:space="preserve"> в преодолении отклонений в развитии детей с ОВЗ» в МБДОУ №101 (приняли участие 45 чел.);</w:t>
      </w:r>
    </w:p>
    <w:p w:rsidR="004A68E2" w:rsidRPr="0087434D" w:rsidRDefault="004A68E2" w:rsidP="004A68E2">
      <w:pPr>
        <w:pStyle w:val="aff"/>
        <w:numPr>
          <w:ilvl w:val="0"/>
          <w:numId w:val="3"/>
        </w:numPr>
        <w:spacing w:before="0" w:beforeAutospacing="0" w:after="0" w:afterAutospacing="0"/>
        <w:ind w:left="420" w:right="-57"/>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методическое объединение для музыкальных руководителей по теме «Фестивальная педагогика как вектор преобразования образовательного учреждения в социокульту</w:t>
      </w:r>
      <w:r w:rsidRPr="0087434D">
        <w:rPr>
          <w:rFonts w:ascii="Times New Roman" w:hAnsi="Times New Roman" w:cs="Times New Roman"/>
          <w:color w:val="auto"/>
          <w:spacing w:val="0"/>
          <w:sz w:val="24"/>
          <w:szCs w:val="24"/>
        </w:rPr>
        <w:t>р</w:t>
      </w:r>
      <w:r w:rsidRPr="0087434D">
        <w:rPr>
          <w:rFonts w:ascii="Times New Roman" w:hAnsi="Times New Roman" w:cs="Times New Roman"/>
          <w:color w:val="auto"/>
          <w:spacing w:val="0"/>
          <w:sz w:val="24"/>
          <w:szCs w:val="24"/>
        </w:rPr>
        <w:t>ный центр» в МАДОУ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253 (приняли участие 39 чел.).</w:t>
      </w:r>
    </w:p>
    <w:p w:rsidR="004A68E2" w:rsidRPr="0087434D" w:rsidRDefault="004A68E2" w:rsidP="0040590A">
      <w:pPr>
        <w:pStyle w:val="aff"/>
        <w:numPr>
          <w:ilvl w:val="0"/>
          <w:numId w:val="3"/>
        </w:numPr>
        <w:spacing w:before="0" w:beforeAutospacing="0" w:after="0" w:afterAutospacing="0"/>
        <w:ind w:left="0" w:firstLine="709"/>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методическое объединение для воспитателей коррекционных групп по теме «Организация коррекционно-воспитательной работы с детьми с ОВЗ» в МБДОУ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80 (приняли участие 33 чел.).</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феврале 2019 года 50 МДОО приняли участие в работе форума учителей родных языков и литературы по теме «Межкультурная коммуникация как фактор укрепления единства народа».</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28 февраля 2019 года 50 МДОО Засвияжского района приняли участие в защите </w:t>
      </w:r>
      <w:proofErr w:type="spellStart"/>
      <w:r w:rsidRPr="0087434D">
        <w:rPr>
          <w:rFonts w:ascii="Times New Roman" w:hAnsi="Times New Roman" w:cs="Times New Roman"/>
          <w:color w:val="auto"/>
          <w:spacing w:val="0"/>
          <w:sz w:val="24"/>
          <w:szCs w:val="24"/>
        </w:rPr>
        <w:t>агитпроекта</w:t>
      </w:r>
      <w:proofErr w:type="spellEnd"/>
      <w:r w:rsidRPr="0087434D">
        <w:rPr>
          <w:rFonts w:ascii="Times New Roman" w:hAnsi="Times New Roman" w:cs="Times New Roman"/>
          <w:color w:val="auto"/>
          <w:spacing w:val="0"/>
          <w:sz w:val="24"/>
          <w:szCs w:val="24"/>
        </w:rPr>
        <w:t xml:space="preserve"> «Десант наставничества в Ульяновской области».</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21 марта 2019 года на базе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242 прошла межрегиональная научно-практическая конференция педагогических работников по теме «Подходы и модели п</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вышения финансовой культуры в дошкольном образовании». В работе конференции пр</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няли участие 76 педагогов из 25 учреждений.</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октябре 2019 года на базе НОЦ «Форум», УИПК ПРО 75 молодых специалистов приняли участие в научно-практической конференции по теме «Новое поколение профе</w:t>
      </w:r>
      <w:r w:rsidRPr="0087434D">
        <w:rPr>
          <w:rFonts w:ascii="Times New Roman" w:hAnsi="Times New Roman" w:cs="Times New Roman"/>
          <w:color w:val="auto"/>
          <w:spacing w:val="0"/>
          <w:sz w:val="24"/>
          <w:szCs w:val="24"/>
        </w:rPr>
        <w:t>с</w:t>
      </w:r>
      <w:r w:rsidRPr="0087434D">
        <w:rPr>
          <w:rFonts w:ascii="Times New Roman" w:hAnsi="Times New Roman" w:cs="Times New Roman"/>
          <w:color w:val="auto"/>
          <w:spacing w:val="0"/>
          <w:sz w:val="24"/>
          <w:szCs w:val="24"/>
        </w:rPr>
        <w:t>сионалов в образовании: векторы профессионально-личностного развития молодого пед</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гога».</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ноябре 2019 года на базе МБДОУ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244 прошла Всероссийская научно-практическая конференция для педагогических работников по теме «Реализация ФГОС дошкольного и начального общего образования: опыт прошлого и взгляд в будущее», в которой приняли участие 50 человек.</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В рамках </w:t>
      </w:r>
      <w:r w:rsidRPr="0087434D">
        <w:rPr>
          <w:rFonts w:ascii="Times New Roman" w:hAnsi="Times New Roman" w:cs="Times New Roman"/>
          <w:color w:val="auto"/>
          <w:spacing w:val="0"/>
          <w:sz w:val="24"/>
          <w:szCs w:val="24"/>
          <w:lang w:val="en-US"/>
        </w:rPr>
        <w:t>I</w:t>
      </w:r>
      <w:r w:rsidRPr="0087434D">
        <w:rPr>
          <w:rFonts w:ascii="Times New Roman" w:hAnsi="Times New Roman" w:cs="Times New Roman"/>
          <w:color w:val="auto"/>
          <w:spacing w:val="0"/>
          <w:sz w:val="24"/>
          <w:szCs w:val="24"/>
        </w:rPr>
        <w:t xml:space="preserve"> Всероссийской конференции по теме «Совершенствование системы п</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тания в образовательных организациях: практики, модели, технологии, концепции» в п</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риод с 14.11 по 15.11.2019 педагоги МДОУ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118, 6, 17, 142, 186 демонстрировали свой опыт работы по организации питания детей дошкольного возраста. В работе площадок приняли участие более 200 чел из различных регионов Российской Федерации.</w:t>
      </w:r>
    </w:p>
    <w:p w:rsidR="004A68E2" w:rsidRPr="0087434D" w:rsidRDefault="004A68E2" w:rsidP="004A68E2">
      <w:pPr>
        <w:shd w:val="clear" w:color="auto" w:fill="FFFFFF"/>
        <w:ind w:firstLine="567"/>
        <w:jc w:val="both"/>
      </w:pPr>
      <w:r w:rsidRPr="0087434D">
        <w:t>С 26 по 28 марта 2019 года в муниципальном бюджетном дошкольном образов</w:t>
      </w:r>
      <w:r w:rsidRPr="0087434D">
        <w:t>а</w:t>
      </w:r>
      <w:r w:rsidRPr="0087434D">
        <w:t xml:space="preserve">тельном учреждении детском саду № 186 «Волгарик» города Ульяновска проходила </w:t>
      </w:r>
      <w:r w:rsidRPr="0087434D">
        <w:rPr>
          <w:lang w:val="en-US"/>
        </w:rPr>
        <w:t>XVIII</w:t>
      </w:r>
      <w:r w:rsidRPr="0087434D">
        <w:t xml:space="preserve"> Международная конференция и стажировка для педагогов ДОО и учителей начальной школы по теме «Образование детей: взгляд в будущее». В конференции приняли участие 85 педагогов из 10 территорий России: г. Москва, г. Ульяновск и Ульяновская область, г. Петрозаводск, Череповец, Челябинск, Владивосток, Тольятти, Воронеж, Братск Иркутская область.</w:t>
      </w:r>
    </w:p>
    <w:p w:rsidR="004A68E2" w:rsidRPr="0087434D" w:rsidRDefault="004A68E2" w:rsidP="004A68E2">
      <w:pPr>
        <w:shd w:val="clear" w:color="auto" w:fill="FFFFFF"/>
        <w:ind w:firstLine="567"/>
        <w:jc w:val="both"/>
      </w:pPr>
      <w:r w:rsidRPr="0087434D">
        <w:t>В ходе стажировки педагогическим работникам представлен опыт экспериментал</w:t>
      </w:r>
      <w:r w:rsidRPr="0087434D">
        <w:t>ь</w:t>
      </w:r>
      <w:r w:rsidRPr="0087434D">
        <w:t>ных площадок образовательных учреждений России по использованию ТРИЗ технологий в работе с детьми дошкольного и младшего школьного возраста.</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С 23.03 по 27.03.2019 в образовательных организациях г.Москвы прошёл финал Всероссийского конкурса «Педагогический дебют-2019». Победителем конкурса стала з</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ведующий МБДОУ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 xml:space="preserve">16 «Колобок» Селина И.Н.. </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ноябре 2019 года прошёл городской конкурс «Педагогический дебют-2019», в котором приняли участие руководители 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142, 217, 85, 141, заместители заведу</w:t>
      </w:r>
      <w:r w:rsidRPr="0087434D">
        <w:rPr>
          <w:rFonts w:ascii="Times New Roman" w:hAnsi="Times New Roman" w:cs="Times New Roman"/>
          <w:color w:val="auto"/>
          <w:spacing w:val="0"/>
          <w:sz w:val="24"/>
          <w:szCs w:val="24"/>
        </w:rPr>
        <w:t>ю</w:t>
      </w:r>
      <w:r w:rsidRPr="0087434D">
        <w:rPr>
          <w:rFonts w:ascii="Times New Roman" w:hAnsi="Times New Roman" w:cs="Times New Roman"/>
          <w:color w:val="auto"/>
          <w:spacing w:val="0"/>
          <w:sz w:val="24"/>
          <w:szCs w:val="24"/>
        </w:rPr>
        <w:t>щих 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148, 225. Победителем конкурса в номинации «Молодые руководители» ст</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ла заведующий МБДОУ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 xml:space="preserve">85 </w:t>
      </w:r>
      <w:proofErr w:type="spellStart"/>
      <w:r w:rsidRPr="0087434D">
        <w:rPr>
          <w:rFonts w:ascii="Times New Roman" w:hAnsi="Times New Roman" w:cs="Times New Roman"/>
          <w:color w:val="auto"/>
          <w:spacing w:val="0"/>
          <w:sz w:val="24"/>
          <w:szCs w:val="24"/>
        </w:rPr>
        <w:t>Башарова</w:t>
      </w:r>
      <w:proofErr w:type="spellEnd"/>
      <w:r w:rsidRPr="0087434D">
        <w:rPr>
          <w:rFonts w:ascii="Times New Roman" w:hAnsi="Times New Roman" w:cs="Times New Roman"/>
          <w:color w:val="auto"/>
          <w:spacing w:val="0"/>
          <w:sz w:val="24"/>
          <w:szCs w:val="24"/>
        </w:rPr>
        <w:t xml:space="preserve"> Е.В.</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2019 году МБДОУ №</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135, 186, 165, 171, 142, 106, 107, 226, 235, 232, 215 стали победителями Всероссийского конкурса-смотра «Лучшие детские сады России</w:t>
      </w:r>
      <w:r w:rsidR="003E6085"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2019».</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августе 2019 года прошёл городской конкурс лучших педагогов МДОУ. Приняли участие 6 педагогов: из 6 образовательных организаций, реализующих общеобразовател</w:t>
      </w:r>
      <w:r w:rsidRPr="0087434D">
        <w:rPr>
          <w:rFonts w:ascii="Times New Roman" w:hAnsi="Times New Roman" w:cs="Times New Roman"/>
          <w:color w:val="auto"/>
          <w:spacing w:val="0"/>
          <w:sz w:val="24"/>
          <w:szCs w:val="24"/>
        </w:rPr>
        <w:t>ь</w:t>
      </w:r>
      <w:r w:rsidRPr="0087434D">
        <w:rPr>
          <w:rFonts w:ascii="Times New Roman" w:hAnsi="Times New Roman" w:cs="Times New Roman"/>
          <w:color w:val="auto"/>
          <w:spacing w:val="0"/>
          <w:sz w:val="24"/>
          <w:szCs w:val="24"/>
        </w:rPr>
        <w:t xml:space="preserve">ную программу дошкольного образования. Победителями конкурса стали педагоги МДОУ </w:t>
      </w:r>
      <w:r w:rsidRPr="0087434D">
        <w:rPr>
          <w:rFonts w:ascii="Times New Roman" w:hAnsi="Times New Roman" w:cs="Times New Roman"/>
          <w:color w:val="auto"/>
          <w:spacing w:val="0"/>
          <w:sz w:val="24"/>
          <w:szCs w:val="24"/>
        </w:rPr>
        <w:lastRenderedPageBreak/>
        <w:t>№</w:t>
      </w:r>
      <w:r w:rsidR="0040590A"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242, 157, 186, 207,13, которые приняли участие в областном конкурсе «Воспитатель г</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да–2019». </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Победителем областного конкурса стал воспитатель МДОУ №</w:t>
      </w:r>
      <w:r w:rsidR="002A5FF1"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186 Леонова Е.И.</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ноябре 2019 года в г.Москва прошёл финал Всероссийского конкурса «Воспит</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тель года России–2019 г.», где Леонова Е.И. стала лауреатом.</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В ноябре 2019 года главный специалист-эксперт отдела дошкольного образования </w:t>
      </w:r>
      <w:proofErr w:type="spellStart"/>
      <w:r w:rsidRPr="0087434D">
        <w:rPr>
          <w:rFonts w:ascii="Times New Roman" w:hAnsi="Times New Roman" w:cs="Times New Roman"/>
          <w:color w:val="auto"/>
          <w:spacing w:val="0"/>
          <w:sz w:val="24"/>
          <w:szCs w:val="24"/>
        </w:rPr>
        <w:t>Земзюлина</w:t>
      </w:r>
      <w:proofErr w:type="spellEnd"/>
      <w:r w:rsidRPr="0087434D">
        <w:rPr>
          <w:rFonts w:ascii="Times New Roman" w:hAnsi="Times New Roman" w:cs="Times New Roman"/>
          <w:color w:val="auto"/>
          <w:spacing w:val="0"/>
          <w:sz w:val="24"/>
          <w:szCs w:val="24"/>
        </w:rPr>
        <w:t xml:space="preserve"> Н.А. приняла участие в областном конкурсе «Лучшие во власти», где заняла второе место.</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Для получения права граждан в возрасте до 7 лет на получение дошкольного обр</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зования в городе Ульяновске работает 131 муниципальная дошкольная образовательная организация и 11 МОУ для детей дошкольного и младшего дошкольного возраста, кот</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 xml:space="preserve">рые посещают 36 153 человека. </w:t>
      </w:r>
    </w:p>
    <w:p w:rsidR="004A68E2" w:rsidRPr="0087434D" w:rsidRDefault="004A68E2" w:rsidP="0040590A">
      <w:pPr>
        <w:ind w:firstLine="709"/>
        <w:jc w:val="both"/>
      </w:pPr>
      <w:r w:rsidRPr="0087434D">
        <w:t>В 2019 году функционировали:</w:t>
      </w:r>
    </w:p>
    <w:p w:rsidR="004A68E2" w:rsidRPr="0087434D" w:rsidRDefault="004A68E2" w:rsidP="0040590A">
      <w:pPr>
        <w:ind w:firstLine="709"/>
        <w:jc w:val="both"/>
      </w:pPr>
      <w:r w:rsidRPr="0087434D">
        <w:t>- 15 разновозрастных групп, которые посещали 425 детей.</w:t>
      </w:r>
    </w:p>
    <w:p w:rsidR="004A68E2" w:rsidRPr="0087434D" w:rsidRDefault="004A68E2" w:rsidP="0040590A">
      <w:pPr>
        <w:ind w:firstLine="709"/>
        <w:jc w:val="both"/>
        <w:rPr>
          <w:iCs/>
        </w:rPr>
      </w:pPr>
      <w:r w:rsidRPr="0087434D">
        <w:rPr>
          <w:iCs/>
        </w:rPr>
        <w:t>В целях удовлетворения запросов общества и выполнения социального заказа р</w:t>
      </w:r>
      <w:r w:rsidRPr="0087434D">
        <w:rPr>
          <w:iCs/>
        </w:rPr>
        <w:t>о</w:t>
      </w:r>
      <w:r w:rsidRPr="0087434D">
        <w:rPr>
          <w:iCs/>
        </w:rPr>
        <w:t>дителей в двух детских садах №</w:t>
      </w:r>
      <w:r w:rsidR="002A5FF1" w:rsidRPr="0087434D">
        <w:rPr>
          <w:iCs/>
        </w:rPr>
        <w:t xml:space="preserve"> </w:t>
      </w:r>
      <w:r w:rsidRPr="0087434D">
        <w:rPr>
          <w:iCs/>
        </w:rPr>
        <w:t>107, 40 функционировали круглосуточные группы, кот</w:t>
      </w:r>
      <w:r w:rsidRPr="0087434D">
        <w:rPr>
          <w:iCs/>
        </w:rPr>
        <w:t>о</w:t>
      </w:r>
      <w:r w:rsidRPr="0087434D">
        <w:rPr>
          <w:iCs/>
        </w:rPr>
        <w:t>рые посещали 16 детей.</w:t>
      </w:r>
    </w:p>
    <w:p w:rsidR="004A68E2" w:rsidRPr="0087434D" w:rsidRDefault="004A68E2" w:rsidP="0040590A">
      <w:pPr>
        <w:ind w:firstLine="709"/>
        <w:jc w:val="both"/>
        <w:rPr>
          <w:iCs/>
        </w:rPr>
      </w:pPr>
      <w:r w:rsidRPr="0087434D">
        <w:rPr>
          <w:iCs/>
        </w:rPr>
        <w:t>По многочисленным запросам родителей в 34 дошкольных организациях города предусмотрен режим кратковременного (до 4-х часов) пребывания детей.</w:t>
      </w:r>
      <w:r w:rsidRPr="0087434D">
        <w:t xml:space="preserve"> </w:t>
      </w:r>
      <w:r w:rsidRPr="0087434D">
        <w:rPr>
          <w:iCs/>
        </w:rPr>
        <w:t>Данной услугой охвачено 66 детей.</w:t>
      </w:r>
    </w:p>
    <w:p w:rsidR="004A68E2" w:rsidRPr="0087434D" w:rsidRDefault="004A68E2" w:rsidP="0040590A">
      <w:pPr>
        <w:ind w:firstLine="709"/>
        <w:jc w:val="both"/>
        <w:rPr>
          <w:iCs/>
        </w:rPr>
      </w:pPr>
      <w:r w:rsidRPr="0087434D">
        <w:rPr>
          <w:iCs/>
        </w:rPr>
        <w:t>В 2019 году в муниципальных дошкольных организациях реализовались социально ориентированные проекты по расширению спектра услуг дошкольного образования с привлечением и активным участием родителей, членов семей, в частности:</w:t>
      </w:r>
    </w:p>
    <w:p w:rsidR="004A68E2" w:rsidRPr="0087434D" w:rsidRDefault="004A68E2" w:rsidP="0040590A">
      <w:pPr>
        <w:ind w:firstLine="709"/>
        <w:jc w:val="both"/>
      </w:pPr>
      <w:r w:rsidRPr="0087434D">
        <w:t>- центры игровой поддержки детей (58 дошкольных организаций, охват 1015 д</w:t>
      </w:r>
      <w:r w:rsidRPr="0087434D">
        <w:t>е</w:t>
      </w:r>
      <w:r w:rsidRPr="0087434D">
        <w:t>тей).</w:t>
      </w:r>
    </w:p>
    <w:p w:rsidR="004A68E2" w:rsidRPr="0087434D" w:rsidRDefault="002A5FF1" w:rsidP="0040590A">
      <w:pPr>
        <w:ind w:firstLine="709"/>
        <w:jc w:val="both"/>
      </w:pPr>
      <w:r w:rsidRPr="0087434D">
        <w:rPr>
          <w:bCs/>
        </w:rPr>
        <w:t>-</w:t>
      </w:r>
      <w:r w:rsidR="004A68E2" w:rsidRPr="0087434D">
        <w:rPr>
          <w:bCs/>
        </w:rPr>
        <w:t xml:space="preserve"> консультативные пункты </w:t>
      </w:r>
      <w:r w:rsidR="004A68E2" w:rsidRPr="0087434D">
        <w:t>для детей в возрасте от 1 года до 7 лет, воспитыва</w:t>
      </w:r>
      <w:r w:rsidR="004A68E2" w:rsidRPr="0087434D">
        <w:t>ю</w:t>
      </w:r>
      <w:r w:rsidR="004A68E2" w:rsidRPr="0087434D">
        <w:t>щихся в условиях семьи.</w:t>
      </w:r>
      <w:r w:rsidR="004A68E2" w:rsidRPr="0087434D">
        <w:rPr>
          <w:bCs/>
        </w:rPr>
        <w:t xml:space="preserve"> В 2019 году данные пункты функционировали в 130 дошкольных организациях, 2925 семей получили</w:t>
      </w:r>
      <w:r w:rsidR="004A68E2" w:rsidRPr="0087434D">
        <w:t xml:space="preserve"> психолого-педагогическую, методическую и диагн</w:t>
      </w:r>
      <w:r w:rsidR="004A68E2" w:rsidRPr="0087434D">
        <w:t>о</w:t>
      </w:r>
      <w:r w:rsidR="004A68E2" w:rsidRPr="0087434D">
        <w:t>стическую помощь по вопросам воспитания и образования детей дошкольного возраста.</w:t>
      </w:r>
    </w:p>
    <w:p w:rsidR="004A68E2" w:rsidRPr="0087434D" w:rsidRDefault="004A68E2" w:rsidP="0040590A">
      <w:pPr>
        <w:shd w:val="clear" w:color="auto" w:fill="FFFFFF"/>
        <w:ind w:firstLine="709"/>
        <w:jc w:val="both"/>
      </w:pPr>
      <w:r w:rsidRPr="0087434D">
        <w:t>В 2019 году инновационная педагогическая деятельность явилась одним из сущ</w:t>
      </w:r>
      <w:r w:rsidRPr="0087434D">
        <w:t>е</w:t>
      </w:r>
      <w:r w:rsidRPr="0087434D">
        <w:t>ственных компонентов образовательной деятельности дошкольного учреждения. Именно инновационная деятельность создавала основу для создания конкурентоспособности того или иного учреждения на рынке образовательных услуг, определялись направления пр</w:t>
      </w:r>
      <w:r w:rsidRPr="0087434D">
        <w:t>о</w:t>
      </w:r>
      <w:r w:rsidRPr="0087434D">
        <w:t>фессионального роста педагога, его творческого поиска, способствовали личностному росту воспитанников.</w:t>
      </w:r>
    </w:p>
    <w:p w:rsidR="004A68E2" w:rsidRPr="0087434D" w:rsidRDefault="004A68E2" w:rsidP="0040590A">
      <w:pPr>
        <w:shd w:val="clear" w:color="auto" w:fill="FFFFFF"/>
        <w:ind w:firstLine="709"/>
        <w:jc w:val="both"/>
      </w:pPr>
      <w:r w:rsidRPr="0087434D">
        <w:t>Инновационную деятельность по различным направлениям ФГОС ведут 17 МДОУ, из них: 8 учреждений работают в статусе научно-методического центра (МДОУ№16 «К</w:t>
      </w:r>
      <w:r w:rsidRPr="0087434D">
        <w:t>о</w:t>
      </w:r>
      <w:r w:rsidRPr="0087434D">
        <w:t>лобок», 111, 112, 124, 186, 231, 232, 244), 8 учреждений в статусе областной экспериме</w:t>
      </w:r>
      <w:r w:rsidRPr="0087434D">
        <w:t>н</w:t>
      </w:r>
      <w:r w:rsidRPr="0087434D">
        <w:t>тальной площадки (МДОУ №</w:t>
      </w:r>
      <w:r w:rsidR="003E6085" w:rsidRPr="0087434D">
        <w:t xml:space="preserve"> </w:t>
      </w:r>
      <w:r w:rsidRPr="0087434D">
        <w:t>8, 20, 45, 46, 178, 139, 173, 209), 1 учреждение в статусе творческой лаборатории (МДОУ №</w:t>
      </w:r>
      <w:r w:rsidR="003E6085" w:rsidRPr="0087434D">
        <w:t xml:space="preserve"> </w:t>
      </w:r>
      <w:r w:rsidRPr="0087434D">
        <w:t>226). С опытом работы педагогов данных образов</w:t>
      </w:r>
      <w:r w:rsidRPr="0087434D">
        <w:t>а</w:t>
      </w:r>
      <w:r w:rsidRPr="0087434D">
        <w:t>тельных учреждений были ознакомлены 1720 человек.</w:t>
      </w:r>
    </w:p>
    <w:p w:rsidR="004A68E2" w:rsidRPr="0087434D" w:rsidRDefault="004A68E2" w:rsidP="0040590A">
      <w:pPr>
        <w:ind w:firstLine="709"/>
        <w:jc w:val="both"/>
        <w:rPr>
          <w:shd w:val="clear" w:color="auto" w:fill="F9F9F9"/>
        </w:rPr>
      </w:pPr>
      <w:r w:rsidRPr="0087434D">
        <w:rPr>
          <w:shd w:val="clear" w:color="auto" w:fill="F9F9F9"/>
        </w:rPr>
        <w:t>В дошкольных образовательных организациях в 2019 году функционировали «С</w:t>
      </w:r>
      <w:r w:rsidRPr="0087434D">
        <w:rPr>
          <w:shd w:val="clear" w:color="auto" w:fill="F9F9F9"/>
        </w:rPr>
        <w:t>е</w:t>
      </w:r>
      <w:r w:rsidRPr="0087434D">
        <w:rPr>
          <w:shd w:val="clear" w:color="auto" w:fill="F9F9F9"/>
        </w:rPr>
        <w:t>мейные клубы» и «Клубы молодой семьи», основной задачей которых является повыш</w:t>
      </w:r>
      <w:r w:rsidRPr="0087434D">
        <w:rPr>
          <w:shd w:val="clear" w:color="auto" w:fill="F9F9F9"/>
        </w:rPr>
        <w:t>е</w:t>
      </w:r>
      <w:r w:rsidRPr="0087434D">
        <w:rPr>
          <w:shd w:val="clear" w:color="auto" w:fill="F9F9F9"/>
        </w:rPr>
        <w:t>ние педагогического потенциала семьи. Охват составил 4 577  семей.</w:t>
      </w:r>
    </w:p>
    <w:p w:rsidR="004A68E2" w:rsidRPr="0087434D" w:rsidRDefault="004A68E2" w:rsidP="0040590A">
      <w:pPr>
        <w:ind w:firstLine="709"/>
        <w:jc w:val="both"/>
      </w:pPr>
      <w:r w:rsidRPr="0087434D">
        <w:t>В 2019 году в МДОУ №</w:t>
      </w:r>
      <w:r w:rsidR="00633079" w:rsidRPr="0087434D">
        <w:t xml:space="preserve"> </w:t>
      </w:r>
      <w:r w:rsidRPr="0087434D">
        <w:t>226, 229 реализовалась новая форма работы - «Школа для беременных мам», где специалисты образовательных организаций (педагоги-психологи, учителя-логопеды, инструктор по физическому воспитанию и т.д.) консультировали мам по вопросам воспитания будущих детей, организовывали встречи с лучшими многоде</w:t>
      </w:r>
      <w:r w:rsidRPr="0087434D">
        <w:t>т</w:t>
      </w:r>
      <w:r w:rsidRPr="0087434D">
        <w:t>ными семьями, медицинскими работниками лечебных учреждений. Данной формой охв</w:t>
      </w:r>
      <w:r w:rsidRPr="0087434D">
        <w:t>а</w:t>
      </w:r>
      <w:r w:rsidRPr="0087434D">
        <w:t>чено 18 человек.</w:t>
      </w:r>
    </w:p>
    <w:p w:rsidR="004A68E2" w:rsidRPr="0087434D" w:rsidRDefault="004A68E2" w:rsidP="0040590A">
      <w:pPr>
        <w:pStyle w:val="aff"/>
        <w:spacing w:before="0" w:beforeAutospacing="0" w:after="0" w:afterAutospacing="0"/>
        <w:ind w:firstLine="709"/>
        <w:rPr>
          <w:rFonts w:ascii="Times New Roman" w:hAnsi="Times New Roman" w:cs="Times New Roman"/>
          <w:b/>
          <w:color w:val="auto"/>
          <w:spacing w:val="0"/>
          <w:sz w:val="24"/>
          <w:szCs w:val="24"/>
        </w:rPr>
      </w:pPr>
      <w:r w:rsidRPr="0087434D">
        <w:rPr>
          <w:rFonts w:ascii="Times New Roman" w:hAnsi="Times New Roman" w:cs="Times New Roman"/>
          <w:color w:val="auto"/>
          <w:spacing w:val="0"/>
          <w:sz w:val="24"/>
          <w:szCs w:val="24"/>
        </w:rPr>
        <w:t>В 2019 году</w:t>
      </w:r>
      <w:r w:rsidRPr="0087434D">
        <w:rPr>
          <w:rFonts w:ascii="Times New Roman" w:hAnsi="Times New Roman" w:cs="Times New Roman"/>
          <w:b/>
          <w:color w:val="auto"/>
          <w:spacing w:val="0"/>
          <w:sz w:val="24"/>
          <w:szCs w:val="24"/>
        </w:rPr>
        <w:t xml:space="preserve"> </w:t>
      </w:r>
      <w:r w:rsidRPr="0087434D">
        <w:rPr>
          <w:rFonts w:ascii="Times New Roman" w:hAnsi="Times New Roman" w:cs="Times New Roman"/>
          <w:color w:val="auto"/>
          <w:spacing w:val="0"/>
          <w:sz w:val="24"/>
          <w:szCs w:val="24"/>
        </w:rPr>
        <w:t>воспитанники МДОУ приняли участие:</w:t>
      </w:r>
      <w:r w:rsidRPr="0087434D">
        <w:rPr>
          <w:rFonts w:ascii="Times New Roman" w:hAnsi="Times New Roman" w:cs="Times New Roman"/>
          <w:b/>
          <w:color w:val="auto"/>
          <w:spacing w:val="0"/>
          <w:sz w:val="24"/>
          <w:szCs w:val="24"/>
        </w:rPr>
        <w:t xml:space="preserve"> </w:t>
      </w:r>
    </w:p>
    <w:p w:rsidR="004A68E2" w:rsidRPr="0087434D" w:rsidRDefault="004A68E2" w:rsidP="0040590A">
      <w:pPr>
        <w:pStyle w:val="aff"/>
        <w:numPr>
          <w:ilvl w:val="0"/>
          <w:numId w:val="4"/>
        </w:numPr>
        <w:spacing w:before="0" w:beforeAutospacing="0" w:after="0" w:afterAutospacing="0"/>
        <w:ind w:left="0" w:firstLine="709"/>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городской выставке детских художественных работ «Симбирск</w:t>
      </w:r>
      <w:r w:rsidR="00633079"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Прав</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славный». Победителями стали воспитанники МДОУ №</w:t>
      </w:r>
      <w:r w:rsidR="00633079"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80, 100, «Сказка»;</w:t>
      </w:r>
    </w:p>
    <w:p w:rsidR="004A68E2" w:rsidRPr="0087434D" w:rsidRDefault="004A68E2" w:rsidP="0040590A">
      <w:pPr>
        <w:pStyle w:val="aff"/>
        <w:numPr>
          <w:ilvl w:val="0"/>
          <w:numId w:val="4"/>
        </w:numPr>
        <w:spacing w:before="0" w:beforeAutospacing="0" w:after="0" w:afterAutospacing="0"/>
        <w:ind w:left="0" w:firstLine="709"/>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lastRenderedPageBreak/>
        <w:t>в городском фестивале юных изобретателей. Победителем стала семья во</w:t>
      </w:r>
      <w:r w:rsidRPr="0087434D">
        <w:rPr>
          <w:rFonts w:ascii="Times New Roman" w:hAnsi="Times New Roman" w:cs="Times New Roman"/>
          <w:color w:val="auto"/>
          <w:spacing w:val="0"/>
          <w:sz w:val="24"/>
          <w:szCs w:val="24"/>
        </w:rPr>
        <w:t>с</w:t>
      </w:r>
      <w:r w:rsidRPr="0087434D">
        <w:rPr>
          <w:rFonts w:ascii="Times New Roman" w:hAnsi="Times New Roman" w:cs="Times New Roman"/>
          <w:color w:val="auto"/>
          <w:spacing w:val="0"/>
          <w:sz w:val="24"/>
          <w:szCs w:val="24"/>
        </w:rPr>
        <w:t>питанника МДОУ № 185;</w:t>
      </w:r>
    </w:p>
    <w:p w:rsidR="004A68E2" w:rsidRPr="0087434D" w:rsidRDefault="004A68E2" w:rsidP="0040590A">
      <w:pPr>
        <w:pStyle w:val="aff"/>
        <w:numPr>
          <w:ilvl w:val="0"/>
          <w:numId w:val="4"/>
        </w:numPr>
        <w:spacing w:before="0" w:beforeAutospacing="0" w:after="0" w:afterAutospacing="0"/>
        <w:ind w:left="0" w:firstLine="709"/>
        <w:contextualSpacing/>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в городском конкурсе </w:t>
      </w:r>
      <w:proofErr w:type="spellStart"/>
      <w:r w:rsidRPr="0087434D">
        <w:rPr>
          <w:rFonts w:ascii="Times New Roman" w:hAnsi="Times New Roman" w:cs="Times New Roman"/>
          <w:color w:val="auto"/>
          <w:spacing w:val="0"/>
          <w:sz w:val="24"/>
          <w:szCs w:val="24"/>
        </w:rPr>
        <w:t>агитлистовок</w:t>
      </w:r>
      <w:proofErr w:type="spellEnd"/>
      <w:r w:rsidRPr="0087434D">
        <w:rPr>
          <w:rFonts w:ascii="Times New Roman" w:hAnsi="Times New Roman" w:cs="Times New Roman"/>
          <w:color w:val="auto"/>
          <w:spacing w:val="0"/>
          <w:sz w:val="24"/>
          <w:szCs w:val="24"/>
        </w:rPr>
        <w:t xml:space="preserve"> «Срубили нашу ёлочку» в рамках горо</w:t>
      </w:r>
      <w:r w:rsidRPr="0087434D">
        <w:rPr>
          <w:rFonts w:ascii="Times New Roman" w:hAnsi="Times New Roman" w:cs="Times New Roman"/>
          <w:color w:val="auto"/>
          <w:spacing w:val="0"/>
          <w:sz w:val="24"/>
          <w:szCs w:val="24"/>
        </w:rPr>
        <w:t>д</w:t>
      </w:r>
      <w:r w:rsidRPr="0087434D">
        <w:rPr>
          <w:rFonts w:ascii="Times New Roman" w:hAnsi="Times New Roman" w:cs="Times New Roman"/>
          <w:color w:val="auto"/>
          <w:spacing w:val="0"/>
          <w:sz w:val="24"/>
          <w:szCs w:val="24"/>
        </w:rPr>
        <w:t>ской экологической акции «Живая ель». Победителями стали воспитанники МДОУ №</w:t>
      </w:r>
      <w:r w:rsidR="00633079"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45, 232, 31, 183, 244, 116 «Сударушка»;</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В рамках городской экологической акции «Дни защиты Земли от экологической опасности» в МДОУ №</w:t>
      </w:r>
      <w:r w:rsidR="00633079" w:rsidRPr="0087434D">
        <w:rPr>
          <w:rFonts w:ascii="Times New Roman" w:hAnsi="Times New Roman"/>
          <w:sz w:val="24"/>
          <w:szCs w:val="24"/>
        </w:rPr>
        <w:t xml:space="preserve"> </w:t>
      </w:r>
      <w:r w:rsidRPr="0087434D">
        <w:rPr>
          <w:rFonts w:ascii="Times New Roman" w:hAnsi="Times New Roman"/>
          <w:sz w:val="24"/>
          <w:szCs w:val="24"/>
        </w:rPr>
        <w:t>232 в апреле 2019 года прошёл день открытых дверей «День Зе</w:t>
      </w:r>
      <w:r w:rsidRPr="0087434D">
        <w:rPr>
          <w:rFonts w:ascii="Times New Roman" w:hAnsi="Times New Roman"/>
          <w:sz w:val="24"/>
          <w:szCs w:val="24"/>
        </w:rPr>
        <w:t>м</w:t>
      </w:r>
      <w:r w:rsidRPr="0087434D">
        <w:rPr>
          <w:rFonts w:ascii="Times New Roman" w:hAnsi="Times New Roman"/>
          <w:sz w:val="24"/>
          <w:szCs w:val="24"/>
        </w:rPr>
        <w:t>ли», в котором приняли участие 100 человек из ДОУ города. В рамках дня открытых дв</w:t>
      </w:r>
      <w:r w:rsidRPr="0087434D">
        <w:rPr>
          <w:rFonts w:ascii="Times New Roman" w:hAnsi="Times New Roman"/>
          <w:sz w:val="24"/>
          <w:szCs w:val="24"/>
        </w:rPr>
        <w:t>е</w:t>
      </w:r>
      <w:r w:rsidRPr="0087434D">
        <w:rPr>
          <w:rFonts w:ascii="Times New Roman" w:hAnsi="Times New Roman"/>
          <w:sz w:val="24"/>
          <w:szCs w:val="24"/>
        </w:rPr>
        <w:t>рей в МБДОУ№</w:t>
      </w:r>
      <w:r w:rsidR="00633079" w:rsidRPr="0087434D">
        <w:rPr>
          <w:rFonts w:ascii="Times New Roman" w:hAnsi="Times New Roman"/>
          <w:sz w:val="24"/>
          <w:szCs w:val="24"/>
        </w:rPr>
        <w:t xml:space="preserve"> </w:t>
      </w:r>
      <w:r w:rsidRPr="0087434D">
        <w:rPr>
          <w:rFonts w:ascii="Times New Roman" w:hAnsi="Times New Roman"/>
          <w:sz w:val="24"/>
          <w:szCs w:val="24"/>
        </w:rPr>
        <w:t>232 воспитанники и их родители приняли участие в следующих мер</w:t>
      </w:r>
      <w:r w:rsidRPr="0087434D">
        <w:rPr>
          <w:rFonts w:ascii="Times New Roman" w:hAnsi="Times New Roman"/>
          <w:sz w:val="24"/>
          <w:szCs w:val="24"/>
        </w:rPr>
        <w:t>о</w:t>
      </w:r>
      <w:r w:rsidRPr="0087434D">
        <w:rPr>
          <w:rFonts w:ascii="Times New Roman" w:hAnsi="Times New Roman"/>
          <w:sz w:val="24"/>
          <w:szCs w:val="24"/>
        </w:rPr>
        <w:t>приятиях:</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 создание экологических дневников «Юный эколог» (охват более 50 человек);</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 xml:space="preserve">- участие в экологической акции «Мы с природой дружим, мусор на </w:t>
      </w:r>
      <w:r w:rsidR="00633079" w:rsidRPr="0087434D">
        <w:rPr>
          <w:rFonts w:ascii="Times New Roman" w:hAnsi="Times New Roman"/>
          <w:sz w:val="24"/>
          <w:szCs w:val="24"/>
        </w:rPr>
        <w:t>п</w:t>
      </w:r>
      <w:r w:rsidRPr="0087434D">
        <w:rPr>
          <w:rFonts w:ascii="Times New Roman" w:hAnsi="Times New Roman"/>
          <w:sz w:val="24"/>
          <w:szCs w:val="24"/>
        </w:rPr>
        <w:t>ланете н</w:t>
      </w:r>
      <w:r w:rsidR="00633079" w:rsidRPr="0087434D">
        <w:rPr>
          <w:rFonts w:ascii="Times New Roman" w:hAnsi="Times New Roman"/>
          <w:sz w:val="24"/>
          <w:szCs w:val="24"/>
        </w:rPr>
        <w:t>а</w:t>
      </w:r>
      <w:r w:rsidRPr="0087434D">
        <w:rPr>
          <w:rFonts w:ascii="Times New Roman" w:hAnsi="Times New Roman"/>
          <w:sz w:val="24"/>
          <w:szCs w:val="24"/>
        </w:rPr>
        <w:t>м совсем не нужен». В рамках данной акции была организована выставка совместного де</w:t>
      </w:r>
      <w:r w:rsidRPr="0087434D">
        <w:rPr>
          <w:rFonts w:ascii="Times New Roman" w:hAnsi="Times New Roman"/>
          <w:sz w:val="24"/>
          <w:szCs w:val="24"/>
        </w:rPr>
        <w:t>т</w:t>
      </w:r>
      <w:r w:rsidRPr="0087434D">
        <w:rPr>
          <w:rFonts w:ascii="Times New Roman" w:hAnsi="Times New Roman"/>
          <w:sz w:val="24"/>
          <w:szCs w:val="24"/>
        </w:rPr>
        <w:t>ско-родительского творчества поделок из вторичного сырья «Мусор смело пустим в д</w:t>
      </w:r>
      <w:r w:rsidRPr="0087434D">
        <w:rPr>
          <w:rFonts w:ascii="Times New Roman" w:hAnsi="Times New Roman"/>
          <w:sz w:val="24"/>
          <w:szCs w:val="24"/>
        </w:rPr>
        <w:t>е</w:t>
      </w:r>
      <w:r w:rsidRPr="0087434D">
        <w:rPr>
          <w:rFonts w:ascii="Times New Roman" w:hAnsi="Times New Roman"/>
          <w:sz w:val="24"/>
          <w:szCs w:val="24"/>
        </w:rPr>
        <w:t>ло». Приняли участие более 200 воспитанников детского сада. в рамках данной эколог</w:t>
      </w:r>
      <w:r w:rsidRPr="0087434D">
        <w:rPr>
          <w:rFonts w:ascii="Times New Roman" w:hAnsi="Times New Roman"/>
          <w:sz w:val="24"/>
          <w:szCs w:val="24"/>
        </w:rPr>
        <w:t>и</w:t>
      </w:r>
      <w:r w:rsidRPr="0087434D">
        <w:rPr>
          <w:rFonts w:ascii="Times New Roman" w:hAnsi="Times New Roman"/>
          <w:sz w:val="24"/>
          <w:szCs w:val="24"/>
        </w:rPr>
        <w:t>ческой акции были проведены соревнования между ДОУ № 232, 226, 242 по сбору мак</w:t>
      </w:r>
      <w:r w:rsidRPr="0087434D">
        <w:rPr>
          <w:rFonts w:ascii="Times New Roman" w:hAnsi="Times New Roman"/>
          <w:sz w:val="24"/>
          <w:szCs w:val="24"/>
        </w:rPr>
        <w:t>у</w:t>
      </w:r>
      <w:r w:rsidRPr="0087434D">
        <w:rPr>
          <w:rFonts w:ascii="Times New Roman" w:hAnsi="Times New Roman"/>
          <w:sz w:val="24"/>
          <w:szCs w:val="24"/>
        </w:rPr>
        <w:t>латуры и другого вторичного сырья</w:t>
      </w:r>
      <w:r w:rsidR="00633079" w:rsidRPr="0087434D">
        <w:rPr>
          <w:rFonts w:ascii="Times New Roman" w:hAnsi="Times New Roman"/>
          <w:sz w:val="24"/>
          <w:szCs w:val="24"/>
        </w:rPr>
        <w:t>.</w:t>
      </w:r>
      <w:r w:rsidRPr="0087434D">
        <w:rPr>
          <w:rFonts w:ascii="Times New Roman" w:hAnsi="Times New Roman"/>
          <w:sz w:val="24"/>
          <w:szCs w:val="24"/>
        </w:rPr>
        <w:t xml:space="preserve"> Приняли участие более 230 чел.</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С 20.03.2019 по 22.03.2019 на базе муниципального бюджетного дошкольного о</w:t>
      </w:r>
      <w:r w:rsidRPr="0087434D">
        <w:rPr>
          <w:rFonts w:ascii="Times New Roman" w:hAnsi="Times New Roman" w:cs="Times New Roman"/>
          <w:color w:val="auto"/>
          <w:spacing w:val="0"/>
          <w:sz w:val="24"/>
          <w:szCs w:val="24"/>
        </w:rPr>
        <w:t>б</w:t>
      </w:r>
      <w:r w:rsidRPr="0087434D">
        <w:rPr>
          <w:rFonts w:ascii="Times New Roman" w:hAnsi="Times New Roman" w:cs="Times New Roman"/>
          <w:color w:val="auto"/>
          <w:spacing w:val="0"/>
          <w:sz w:val="24"/>
          <w:szCs w:val="24"/>
        </w:rPr>
        <w:t>разовательного учреждения детского сада №</w:t>
      </w:r>
      <w:r w:rsidR="00633079"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186 «Волгарик» прошёл Всероссийский ко</w:t>
      </w:r>
      <w:r w:rsidRPr="0087434D">
        <w:rPr>
          <w:rFonts w:ascii="Times New Roman" w:hAnsi="Times New Roman" w:cs="Times New Roman"/>
          <w:color w:val="auto"/>
          <w:spacing w:val="0"/>
          <w:sz w:val="24"/>
          <w:szCs w:val="24"/>
        </w:rPr>
        <w:t>н</w:t>
      </w:r>
      <w:r w:rsidRPr="0087434D">
        <w:rPr>
          <w:rFonts w:ascii="Times New Roman" w:hAnsi="Times New Roman" w:cs="Times New Roman"/>
          <w:color w:val="auto"/>
          <w:spacing w:val="0"/>
          <w:sz w:val="24"/>
          <w:szCs w:val="24"/>
        </w:rPr>
        <w:t>курс исследовательских работ среди детей в возрасте от 5 до 7 лет «Мой проект». В ко</w:t>
      </w:r>
      <w:r w:rsidRPr="0087434D">
        <w:rPr>
          <w:rFonts w:ascii="Times New Roman" w:hAnsi="Times New Roman" w:cs="Times New Roman"/>
          <w:color w:val="auto"/>
          <w:spacing w:val="0"/>
          <w:sz w:val="24"/>
          <w:szCs w:val="24"/>
        </w:rPr>
        <w:t>н</w:t>
      </w:r>
      <w:r w:rsidRPr="0087434D">
        <w:rPr>
          <w:rFonts w:ascii="Times New Roman" w:hAnsi="Times New Roman" w:cs="Times New Roman"/>
          <w:color w:val="auto"/>
          <w:spacing w:val="0"/>
          <w:sz w:val="24"/>
          <w:szCs w:val="24"/>
        </w:rPr>
        <w:t>курсе приняли участие 29 МДОО, представлено 74 проекта. Победителями конкурса стали воспитанники МДОУ №</w:t>
      </w:r>
      <w:r w:rsidR="00633079"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186, 210, 90, 123, 178, 141, 229, 242, 101, 188, 221, 197, 128, 105, 157.</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9 мая 2019 воспитанники (56 детей) и 18 педагогов МДОО города Ульяновска пр</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няли участие в «Параде детских войск», посвящённом празднованию Дня Победы в Вел</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кой Отечественной войне.</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Во всех МДОУ в 2019 году реализовывался региональный компонент в условиях поликультурной образовательной среды. В МДОО работали 44 кружка по изучению тр</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диций и культуры народов Поволжья (20 кружков - татарская культура, 9- чувашская культура, 3 – мордовская культура, культуры других народов – 12), охват 800 детей.</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08.09.2019 педагоги ДОУ №</w:t>
      </w:r>
      <w:r w:rsidR="00633079"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15,111 приняли участие в мордовском национальном празднике «Шумбрат», где представили опыт работы коллективов детского сада по пр</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общению дошкольников к культуре мордовского народа.</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На базе 4 дошкольных образовательных организаций № 118, 103, 155, 179 реализ</w:t>
      </w:r>
      <w:r w:rsidRPr="0087434D">
        <w:rPr>
          <w:rFonts w:ascii="Times New Roman" w:hAnsi="Times New Roman" w:cs="Times New Roman"/>
          <w:color w:val="auto"/>
          <w:spacing w:val="0"/>
          <w:sz w:val="24"/>
          <w:szCs w:val="24"/>
        </w:rPr>
        <w:t>о</w:t>
      </w:r>
      <w:r w:rsidRPr="0087434D">
        <w:rPr>
          <w:rFonts w:ascii="Times New Roman" w:hAnsi="Times New Roman" w:cs="Times New Roman"/>
          <w:color w:val="auto"/>
          <w:spacing w:val="0"/>
          <w:sz w:val="24"/>
          <w:szCs w:val="24"/>
        </w:rPr>
        <w:t>вывалась программа духовно-нравственного воспитания «Добрый мир. Православная культура для малышей». Охват составил 390 детей.</w:t>
      </w:r>
    </w:p>
    <w:p w:rsidR="004A68E2" w:rsidRPr="0087434D" w:rsidRDefault="004A68E2" w:rsidP="0040590A">
      <w:pPr>
        <w:ind w:firstLine="709"/>
        <w:jc w:val="both"/>
      </w:pPr>
      <w:r w:rsidRPr="0087434D">
        <w:t>В 2019 году в 38 муниципальных дошкольных образовательных организациях ре</w:t>
      </w:r>
      <w:r w:rsidRPr="0087434D">
        <w:t>а</w:t>
      </w:r>
      <w:r w:rsidRPr="0087434D">
        <w:t xml:space="preserve">лизовывалась программа духовно-нравственного образования и воспитания </w:t>
      </w:r>
      <w:r w:rsidRPr="0087434D">
        <w:rPr>
          <w:b/>
        </w:rPr>
        <w:t>«</w:t>
      </w:r>
      <w:r w:rsidRPr="0087434D">
        <w:t>Социокул</w:t>
      </w:r>
      <w:r w:rsidRPr="0087434D">
        <w:t>ь</w:t>
      </w:r>
      <w:r w:rsidRPr="0087434D">
        <w:t>турные истоки». Данной программой было охвачено 850 детей дошкольного возраста.</w:t>
      </w:r>
    </w:p>
    <w:p w:rsidR="004A68E2" w:rsidRPr="0087434D" w:rsidRDefault="004A68E2" w:rsidP="0040590A">
      <w:pPr>
        <w:tabs>
          <w:tab w:val="left" w:pos="709"/>
        </w:tabs>
        <w:ind w:firstLine="709"/>
        <w:jc w:val="both"/>
        <w:rPr>
          <w:bCs/>
        </w:rPr>
      </w:pPr>
      <w:r w:rsidRPr="0087434D">
        <w:rPr>
          <w:bCs/>
        </w:rPr>
        <w:t>В рамках реализации «Перечня мероприятий Министерства образования и науки Ульяновской области и Центрального банка Российской Федерации в области финансовой грамотности обучающихся образовательных организаций на 2018-2021 годы» с 2019 года в четырёх пилотных муниципальных дошкольных образовательных организациях №</w:t>
      </w:r>
      <w:r w:rsidR="0033725C" w:rsidRPr="0087434D">
        <w:rPr>
          <w:bCs/>
        </w:rPr>
        <w:t xml:space="preserve"> </w:t>
      </w:r>
      <w:r w:rsidRPr="0087434D">
        <w:rPr>
          <w:bCs/>
        </w:rPr>
        <w:t>135, 115, 242, 221 реализовывались программы по формированию основ финансовой грамотн</w:t>
      </w:r>
      <w:r w:rsidRPr="0087434D">
        <w:rPr>
          <w:bCs/>
        </w:rPr>
        <w:t>о</w:t>
      </w:r>
      <w:r w:rsidRPr="0087434D">
        <w:rPr>
          <w:bCs/>
        </w:rPr>
        <w:t xml:space="preserve">сти </w:t>
      </w:r>
      <w:r w:rsidRPr="0087434D">
        <w:t>воспитанников. Данной работой было охвачено 455 детей.</w:t>
      </w:r>
    </w:p>
    <w:p w:rsidR="004A68E2" w:rsidRPr="0087434D" w:rsidRDefault="004A68E2" w:rsidP="0040590A">
      <w:pPr>
        <w:tabs>
          <w:tab w:val="left" w:pos="709"/>
        </w:tabs>
        <w:ind w:firstLine="709"/>
        <w:jc w:val="both"/>
        <w:rPr>
          <w:bCs/>
        </w:rPr>
      </w:pPr>
      <w:r w:rsidRPr="0087434D">
        <w:t xml:space="preserve">В 6 муниципальных дошкольных образовательных организациях (№№ 1, 125, 135, 178, 226, 221) </w:t>
      </w:r>
      <w:r w:rsidRPr="0087434D">
        <w:rPr>
          <w:bCs/>
        </w:rPr>
        <w:t>реализовывался долгосрочный практико-ориентированный проект «Мир в радуге профессий» по ранней профориентации детей дошкольного возраста, который пр</w:t>
      </w:r>
      <w:r w:rsidRPr="0087434D">
        <w:rPr>
          <w:bCs/>
        </w:rPr>
        <w:t>е</w:t>
      </w:r>
      <w:r w:rsidRPr="0087434D">
        <w:rPr>
          <w:bCs/>
        </w:rPr>
        <w:t xml:space="preserve">дусматривал знакомство детей дошкольного возраста с основами профессий взрослых авиационного и промышленного кластера, туризма </w:t>
      </w:r>
      <w:r w:rsidRPr="0087434D">
        <w:rPr>
          <w:shd w:val="clear" w:color="auto" w:fill="FFFFFF"/>
        </w:rPr>
        <w:t>(исторический, археологический, э</w:t>
      </w:r>
      <w:r w:rsidRPr="0087434D">
        <w:rPr>
          <w:shd w:val="clear" w:color="auto" w:fill="FFFFFF"/>
        </w:rPr>
        <w:t>т</w:t>
      </w:r>
      <w:r w:rsidRPr="0087434D">
        <w:rPr>
          <w:shd w:val="clear" w:color="auto" w:fill="FFFFFF"/>
        </w:rPr>
        <w:t>нический, промышленный) на территории Ульяновской области</w:t>
      </w:r>
      <w:r w:rsidRPr="0087434D">
        <w:rPr>
          <w:bCs/>
        </w:rPr>
        <w:t>. С опытом работы учре</w:t>
      </w:r>
      <w:r w:rsidRPr="0087434D">
        <w:rPr>
          <w:bCs/>
        </w:rPr>
        <w:t>ж</w:t>
      </w:r>
      <w:r w:rsidRPr="0087434D">
        <w:rPr>
          <w:bCs/>
        </w:rPr>
        <w:t>дений ознакомились более 1731 человек.</w:t>
      </w:r>
    </w:p>
    <w:p w:rsidR="004A68E2" w:rsidRPr="0087434D" w:rsidRDefault="004A68E2" w:rsidP="0040590A">
      <w:pPr>
        <w:tabs>
          <w:tab w:val="left" w:pos="709"/>
        </w:tabs>
        <w:ind w:firstLine="709"/>
        <w:jc w:val="both"/>
      </w:pPr>
      <w:r w:rsidRPr="0087434D">
        <w:t xml:space="preserve">В 2019 году в муниципальных дошкольных образовательных организациях были организованы социально-значимые мероприятия акции «Роди патриота в день России», </w:t>
      </w:r>
      <w:r w:rsidRPr="0087434D">
        <w:lastRenderedPageBreak/>
        <w:t xml:space="preserve">праздники «День России», «День семейного общения», «День памяти святых Петра и </w:t>
      </w:r>
      <w:proofErr w:type="spellStart"/>
      <w:r w:rsidRPr="0087434D">
        <w:t>Феврон</w:t>
      </w:r>
      <w:r w:rsidR="00BE6A3A">
        <w:t>и</w:t>
      </w:r>
      <w:r w:rsidRPr="0087434D">
        <w:t>и</w:t>
      </w:r>
      <w:proofErr w:type="spellEnd"/>
      <w:r w:rsidRPr="0087434D">
        <w:t xml:space="preserve">», «Троица». Данной формой охвачено более 7 000 семей. </w:t>
      </w:r>
    </w:p>
    <w:p w:rsidR="004A68E2" w:rsidRPr="0087434D" w:rsidRDefault="004A68E2" w:rsidP="0040590A">
      <w:pPr>
        <w:tabs>
          <w:tab w:val="left" w:pos="709"/>
        </w:tabs>
        <w:ind w:firstLine="709"/>
        <w:jc w:val="both"/>
      </w:pPr>
      <w:r w:rsidRPr="0087434D">
        <w:t>Одиннадцать дошкольных образовательных учреждений № 54, 183, 229, 244, 217, 8, 246, 221, 209, 207, 31 представили свой опыт работы с молодыми семьями на областном «Фестивале семейных традиций» 13-14.09.2019.</w:t>
      </w:r>
    </w:p>
    <w:p w:rsidR="004A68E2" w:rsidRPr="0087434D" w:rsidRDefault="004A68E2" w:rsidP="0040590A">
      <w:pPr>
        <w:tabs>
          <w:tab w:val="left" w:pos="709"/>
        </w:tabs>
        <w:ind w:firstLine="709"/>
        <w:jc w:val="both"/>
      </w:pPr>
      <w:r w:rsidRPr="0087434D">
        <w:t>В 2019 году воспитанники МДОО и родители воспитанников приняли участие г</w:t>
      </w:r>
      <w:r w:rsidRPr="0087434D">
        <w:t>о</w:t>
      </w:r>
      <w:r w:rsidRPr="0087434D">
        <w:t>родских массовых спортивных соревнованиях «Лыжня России», «Народная лыжня», «Кросс наци</w:t>
      </w:r>
      <w:r w:rsidR="0033725C" w:rsidRPr="0087434D">
        <w:t>й</w:t>
      </w:r>
      <w:r w:rsidRPr="0087434D">
        <w:t>». Приняли участие 850 человек.</w:t>
      </w:r>
    </w:p>
    <w:p w:rsidR="004A68E2" w:rsidRPr="0087434D" w:rsidRDefault="004A68E2" w:rsidP="0040590A">
      <w:pPr>
        <w:ind w:firstLine="709"/>
        <w:jc w:val="both"/>
        <w:rPr>
          <w:bCs/>
        </w:rPr>
      </w:pPr>
      <w:r w:rsidRPr="0087434D">
        <w:rPr>
          <w:bCs/>
        </w:rPr>
        <w:t xml:space="preserve">Вопрос </w:t>
      </w:r>
      <w:r w:rsidRPr="0087434D">
        <w:t xml:space="preserve">реализации прав детей с особыми возможностями здоровья </w:t>
      </w:r>
      <w:r w:rsidRPr="0087434D">
        <w:rPr>
          <w:bCs/>
        </w:rPr>
        <w:t>(</w:t>
      </w:r>
      <w:r w:rsidRPr="0087434D">
        <w:rPr>
          <w:bCs/>
          <w:i/>
        </w:rPr>
        <w:t>далее</w:t>
      </w:r>
      <w:r w:rsidRPr="0087434D">
        <w:rPr>
          <w:bCs/>
        </w:rPr>
        <w:t xml:space="preserve"> – детям с ОВЗ) </w:t>
      </w:r>
      <w:r w:rsidRPr="0087434D">
        <w:t>является одним из приоритетных направлений муниципальной системы образов</w:t>
      </w:r>
      <w:r w:rsidRPr="0087434D">
        <w:t>а</w:t>
      </w:r>
      <w:r w:rsidRPr="0087434D">
        <w:t>ния.</w:t>
      </w:r>
    </w:p>
    <w:p w:rsidR="004A68E2" w:rsidRPr="0087434D" w:rsidRDefault="004A68E2" w:rsidP="0040590A">
      <w:pPr>
        <w:ind w:firstLine="709"/>
        <w:jc w:val="both"/>
      </w:pPr>
      <w:r w:rsidRPr="0087434D">
        <w:t>С целью оказания коррекционной помощи детям дошкольного возраста в МДОУ города Ульяновска в 2019 году функционировали группы:</w:t>
      </w:r>
    </w:p>
    <w:p w:rsidR="004A68E2" w:rsidRPr="0087434D" w:rsidRDefault="004A68E2" w:rsidP="0040590A">
      <w:pPr>
        <w:ind w:firstLine="709"/>
        <w:jc w:val="both"/>
      </w:pPr>
      <w:r w:rsidRPr="0087434D">
        <w:t>- для детей с нарушением речи (71 группа, 1312 детей);</w:t>
      </w:r>
    </w:p>
    <w:p w:rsidR="004A68E2" w:rsidRPr="0087434D" w:rsidRDefault="004A68E2" w:rsidP="0040590A">
      <w:pPr>
        <w:ind w:firstLine="709"/>
        <w:jc w:val="both"/>
      </w:pPr>
      <w:r w:rsidRPr="0087434D">
        <w:t>- для детей с нарушением зрения (6 групп, 82 ребёнка);</w:t>
      </w:r>
    </w:p>
    <w:p w:rsidR="004A68E2" w:rsidRPr="0087434D" w:rsidRDefault="004A68E2" w:rsidP="0040590A">
      <w:pPr>
        <w:ind w:firstLine="709"/>
        <w:jc w:val="both"/>
      </w:pPr>
      <w:r w:rsidRPr="0087434D">
        <w:t>- для детей с нарушением интеллекта (4 групп, 57 детей);</w:t>
      </w:r>
    </w:p>
    <w:p w:rsidR="004A68E2" w:rsidRPr="0087434D" w:rsidRDefault="004A68E2" w:rsidP="0040590A">
      <w:pPr>
        <w:ind w:firstLine="709"/>
        <w:jc w:val="both"/>
      </w:pPr>
      <w:r w:rsidRPr="0087434D">
        <w:t>- для детей с задержкой психического развития (23 группы, 359 детей);</w:t>
      </w:r>
    </w:p>
    <w:p w:rsidR="004A68E2" w:rsidRPr="0087434D" w:rsidRDefault="004A68E2" w:rsidP="0040590A">
      <w:pPr>
        <w:ind w:firstLine="709"/>
        <w:jc w:val="both"/>
      </w:pPr>
      <w:r w:rsidRPr="0087434D">
        <w:t>- для детей с нарушением опорно-двигательного аппарата (4 группы, 44 ребёнка);</w:t>
      </w:r>
    </w:p>
    <w:p w:rsidR="004A68E2" w:rsidRPr="0087434D" w:rsidRDefault="004A68E2" w:rsidP="0040590A">
      <w:pPr>
        <w:ind w:firstLine="709"/>
        <w:jc w:val="both"/>
      </w:pPr>
      <w:r w:rsidRPr="0087434D">
        <w:t>- для детей с туберкулёзной интоксикацией (5 групп, 101 ребёнок);</w:t>
      </w:r>
    </w:p>
    <w:p w:rsidR="004A68E2" w:rsidRPr="0087434D" w:rsidRDefault="004A68E2" w:rsidP="0040590A">
      <w:pPr>
        <w:ind w:firstLine="709"/>
        <w:jc w:val="both"/>
      </w:pPr>
      <w:r w:rsidRPr="0087434D">
        <w:t>- для детей с РАС (3 группы, 27 детей);</w:t>
      </w:r>
    </w:p>
    <w:p w:rsidR="004A68E2" w:rsidRPr="0087434D" w:rsidRDefault="004A68E2" w:rsidP="0040590A">
      <w:pPr>
        <w:ind w:firstLine="709"/>
        <w:jc w:val="both"/>
      </w:pPr>
      <w:r w:rsidRPr="0087434D">
        <w:t>- для детей-аллергиков (1 группа, 24 ребёнка).</w:t>
      </w:r>
    </w:p>
    <w:p w:rsidR="004A68E2" w:rsidRPr="0087434D" w:rsidRDefault="004A68E2" w:rsidP="0040590A">
      <w:pPr>
        <w:ind w:firstLine="709"/>
        <w:jc w:val="both"/>
      </w:pPr>
      <w:r w:rsidRPr="0087434D">
        <w:t>В 2019 году расширена сеть дошкольных образовательных учреждений, где созд</w:t>
      </w:r>
      <w:r w:rsidRPr="0087434D">
        <w:t>а</w:t>
      </w:r>
      <w:r w:rsidRPr="0087434D">
        <w:t>ны условия для успешной социализации детей с ограниченными возможностями здоровья.</w:t>
      </w:r>
    </w:p>
    <w:p w:rsidR="004A68E2" w:rsidRPr="0087434D" w:rsidRDefault="004A68E2" w:rsidP="0040590A">
      <w:pPr>
        <w:ind w:firstLine="709"/>
        <w:jc w:val="both"/>
      </w:pPr>
      <w:r w:rsidRPr="0087434D">
        <w:t>Дополнительно открыты:</w:t>
      </w:r>
    </w:p>
    <w:p w:rsidR="004A68E2" w:rsidRPr="0087434D" w:rsidRDefault="004A68E2" w:rsidP="0040590A">
      <w:pPr>
        <w:pStyle w:val="afb"/>
        <w:numPr>
          <w:ilvl w:val="0"/>
          <w:numId w:val="26"/>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 xml:space="preserve"> 4 коррекционные группы для детей с нарушение речи в МДОУ №8, 16 «К</w:t>
      </w:r>
      <w:r w:rsidRPr="0087434D">
        <w:rPr>
          <w:rFonts w:ascii="Times New Roman" w:hAnsi="Times New Roman"/>
          <w:sz w:val="24"/>
          <w:szCs w:val="24"/>
        </w:rPr>
        <w:t>а</w:t>
      </w:r>
      <w:r w:rsidRPr="0087434D">
        <w:rPr>
          <w:rFonts w:ascii="Times New Roman" w:hAnsi="Times New Roman"/>
          <w:sz w:val="24"/>
          <w:szCs w:val="24"/>
        </w:rPr>
        <w:t>расик», 174 (охват – 91 ребёнок);</w:t>
      </w:r>
    </w:p>
    <w:p w:rsidR="004A68E2" w:rsidRPr="0087434D" w:rsidRDefault="004A68E2" w:rsidP="0040590A">
      <w:pPr>
        <w:pStyle w:val="afb"/>
        <w:numPr>
          <w:ilvl w:val="0"/>
          <w:numId w:val="26"/>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1 коррекционная группа для детей с нарушением опорно-двигательного а</w:t>
      </w:r>
      <w:r w:rsidRPr="0087434D">
        <w:rPr>
          <w:rFonts w:ascii="Times New Roman" w:hAnsi="Times New Roman"/>
          <w:sz w:val="24"/>
          <w:szCs w:val="24"/>
        </w:rPr>
        <w:t>п</w:t>
      </w:r>
      <w:r w:rsidRPr="0087434D">
        <w:rPr>
          <w:rFonts w:ascii="Times New Roman" w:hAnsi="Times New Roman"/>
          <w:sz w:val="24"/>
          <w:szCs w:val="24"/>
        </w:rPr>
        <w:t>парата в МДОУ № 101 (охват – 11 детей);</w:t>
      </w:r>
    </w:p>
    <w:p w:rsidR="004A68E2" w:rsidRPr="0087434D" w:rsidRDefault="004A68E2" w:rsidP="0040590A">
      <w:pPr>
        <w:pStyle w:val="afb"/>
        <w:numPr>
          <w:ilvl w:val="0"/>
          <w:numId w:val="26"/>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 xml:space="preserve">1 коррекционная группа для детей с ранним </w:t>
      </w:r>
      <w:proofErr w:type="spellStart"/>
      <w:r w:rsidRPr="0087434D">
        <w:rPr>
          <w:rFonts w:ascii="Times New Roman" w:hAnsi="Times New Roman"/>
          <w:sz w:val="24"/>
          <w:szCs w:val="24"/>
        </w:rPr>
        <w:t>аутистическим</w:t>
      </w:r>
      <w:proofErr w:type="spellEnd"/>
      <w:r w:rsidRPr="0087434D">
        <w:rPr>
          <w:rFonts w:ascii="Times New Roman" w:hAnsi="Times New Roman"/>
          <w:sz w:val="24"/>
          <w:szCs w:val="24"/>
        </w:rPr>
        <w:t xml:space="preserve"> спектром в МДОУ № 101 (охват – 12 детей).</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Таким образом, в 29 дошкольных образовательных учреждениях коррекционную помощь получают 2120 детей с ограниченными возможностями здоровья. Услугу дошк</w:t>
      </w:r>
      <w:r w:rsidRPr="0087434D">
        <w:rPr>
          <w:rFonts w:ascii="Times New Roman" w:hAnsi="Times New Roman"/>
          <w:sz w:val="24"/>
          <w:szCs w:val="24"/>
        </w:rPr>
        <w:t>о</w:t>
      </w:r>
      <w:r w:rsidRPr="0087434D">
        <w:rPr>
          <w:rFonts w:ascii="Times New Roman" w:hAnsi="Times New Roman"/>
          <w:sz w:val="24"/>
          <w:szCs w:val="24"/>
        </w:rPr>
        <w:t>льного образования получают 587 детей-инвалидов.</w:t>
      </w:r>
    </w:p>
    <w:p w:rsidR="004A68E2" w:rsidRPr="0087434D" w:rsidRDefault="004A68E2" w:rsidP="0040590A">
      <w:pPr>
        <w:ind w:firstLine="709"/>
        <w:jc w:val="both"/>
      </w:pPr>
      <w:r w:rsidRPr="0087434D">
        <w:t>Дети получали дошкольное образование по специальным адаптированным корре</w:t>
      </w:r>
      <w:r w:rsidRPr="0087434D">
        <w:t>к</w:t>
      </w:r>
      <w:r w:rsidRPr="0087434D">
        <w:t xml:space="preserve">ционным программам, разработанным специалистами в соответствии с индивидуальным образовательным маршрутом. </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Комплектование муниципальных дошкольных образовательных организаций во</w:t>
      </w:r>
      <w:r w:rsidRPr="0087434D">
        <w:rPr>
          <w:rFonts w:ascii="Times New Roman" w:hAnsi="Times New Roman" w:cs="Times New Roman"/>
          <w:color w:val="auto"/>
          <w:spacing w:val="0"/>
          <w:sz w:val="24"/>
          <w:szCs w:val="24"/>
        </w:rPr>
        <w:t>с</w:t>
      </w:r>
      <w:r w:rsidRPr="0087434D">
        <w:rPr>
          <w:rFonts w:ascii="Times New Roman" w:hAnsi="Times New Roman" w:cs="Times New Roman"/>
          <w:color w:val="auto"/>
          <w:spacing w:val="0"/>
          <w:sz w:val="24"/>
          <w:szCs w:val="24"/>
        </w:rPr>
        <w:t>питанниками осуществлялось в соответствии с Административным регламентом предо</w:t>
      </w:r>
      <w:r w:rsidRPr="0087434D">
        <w:rPr>
          <w:rFonts w:ascii="Times New Roman" w:hAnsi="Times New Roman" w:cs="Times New Roman"/>
          <w:color w:val="auto"/>
          <w:spacing w:val="0"/>
          <w:sz w:val="24"/>
          <w:szCs w:val="24"/>
        </w:rPr>
        <w:t>с</w:t>
      </w:r>
      <w:r w:rsidRPr="0087434D">
        <w:rPr>
          <w:rFonts w:ascii="Times New Roman" w:hAnsi="Times New Roman" w:cs="Times New Roman"/>
          <w:color w:val="auto"/>
          <w:spacing w:val="0"/>
          <w:sz w:val="24"/>
          <w:szCs w:val="24"/>
        </w:rPr>
        <w:t>тавления муниципальной услуги «Организация предоставления общедоступного беспла</w:t>
      </w:r>
      <w:r w:rsidRPr="0087434D">
        <w:rPr>
          <w:rFonts w:ascii="Times New Roman" w:hAnsi="Times New Roman" w:cs="Times New Roman"/>
          <w:color w:val="auto"/>
          <w:spacing w:val="0"/>
          <w:sz w:val="24"/>
          <w:szCs w:val="24"/>
        </w:rPr>
        <w:t>т</w:t>
      </w:r>
      <w:r w:rsidRPr="0087434D">
        <w:rPr>
          <w:rFonts w:ascii="Times New Roman" w:hAnsi="Times New Roman" w:cs="Times New Roman"/>
          <w:color w:val="auto"/>
          <w:spacing w:val="0"/>
          <w:sz w:val="24"/>
          <w:szCs w:val="24"/>
        </w:rPr>
        <w:t>ного дошкольного образования на территории муниципального образования «город Уль</w:t>
      </w:r>
      <w:r w:rsidRPr="0087434D">
        <w:rPr>
          <w:rFonts w:ascii="Times New Roman" w:hAnsi="Times New Roman" w:cs="Times New Roman"/>
          <w:color w:val="auto"/>
          <w:spacing w:val="0"/>
          <w:sz w:val="24"/>
          <w:szCs w:val="24"/>
        </w:rPr>
        <w:t>я</w:t>
      </w:r>
      <w:r w:rsidRPr="0087434D">
        <w:rPr>
          <w:rFonts w:ascii="Times New Roman" w:hAnsi="Times New Roman" w:cs="Times New Roman"/>
          <w:color w:val="auto"/>
          <w:spacing w:val="0"/>
          <w:sz w:val="24"/>
          <w:szCs w:val="24"/>
        </w:rPr>
        <w:t>новск» (с изменениями от 30.09.2015 №</w:t>
      </w:r>
      <w:r w:rsidR="003E6085"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5044) в автоматизированной информационной системе «Е-услуги. Образование» на портале «Электронные услуги в сфере образования».</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20189 году согласно новой версии АИС «Е-услуги. Образование» 2.0 на портале «Электронные услуги в сфере образования» в ежедневном режиме специалистами осущ</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ствлялось внесение дополнительной информации в части персональных данных детей и родителей будущих воспитанников, деятельности дошкольных образовательных орган</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заций.</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По состоянию на 31.12.2019 численность детей, зарегистрированных в очереди на получение места в МДОО, по городу Ульяновску составила 15290 человек. </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В 2019 году выдано 9328 направлений в МДОУ.  </w:t>
      </w:r>
    </w:p>
    <w:p w:rsidR="004A68E2" w:rsidRPr="0087434D" w:rsidRDefault="004A68E2" w:rsidP="0040590A">
      <w:pPr>
        <w:tabs>
          <w:tab w:val="left" w:pos="709"/>
        </w:tabs>
        <w:ind w:firstLine="709"/>
        <w:jc w:val="both"/>
      </w:pPr>
      <w:r w:rsidRPr="0087434D">
        <w:t>На основании Указа Президента Российской Федерации «О национальных целях и стратегических задачах развития Российской Федерации» на период до 2024 года опред</w:t>
      </w:r>
      <w:r w:rsidRPr="0087434D">
        <w:t>е</w:t>
      </w:r>
      <w:r w:rsidRPr="0087434D">
        <w:t xml:space="preserve">лены цели и целевые показатели сферы демографического развития - «создание условий для осуществления трудовой деятельности женщин, имеющих детей, включая достижение </w:t>
      </w:r>
      <w:r w:rsidRPr="0087434D">
        <w:lastRenderedPageBreak/>
        <w:t>100-процентной доступности (к 2021 году) дошкольного образования для детей в возрасте до трёх лет» (Указ от 7 мая 2018 года № 204, п.3б).</w:t>
      </w:r>
    </w:p>
    <w:p w:rsidR="004A68E2" w:rsidRPr="0087434D" w:rsidRDefault="004A68E2" w:rsidP="0040590A">
      <w:pPr>
        <w:ind w:firstLine="709"/>
        <w:jc w:val="both"/>
      </w:pPr>
      <w:r w:rsidRPr="0087434D">
        <w:rPr>
          <w:shd w:val="clear" w:color="auto" w:fill="FEFEFE"/>
        </w:rPr>
        <w:t>В 2019 году о</w:t>
      </w:r>
      <w:r w:rsidRPr="0087434D">
        <w:t>тдел дошкольного образования принимал участие в реализации н</w:t>
      </w:r>
      <w:r w:rsidRPr="0087434D">
        <w:t>а</w:t>
      </w:r>
      <w:r w:rsidRPr="0087434D">
        <w:t>ционального проекта «Демография».</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Для реализации вышеуказанного проекта в городе Ульяновске осуществлялось строительство новых детских садов с проектными ясельными группами, вводились д</w:t>
      </w:r>
      <w:r w:rsidRPr="0087434D">
        <w:rPr>
          <w:rFonts w:ascii="Times New Roman" w:hAnsi="Times New Roman"/>
          <w:sz w:val="24"/>
          <w:szCs w:val="24"/>
        </w:rPr>
        <w:t>о</w:t>
      </w:r>
      <w:r w:rsidRPr="0087434D">
        <w:rPr>
          <w:rFonts w:ascii="Times New Roman" w:hAnsi="Times New Roman"/>
          <w:sz w:val="24"/>
          <w:szCs w:val="24"/>
        </w:rPr>
        <w:t>полнительные места для детей раннего возраста.</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 xml:space="preserve">В 2019 году в рамках реализации данного Проекта введено </w:t>
      </w:r>
      <w:r w:rsidRPr="0087434D">
        <w:rPr>
          <w:rFonts w:ascii="Times New Roman" w:hAnsi="Times New Roman"/>
          <w:b/>
          <w:sz w:val="24"/>
          <w:szCs w:val="24"/>
        </w:rPr>
        <w:t xml:space="preserve">225 </w:t>
      </w:r>
      <w:r w:rsidRPr="0087434D">
        <w:rPr>
          <w:rFonts w:ascii="Times New Roman" w:hAnsi="Times New Roman"/>
          <w:sz w:val="24"/>
          <w:szCs w:val="24"/>
        </w:rPr>
        <w:t>мест для детей в возрасте до 3-х лет:</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 введены дополнительные места в детских садах №</w:t>
      </w:r>
      <w:r w:rsidR="0033725C" w:rsidRPr="0087434D">
        <w:rPr>
          <w:rFonts w:ascii="Times New Roman" w:hAnsi="Times New Roman"/>
          <w:sz w:val="24"/>
          <w:szCs w:val="24"/>
        </w:rPr>
        <w:t xml:space="preserve"> </w:t>
      </w:r>
      <w:r w:rsidRPr="0087434D">
        <w:rPr>
          <w:rFonts w:ascii="Times New Roman" w:hAnsi="Times New Roman"/>
          <w:sz w:val="24"/>
          <w:szCs w:val="24"/>
        </w:rPr>
        <w:t xml:space="preserve">6 – </w:t>
      </w:r>
      <w:r w:rsidRPr="0087434D">
        <w:rPr>
          <w:rFonts w:ascii="Times New Roman" w:hAnsi="Times New Roman"/>
          <w:b/>
          <w:sz w:val="24"/>
          <w:szCs w:val="24"/>
        </w:rPr>
        <w:t>60</w:t>
      </w:r>
      <w:r w:rsidRPr="0087434D">
        <w:rPr>
          <w:rFonts w:ascii="Times New Roman" w:hAnsi="Times New Roman"/>
          <w:sz w:val="24"/>
          <w:szCs w:val="24"/>
        </w:rPr>
        <w:t xml:space="preserve"> мест, №</w:t>
      </w:r>
      <w:r w:rsidR="0033725C" w:rsidRPr="0087434D">
        <w:rPr>
          <w:rFonts w:ascii="Times New Roman" w:hAnsi="Times New Roman"/>
          <w:sz w:val="24"/>
          <w:szCs w:val="24"/>
        </w:rPr>
        <w:t xml:space="preserve"> </w:t>
      </w:r>
      <w:r w:rsidRPr="0087434D">
        <w:rPr>
          <w:rFonts w:ascii="Times New Roman" w:hAnsi="Times New Roman"/>
          <w:sz w:val="24"/>
          <w:szCs w:val="24"/>
        </w:rPr>
        <w:t xml:space="preserve">115 «Гномик» - </w:t>
      </w:r>
      <w:r w:rsidRPr="0087434D">
        <w:rPr>
          <w:rFonts w:ascii="Times New Roman" w:hAnsi="Times New Roman"/>
          <w:b/>
          <w:sz w:val="24"/>
          <w:szCs w:val="24"/>
        </w:rPr>
        <w:t xml:space="preserve">40 </w:t>
      </w:r>
      <w:r w:rsidRPr="0087434D">
        <w:rPr>
          <w:rFonts w:ascii="Times New Roman" w:hAnsi="Times New Roman"/>
          <w:sz w:val="24"/>
          <w:szCs w:val="24"/>
        </w:rPr>
        <w:t xml:space="preserve">мест, № 116 «Сударушка» - </w:t>
      </w:r>
      <w:r w:rsidRPr="0087434D">
        <w:rPr>
          <w:rFonts w:ascii="Times New Roman" w:hAnsi="Times New Roman"/>
          <w:b/>
          <w:sz w:val="24"/>
          <w:szCs w:val="24"/>
        </w:rPr>
        <w:t>15</w:t>
      </w:r>
      <w:r w:rsidRPr="0087434D">
        <w:rPr>
          <w:rFonts w:ascii="Times New Roman" w:hAnsi="Times New Roman"/>
          <w:sz w:val="24"/>
          <w:szCs w:val="24"/>
        </w:rPr>
        <w:t xml:space="preserve"> мест, №</w:t>
      </w:r>
      <w:r w:rsidR="0033725C" w:rsidRPr="0087434D">
        <w:rPr>
          <w:rFonts w:ascii="Times New Roman" w:hAnsi="Times New Roman"/>
          <w:sz w:val="24"/>
          <w:szCs w:val="24"/>
        </w:rPr>
        <w:t xml:space="preserve"> </w:t>
      </w:r>
      <w:r w:rsidRPr="0087434D">
        <w:rPr>
          <w:rFonts w:ascii="Times New Roman" w:hAnsi="Times New Roman"/>
          <w:sz w:val="24"/>
          <w:szCs w:val="24"/>
        </w:rPr>
        <w:t xml:space="preserve">10 «Ивушка» - </w:t>
      </w:r>
      <w:r w:rsidRPr="0087434D">
        <w:rPr>
          <w:rFonts w:ascii="Times New Roman" w:hAnsi="Times New Roman"/>
          <w:b/>
          <w:sz w:val="24"/>
          <w:szCs w:val="24"/>
        </w:rPr>
        <w:t>40</w:t>
      </w:r>
      <w:r w:rsidRPr="0087434D">
        <w:rPr>
          <w:rFonts w:ascii="Times New Roman" w:hAnsi="Times New Roman"/>
          <w:sz w:val="24"/>
          <w:szCs w:val="24"/>
        </w:rPr>
        <w:t xml:space="preserve"> мест;</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w:t>
      </w:r>
      <w:r w:rsidR="0033725C" w:rsidRPr="0087434D">
        <w:rPr>
          <w:rFonts w:ascii="Times New Roman" w:hAnsi="Times New Roman"/>
          <w:sz w:val="24"/>
          <w:szCs w:val="24"/>
        </w:rPr>
        <w:t xml:space="preserve"> </w:t>
      </w:r>
      <w:r w:rsidRPr="0087434D">
        <w:rPr>
          <w:rFonts w:ascii="Times New Roman" w:hAnsi="Times New Roman"/>
          <w:sz w:val="24"/>
          <w:szCs w:val="24"/>
        </w:rPr>
        <w:t>завершён капитальный ремонт в детском саду №</w:t>
      </w:r>
      <w:r w:rsidR="0033725C" w:rsidRPr="0087434D">
        <w:rPr>
          <w:rFonts w:ascii="Times New Roman" w:hAnsi="Times New Roman"/>
          <w:sz w:val="24"/>
          <w:szCs w:val="24"/>
        </w:rPr>
        <w:t xml:space="preserve"> </w:t>
      </w:r>
      <w:r w:rsidRPr="0087434D">
        <w:rPr>
          <w:rFonts w:ascii="Times New Roman" w:hAnsi="Times New Roman"/>
          <w:sz w:val="24"/>
          <w:szCs w:val="24"/>
        </w:rPr>
        <w:t xml:space="preserve">58, введено </w:t>
      </w:r>
      <w:r w:rsidRPr="0087434D">
        <w:rPr>
          <w:rFonts w:ascii="Times New Roman" w:hAnsi="Times New Roman"/>
          <w:b/>
          <w:sz w:val="24"/>
          <w:szCs w:val="24"/>
        </w:rPr>
        <w:t>30</w:t>
      </w:r>
      <w:r w:rsidRPr="0087434D">
        <w:rPr>
          <w:rFonts w:ascii="Times New Roman" w:hAnsi="Times New Roman"/>
          <w:sz w:val="24"/>
          <w:szCs w:val="24"/>
        </w:rPr>
        <w:t xml:space="preserve"> мест для детей раннего возраста.</w:t>
      </w:r>
    </w:p>
    <w:p w:rsidR="004A68E2" w:rsidRPr="0087434D" w:rsidRDefault="004A68E2" w:rsidP="0040590A">
      <w:pPr>
        <w:pStyle w:val="aff0"/>
        <w:ind w:firstLine="709"/>
        <w:jc w:val="both"/>
        <w:rPr>
          <w:rFonts w:ascii="Times New Roman" w:hAnsi="Times New Roman"/>
          <w:sz w:val="24"/>
          <w:szCs w:val="24"/>
        </w:rPr>
      </w:pPr>
      <w:r w:rsidRPr="0087434D">
        <w:rPr>
          <w:rFonts w:ascii="Times New Roman" w:hAnsi="Times New Roman"/>
          <w:sz w:val="24"/>
          <w:szCs w:val="24"/>
        </w:rPr>
        <w:t>-</w:t>
      </w:r>
      <w:r w:rsidR="0033725C" w:rsidRPr="0087434D">
        <w:rPr>
          <w:rFonts w:ascii="Times New Roman" w:hAnsi="Times New Roman"/>
          <w:sz w:val="24"/>
          <w:szCs w:val="24"/>
        </w:rPr>
        <w:t xml:space="preserve"> </w:t>
      </w:r>
      <w:r w:rsidRPr="0087434D">
        <w:rPr>
          <w:rFonts w:ascii="Times New Roman" w:hAnsi="Times New Roman"/>
          <w:sz w:val="24"/>
          <w:szCs w:val="24"/>
        </w:rPr>
        <w:t xml:space="preserve">введён в эксплуатацию детский сад «Белка и Стрелка» в микрорайоне «Новая жизнь» (по проекту - 100 мест, из них </w:t>
      </w:r>
      <w:r w:rsidRPr="0087434D">
        <w:rPr>
          <w:rFonts w:ascii="Times New Roman" w:hAnsi="Times New Roman"/>
          <w:b/>
          <w:sz w:val="24"/>
          <w:szCs w:val="24"/>
        </w:rPr>
        <w:t xml:space="preserve">40 </w:t>
      </w:r>
      <w:r w:rsidRPr="0087434D">
        <w:rPr>
          <w:rFonts w:ascii="Times New Roman" w:hAnsi="Times New Roman"/>
          <w:sz w:val="24"/>
          <w:szCs w:val="24"/>
        </w:rPr>
        <w:t>мест для детей в возрасте от 1 года до 3-х лет).</w:t>
      </w:r>
    </w:p>
    <w:p w:rsidR="004A68E2" w:rsidRPr="0087434D" w:rsidRDefault="004A68E2" w:rsidP="0040590A">
      <w:pPr>
        <w:ind w:firstLine="709"/>
        <w:jc w:val="both"/>
      </w:pPr>
      <w:r w:rsidRPr="0087434D">
        <w:t>В вышеуказанных учреждениях созданы условия для детей раннего возраста: зак</w:t>
      </w:r>
      <w:r w:rsidRPr="0087434D">
        <w:t>у</w:t>
      </w:r>
      <w:r w:rsidRPr="0087434D">
        <w:t>плена специальная детская мебель, коляски, ходунки, манежи, сенсорные игры и игрушки.</w:t>
      </w:r>
    </w:p>
    <w:p w:rsidR="004A68E2" w:rsidRPr="0087434D" w:rsidRDefault="004A68E2" w:rsidP="0040590A">
      <w:pPr>
        <w:ind w:firstLine="709"/>
        <w:jc w:val="both"/>
      </w:pPr>
      <w:r w:rsidRPr="0087434D">
        <w:t>В 2019 году открыт после капитального ремонта:</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w:t>
      </w:r>
      <w:r w:rsidR="0033725C"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МДОУ №</w:t>
      </w:r>
      <w:r w:rsidR="0033725C" w:rsidRPr="0087434D">
        <w:rPr>
          <w:rFonts w:ascii="Times New Roman" w:hAnsi="Times New Roman" w:cs="Times New Roman"/>
          <w:color w:val="auto"/>
          <w:spacing w:val="0"/>
          <w:sz w:val="24"/>
          <w:szCs w:val="24"/>
        </w:rPr>
        <w:t xml:space="preserve"> </w:t>
      </w:r>
      <w:r w:rsidRPr="0087434D">
        <w:rPr>
          <w:rFonts w:ascii="Times New Roman" w:hAnsi="Times New Roman" w:cs="Times New Roman"/>
          <w:color w:val="auto"/>
          <w:spacing w:val="0"/>
          <w:sz w:val="24"/>
          <w:szCs w:val="24"/>
        </w:rPr>
        <w:t xml:space="preserve">101 (2 корпус) по </w:t>
      </w:r>
      <w:proofErr w:type="spellStart"/>
      <w:r w:rsidRPr="0087434D">
        <w:rPr>
          <w:rFonts w:ascii="Times New Roman" w:hAnsi="Times New Roman" w:cs="Times New Roman"/>
          <w:color w:val="auto"/>
          <w:spacing w:val="0"/>
          <w:sz w:val="24"/>
          <w:szCs w:val="24"/>
        </w:rPr>
        <w:t>б-ру</w:t>
      </w:r>
      <w:proofErr w:type="spellEnd"/>
      <w:r w:rsidRPr="0087434D">
        <w:rPr>
          <w:rFonts w:ascii="Times New Roman" w:hAnsi="Times New Roman" w:cs="Times New Roman"/>
          <w:color w:val="auto"/>
          <w:spacing w:val="0"/>
          <w:sz w:val="24"/>
          <w:szCs w:val="24"/>
        </w:rPr>
        <w:t xml:space="preserve"> Львовский, 13 на 180 мест (12 групп);</w:t>
      </w:r>
    </w:p>
    <w:p w:rsidR="004A68E2" w:rsidRPr="0087434D" w:rsidRDefault="004A68E2" w:rsidP="0040590A">
      <w:pPr>
        <w:ind w:firstLine="709"/>
        <w:jc w:val="both"/>
        <w:rPr>
          <w:bCs/>
          <w:iCs/>
        </w:rPr>
      </w:pPr>
      <w:r w:rsidRPr="0087434D">
        <w:rPr>
          <w:bCs/>
          <w:iCs/>
        </w:rPr>
        <w:t>В 2019 году введены в эксплуатацию новые детские сады в Заволжском районе: ДОУ №</w:t>
      </w:r>
      <w:r w:rsidR="0033725C" w:rsidRPr="0087434D">
        <w:rPr>
          <w:bCs/>
          <w:iCs/>
        </w:rPr>
        <w:t xml:space="preserve"> </w:t>
      </w:r>
      <w:r w:rsidRPr="0087434D">
        <w:rPr>
          <w:bCs/>
          <w:iCs/>
        </w:rPr>
        <w:t>174 (2 корпус) -</w:t>
      </w:r>
      <w:r w:rsidR="0033725C" w:rsidRPr="0087434D">
        <w:rPr>
          <w:bCs/>
          <w:iCs/>
        </w:rPr>
        <w:t xml:space="preserve"> </w:t>
      </w:r>
      <w:r w:rsidRPr="0087434D">
        <w:rPr>
          <w:bCs/>
          <w:iCs/>
        </w:rPr>
        <w:t>14 групп, 280 мест, ДОУ №</w:t>
      </w:r>
      <w:r w:rsidR="0033725C" w:rsidRPr="0087434D">
        <w:rPr>
          <w:bCs/>
          <w:iCs/>
        </w:rPr>
        <w:t xml:space="preserve"> </w:t>
      </w:r>
      <w:r w:rsidRPr="0087434D">
        <w:rPr>
          <w:bCs/>
          <w:iCs/>
        </w:rPr>
        <w:t>183 (2 корпус) – 14 групп, 280 мест.</w:t>
      </w:r>
    </w:p>
    <w:p w:rsidR="004A68E2" w:rsidRPr="0087434D" w:rsidRDefault="004A68E2" w:rsidP="0040590A">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настоящее время ведётся строительство детского сада на 240 мест в квартале «Б» микрорайона «Искра», детского сада на 160 мест по улице Ветеринарная Ленинского ра</w:t>
      </w:r>
      <w:r w:rsidRPr="0087434D">
        <w:rPr>
          <w:rFonts w:ascii="Times New Roman" w:hAnsi="Times New Roman" w:cs="Times New Roman"/>
          <w:color w:val="auto"/>
          <w:spacing w:val="0"/>
          <w:sz w:val="24"/>
          <w:szCs w:val="24"/>
        </w:rPr>
        <w:t>й</w:t>
      </w:r>
      <w:r w:rsidRPr="0087434D">
        <w:rPr>
          <w:rFonts w:ascii="Times New Roman" w:hAnsi="Times New Roman" w:cs="Times New Roman"/>
          <w:color w:val="auto"/>
          <w:spacing w:val="0"/>
          <w:sz w:val="24"/>
          <w:szCs w:val="24"/>
        </w:rPr>
        <w:t>она г.Ульяновска.</w:t>
      </w:r>
    </w:p>
    <w:p w:rsidR="004A68E2" w:rsidRPr="0018293A" w:rsidRDefault="004A68E2" w:rsidP="0040590A">
      <w:pPr>
        <w:pStyle w:val="aff0"/>
        <w:ind w:firstLine="709"/>
        <w:jc w:val="both"/>
        <w:rPr>
          <w:rFonts w:ascii="PT Astra Serif" w:hAnsi="PT Astra Serif"/>
          <w:sz w:val="28"/>
          <w:szCs w:val="28"/>
        </w:rPr>
      </w:pPr>
    </w:p>
    <w:p w:rsidR="00811EBD" w:rsidRPr="00BE6A3A" w:rsidRDefault="00811EBD" w:rsidP="00811EBD">
      <w:pPr>
        <w:jc w:val="center"/>
        <w:rPr>
          <w:b/>
          <w:sz w:val="28"/>
          <w:szCs w:val="28"/>
        </w:rPr>
      </w:pPr>
      <w:r w:rsidRPr="00BE6A3A">
        <w:rPr>
          <w:b/>
          <w:sz w:val="28"/>
          <w:szCs w:val="28"/>
        </w:rPr>
        <w:t>ОТЧЁТ М</w:t>
      </w:r>
      <w:r w:rsidR="00BE6A3A">
        <w:rPr>
          <w:b/>
          <w:sz w:val="28"/>
          <w:szCs w:val="28"/>
        </w:rPr>
        <w:t>БОУ</w:t>
      </w:r>
      <w:r w:rsidRPr="00BE6A3A">
        <w:rPr>
          <w:b/>
          <w:sz w:val="28"/>
          <w:szCs w:val="28"/>
        </w:rPr>
        <w:t xml:space="preserve"> «Центр психолого-медико-социального сопровождения «Росток»</w:t>
      </w:r>
      <w:r w:rsidR="008028D0" w:rsidRPr="00BE6A3A">
        <w:rPr>
          <w:b/>
          <w:sz w:val="28"/>
          <w:szCs w:val="28"/>
        </w:rPr>
        <w:t xml:space="preserve"> </w:t>
      </w:r>
      <w:r w:rsidRPr="00BE6A3A">
        <w:rPr>
          <w:b/>
          <w:sz w:val="28"/>
          <w:szCs w:val="28"/>
        </w:rPr>
        <w:t>о раб</w:t>
      </w:r>
      <w:r w:rsidRPr="00BE6A3A">
        <w:rPr>
          <w:b/>
          <w:sz w:val="28"/>
          <w:szCs w:val="28"/>
        </w:rPr>
        <w:t>о</w:t>
      </w:r>
      <w:r w:rsidRPr="00BE6A3A">
        <w:rPr>
          <w:b/>
          <w:sz w:val="28"/>
          <w:szCs w:val="28"/>
        </w:rPr>
        <w:t>те за2019 год</w:t>
      </w:r>
    </w:p>
    <w:p w:rsidR="00BE6A3A" w:rsidRDefault="00BE6A3A" w:rsidP="000E2663">
      <w:pPr>
        <w:jc w:val="center"/>
        <w:rPr>
          <w:b/>
        </w:rPr>
      </w:pPr>
    </w:p>
    <w:p w:rsidR="00811EBD" w:rsidRPr="0018293A" w:rsidRDefault="00811EBD" w:rsidP="000E2663">
      <w:pPr>
        <w:jc w:val="center"/>
      </w:pPr>
      <w:r w:rsidRPr="000E2663">
        <w:rPr>
          <w:b/>
        </w:rPr>
        <w:t xml:space="preserve">Цель, задачи, основные направления деятельности центра </w:t>
      </w:r>
    </w:p>
    <w:p w:rsidR="00811EBD" w:rsidRPr="0018293A" w:rsidRDefault="00811EBD" w:rsidP="008028D0">
      <w:pPr>
        <w:ind w:firstLine="709"/>
        <w:jc w:val="both"/>
        <w:rPr>
          <w:color w:val="000000"/>
        </w:rPr>
      </w:pPr>
      <w:r w:rsidRPr="0018293A">
        <w:t>МБОУ Центр «Росток»</w:t>
      </w:r>
      <w:r w:rsidRPr="0018293A">
        <w:rPr>
          <w:color w:val="000000"/>
        </w:rPr>
        <w:t xml:space="preserve"> осуществляет свою деятельность в соответствии с предм</w:t>
      </w:r>
      <w:r w:rsidRPr="0018293A">
        <w:rPr>
          <w:color w:val="000000"/>
        </w:rPr>
        <w:t>е</w:t>
      </w:r>
      <w:r w:rsidRPr="0018293A">
        <w:rPr>
          <w:color w:val="000000"/>
        </w:rPr>
        <w:t>том и  целями деятельности, определенными законодательством Российской Федерации, субъектом Российской Федерации, правовыми актами муниципального образования «г</w:t>
      </w:r>
      <w:r w:rsidRPr="0018293A">
        <w:rPr>
          <w:color w:val="000000"/>
        </w:rPr>
        <w:t>о</w:t>
      </w:r>
      <w:r w:rsidRPr="0018293A">
        <w:rPr>
          <w:color w:val="000000"/>
        </w:rPr>
        <w:t>род Ульяновск» и Уставом учреждения, путем оказания услуг в сфере образования. Д</w:t>
      </w:r>
      <w:r w:rsidRPr="0018293A">
        <w:t>е</w:t>
      </w:r>
      <w:r w:rsidRPr="0018293A">
        <w:t>я</w:t>
      </w:r>
      <w:r w:rsidRPr="0018293A">
        <w:t>тельность Учреждения строится на принципах демократии и гуманизма, общедоступн</w:t>
      </w:r>
      <w:r w:rsidRPr="0018293A">
        <w:t>о</w:t>
      </w:r>
      <w:r w:rsidRPr="0018293A">
        <w:t>сти, приоритета общечеловеческих ценностей, жизни и здоровья человека, гражданстве</w:t>
      </w:r>
      <w:r w:rsidRPr="0018293A">
        <w:t>н</w:t>
      </w:r>
      <w:r w:rsidRPr="0018293A">
        <w:t>ности, свободного развития личности, автономности и светского характера образования.</w:t>
      </w:r>
    </w:p>
    <w:p w:rsidR="00811EBD" w:rsidRPr="0018293A" w:rsidRDefault="00811EBD" w:rsidP="008028D0">
      <w:pPr>
        <w:ind w:firstLine="709"/>
        <w:jc w:val="both"/>
        <w:rPr>
          <w:color w:val="000000"/>
        </w:rPr>
      </w:pPr>
      <w:r w:rsidRPr="0018293A">
        <w:t xml:space="preserve">Основной целью деятельности Учреждения является </w:t>
      </w:r>
      <w:r w:rsidRPr="0018293A">
        <w:rPr>
          <w:color w:val="000000"/>
        </w:rPr>
        <w:t>предоставление своевреме</w:t>
      </w:r>
      <w:r w:rsidRPr="0018293A">
        <w:rPr>
          <w:color w:val="000000"/>
        </w:rPr>
        <w:t>н</w:t>
      </w:r>
      <w:r w:rsidRPr="0018293A">
        <w:rPr>
          <w:color w:val="000000"/>
        </w:rPr>
        <w:t xml:space="preserve">ной психолого-педагогической и медико-социальной помощи детям, испытывающим трудности в освоении основных общеобразовательных программ, </w:t>
      </w:r>
      <w:r w:rsidR="008028D0">
        <w:rPr>
          <w:color w:val="000000"/>
        </w:rPr>
        <w:t>в</w:t>
      </w:r>
      <w:r w:rsidRPr="0018293A">
        <w:rPr>
          <w:color w:val="000000"/>
        </w:rPr>
        <w:t xml:space="preserve"> своем развитии и с</w:t>
      </w:r>
      <w:r w:rsidRPr="0018293A">
        <w:rPr>
          <w:color w:val="000000"/>
        </w:rPr>
        <w:t>о</w:t>
      </w:r>
      <w:r w:rsidRPr="0018293A">
        <w:rPr>
          <w:color w:val="000000"/>
        </w:rPr>
        <w:t xml:space="preserve">циальной адаптации. </w:t>
      </w:r>
    </w:p>
    <w:p w:rsidR="00811EBD" w:rsidRPr="0018293A" w:rsidRDefault="00811EBD" w:rsidP="008028D0">
      <w:pPr>
        <w:ind w:firstLine="709"/>
        <w:jc w:val="both"/>
      </w:pPr>
      <w:r w:rsidRPr="0018293A">
        <w:t>Основными задачами Учреждения являются:</w:t>
      </w:r>
    </w:p>
    <w:p w:rsidR="00811EBD" w:rsidRPr="0018293A" w:rsidRDefault="00811EBD" w:rsidP="008028D0">
      <w:pPr>
        <w:ind w:firstLine="709"/>
        <w:jc w:val="both"/>
        <w:rPr>
          <w:lang w:eastAsia="ar-SA"/>
        </w:rPr>
      </w:pPr>
      <w:r w:rsidRPr="0018293A">
        <w:rPr>
          <w:lang w:eastAsia="ar-SA"/>
        </w:rPr>
        <w:t>- дифференцированный отбор детей с особенностями развития в специальные (ко</w:t>
      </w:r>
      <w:r w:rsidRPr="0018293A">
        <w:rPr>
          <w:lang w:eastAsia="ar-SA"/>
        </w:rPr>
        <w:t>р</w:t>
      </w:r>
      <w:r w:rsidRPr="0018293A">
        <w:rPr>
          <w:lang w:eastAsia="ar-SA"/>
        </w:rPr>
        <w:t>рекционные) образовательные учреждения</w:t>
      </w:r>
      <w:r w:rsidRPr="0018293A">
        <w:rPr>
          <w:b/>
          <w:lang w:eastAsia="ar-SA"/>
        </w:rPr>
        <w:t>,</w:t>
      </w:r>
      <w:r w:rsidRPr="0018293A">
        <w:rPr>
          <w:lang w:eastAsia="ar-SA"/>
        </w:rPr>
        <w:t xml:space="preserve"> установление психолого-педагогического ст</w:t>
      </w:r>
      <w:r w:rsidRPr="0018293A">
        <w:rPr>
          <w:lang w:eastAsia="ar-SA"/>
        </w:rPr>
        <w:t>а</w:t>
      </w:r>
      <w:r w:rsidRPr="0018293A">
        <w:rPr>
          <w:lang w:eastAsia="ar-SA"/>
        </w:rPr>
        <w:t>туса ребенка, определение образовательного маршрута ребенка;</w:t>
      </w:r>
    </w:p>
    <w:p w:rsidR="00811EBD" w:rsidRPr="0018293A" w:rsidRDefault="00811EBD" w:rsidP="008028D0">
      <w:pPr>
        <w:ind w:firstLine="709"/>
        <w:jc w:val="both"/>
        <w:rPr>
          <w:lang w:eastAsia="ar-SA"/>
        </w:rPr>
      </w:pPr>
      <w:r w:rsidRPr="0018293A">
        <w:rPr>
          <w:lang w:eastAsia="ar-SA"/>
        </w:rPr>
        <w:t>- обеспечение обучающихся с особенностями в развитии и речевыми нарушениями логопедической помощью, а также консультирование нормально развивающихся детей, у которых могут наблюдаться возрастные или индивидуальные особенности развития;</w:t>
      </w:r>
    </w:p>
    <w:p w:rsidR="00811EBD" w:rsidRPr="0018293A" w:rsidRDefault="00811EBD" w:rsidP="008028D0">
      <w:pPr>
        <w:ind w:firstLine="709"/>
        <w:jc w:val="both"/>
      </w:pPr>
      <w:r w:rsidRPr="0018293A">
        <w:rPr>
          <w:lang w:eastAsia="ar-SA"/>
        </w:rPr>
        <w:t xml:space="preserve">- </w:t>
      </w:r>
      <w:r w:rsidRPr="0018293A">
        <w:t>оказание психолого-педагогической помощи муниципальным образовательным</w:t>
      </w:r>
      <w:r w:rsidRPr="0018293A">
        <w:rPr>
          <w:color w:val="000000"/>
        </w:rPr>
        <w:t xml:space="preserve"> организациям города Ульяновска, в том числе, методической помощи педагогам-психологам, учителям-логопедам, учителям-дефектологам образовательных организаций города Ульяновска; </w:t>
      </w:r>
      <w:r w:rsidRPr="0018293A">
        <w:t>консультативно-просветительской помощи родителям (законным представителям);</w:t>
      </w:r>
    </w:p>
    <w:p w:rsidR="00811EBD" w:rsidRPr="0018293A" w:rsidRDefault="00811EBD" w:rsidP="008028D0">
      <w:pPr>
        <w:suppressAutoHyphens/>
        <w:ind w:firstLine="709"/>
        <w:jc w:val="both"/>
        <w:rPr>
          <w:color w:val="7030A0"/>
          <w:lang w:eastAsia="ar-SA"/>
        </w:rPr>
      </w:pPr>
      <w:r w:rsidRPr="0018293A">
        <w:rPr>
          <w:lang w:eastAsia="ar-SA"/>
        </w:rPr>
        <w:lastRenderedPageBreak/>
        <w:t>- социально-психологический мониторинг – специально организованное систематическое наблюдение за интеллектуальным, личностным, социальным развитием обучающихся и воспитанников с учетом влияния образовательной среды образовательной организации, позволяющее педагогическому коллективу образовательной организации, органам управления образованием осуществлять анализ воздействия традиционных и инновационных образовательных и психолого-педагогических технологий на качество обучения, принимать управленческие решения</w:t>
      </w:r>
      <w:r w:rsidRPr="0018293A">
        <w:rPr>
          <w:color w:val="7030A0"/>
          <w:lang w:eastAsia="ar-SA"/>
        </w:rPr>
        <w:t>.</w:t>
      </w:r>
    </w:p>
    <w:p w:rsidR="00811EBD" w:rsidRPr="0018293A" w:rsidRDefault="00811EBD" w:rsidP="00811EBD">
      <w:pPr>
        <w:jc w:val="both"/>
        <w:rPr>
          <w:i/>
        </w:rPr>
      </w:pPr>
      <w:r w:rsidRPr="0018293A">
        <w:rPr>
          <w:i/>
        </w:rPr>
        <w:t>Основные задачи МБОУ Центр «Росток»:</w:t>
      </w:r>
    </w:p>
    <w:p w:rsidR="00811EBD" w:rsidRPr="0018293A" w:rsidRDefault="00811EBD" w:rsidP="00811EBD">
      <w:pPr>
        <w:ind w:firstLine="708"/>
        <w:jc w:val="both"/>
        <w:rPr>
          <w:lang w:eastAsia="ar-SA"/>
        </w:rPr>
      </w:pPr>
      <w:r w:rsidRPr="0018293A">
        <w:rPr>
          <w:lang w:eastAsia="ar-SA"/>
        </w:rPr>
        <w:t>- дифференцированный отбор детей с особенностями развития в специальные (ко</w:t>
      </w:r>
      <w:r w:rsidRPr="0018293A">
        <w:rPr>
          <w:lang w:eastAsia="ar-SA"/>
        </w:rPr>
        <w:t>р</w:t>
      </w:r>
      <w:r w:rsidRPr="0018293A">
        <w:rPr>
          <w:lang w:eastAsia="ar-SA"/>
        </w:rPr>
        <w:t>рекционные) образовательные учреждения</w:t>
      </w:r>
      <w:r w:rsidRPr="0018293A">
        <w:rPr>
          <w:b/>
          <w:lang w:eastAsia="ar-SA"/>
        </w:rPr>
        <w:t>,</w:t>
      </w:r>
      <w:r w:rsidRPr="0018293A">
        <w:rPr>
          <w:lang w:eastAsia="ar-SA"/>
        </w:rPr>
        <w:t xml:space="preserve"> установление психолого-педагогического ст</w:t>
      </w:r>
      <w:r w:rsidRPr="0018293A">
        <w:rPr>
          <w:lang w:eastAsia="ar-SA"/>
        </w:rPr>
        <w:t>а</w:t>
      </w:r>
      <w:r w:rsidRPr="0018293A">
        <w:rPr>
          <w:lang w:eastAsia="ar-SA"/>
        </w:rPr>
        <w:t>туса ребенка, определение вида образовательного учреждения и образовательного ма</w:t>
      </w:r>
      <w:r w:rsidRPr="0018293A">
        <w:rPr>
          <w:lang w:eastAsia="ar-SA"/>
        </w:rPr>
        <w:t>р</w:t>
      </w:r>
      <w:r w:rsidRPr="0018293A">
        <w:rPr>
          <w:lang w:eastAsia="ar-SA"/>
        </w:rPr>
        <w:t>шрута ребенка;</w:t>
      </w:r>
    </w:p>
    <w:p w:rsidR="00811EBD" w:rsidRPr="0018293A" w:rsidRDefault="00811EBD" w:rsidP="00811EBD">
      <w:pPr>
        <w:ind w:firstLine="708"/>
        <w:jc w:val="both"/>
        <w:rPr>
          <w:lang w:eastAsia="ar-SA"/>
        </w:rPr>
      </w:pPr>
      <w:r w:rsidRPr="0018293A">
        <w:rPr>
          <w:lang w:eastAsia="ar-SA"/>
        </w:rPr>
        <w:t>- обеспечение детей и подростков с особенностями в развитии и речевыми наруш</w:t>
      </w:r>
      <w:r w:rsidRPr="0018293A">
        <w:rPr>
          <w:lang w:eastAsia="ar-SA"/>
        </w:rPr>
        <w:t>е</w:t>
      </w:r>
      <w:r w:rsidRPr="0018293A">
        <w:rPr>
          <w:lang w:eastAsia="ar-SA"/>
        </w:rPr>
        <w:t>ниями логопедической помощью, а также консультирование нормально развивающихся детей, у которых могут наблюдаться возрастные или индивидуальные особенности разв</w:t>
      </w:r>
      <w:r w:rsidRPr="0018293A">
        <w:rPr>
          <w:lang w:eastAsia="ar-SA"/>
        </w:rPr>
        <w:t>и</w:t>
      </w:r>
      <w:r w:rsidRPr="0018293A">
        <w:rPr>
          <w:lang w:eastAsia="ar-SA"/>
        </w:rPr>
        <w:t>тия;</w:t>
      </w:r>
    </w:p>
    <w:p w:rsidR="00811EBD" w:rsidRPr="0018293A" w:rsidRDefault="00811EBD" w:rsidP="00811EBD">
      <w:pPr>
        <w:suppressAutoHyphens/>
        <w:ind w:firstLine="708"/>
        <w:jc w:val="both"/>
        <w:rPr>
          <w:lang w:eastAsia="ar-SA"/>
        </w:rPr>
      </w:pPr>
      <w:r w:rsidRPr="0018293A">
        <w:rPr>
          <w:lang w:eastAsia="ar-SA"/>
        </w:rPr>
        <w:t>- содействие муниципальным образовательным учреждениям всех типов и видов в области создания социальной ситуации развития, соответствующей индивидуальности обучающихся, воспитанников и обеспечивающей психологические условия для охраны здоровья и развития личности всех участников образовательного процесса;</w:t>
      </w:r>
    </w:p>
    <w:p w:rsidR="00811EBD" w:rsidRPr="0018293A" w:rsidRDefault="00811EBD" w:rsidP="00811EBD">
      <w:pPr>
        <w:suppressAutoHyphens/>
        <w:ind w:firstLine="708"/>
        <w:jc w:val="both"/>
        <w:rPr>
          <w:lang w:eastAsia="ar-SA"/>
        </w:rPr>
      </w:pPr>
      <w:r w:rsidRPr="0018293A">
        <w:rPr>
          <w:lang w:eastAsia="ar-SA"/>
        </w:rPr>
        <w:t>- к</w:t>
      </w:r>
      <w:r w:rsidRPr="0018293A">
        <w:t>онсультативная и коррекционно-развивающая работа с детьми и членами их семей;</w:t>
      </w:r>
    </w:p>
    <w:p w:rsidR="00811EBD" w:rsidRPr="0018293A" w:rsidRDefault="00811EBD" w:rsidP="00811EBD">
      <w:pPr>
        <w:suppressAutoHyphens/>
        <w:ind w:firstLine="708"/>
        <w:jc w:val="both"/>
        <w:rPr>
          <w:lang w:eastAsia="ar-SA"/>
        </w:rPr>
      </w:pPr>
      <w:r w:rsidRPr="0018293A">
        <w:rPr>
          <w:lang w:eastAsia="ar-SA"/>
        </w:rPr>
        <w:t xml:space="preserve">- социально-психологический мониторинг </w:t>
      </w:r>
      <w:r w:rsidR="008028D0">
        <w:rPr>
          <w:lang w:eastAsia="ar-SA"/>
        </w:rPr>
        <w:t>-</w:t>
      </w:r>
      <w:r w:rsidRPr="0018293A">
        <w:rPr>
          <w:lang w:eastAsia="ar-SA"/>
        </w:rPr>
        <w:t xml:space="preserve"> специально организованное систематическое наблюдение за интеллектуальным, личностным, социальным развитием обучающихся и воспитанников с учетом влияния образовательной среды учреждения, позволяющее педагогическому коллективу образовательного учреждения, органам управления образованием осуществлять анализ воздействия традиционных и инновационных образовательных и психолого-педагогических технологий на качество обучения, принимать управленческие решения;</w:t>
      </w:r>
    </w:p>
    <w:p w:rsidR="00811EBD" w:rsidRPr="0018293A" w:rsidRDefault="00811EBD" w:rsidP="00811EBD">
      <w:pPr>
        <w:ind w:firstLine="567"/>
        <w:jc w:val="both"/>
        <w:rPr>
          <w:lang w:eastAsia="ar-SA"/>
        </w:rPr>
      </w:pPr>
      <w:r w:rsidRPr="0018293A">
        <w:rPr>
          <w:lang w:eastAsia="ar-SA"/>
        </w:rPr>
        <w:t>- повышение квалификации сотрудников центра, совершенствование их личностно-профессионального мастерства.</w:t>
      </w:r>
    </w:p>
    <w:p w:rsidR="00811EBD" w:rsidRPr="0018293A" w:rsidRDefault="00811EBD" w:rsidP="00811EBD">
      <w:pPr>
        <w:jc w:val="both"/>
        <w:rPr>
          <w:bCs/>
        </w:rPr>
      </w:pPr>
      <w:r w:rsidRPr="0018293A">
        <w:rPr>
          <w:i/>
        </w:rPr>
        <w:t xml:space="preserve">Основными направлениями деятельности МБОУ Центр «Росток» в течение </w:t>
      </w:r>
      <w:r w:rsidRPr="0018293A">
        <w:t>2019</w:t>
      </w:r>
      <w:r w:rsidRPr="0018293A">
        <w:rPr>
          <w:i/>
        </w:rPr>
        <w:t>год б</w:t>
      </w:r>
      <w:r w:rsidRPr="0018293A">
        <w:rPr>
          <w:i/>
        </w:rPr>
        <w:t>ы</w:t>
      </w:r>
      <w:r w:rsidRPr="0018293A">
        <w:rPr>
          <w:i/>
        </w:rPr>
        <w:t>ли:</w:t>
      </w:r>
      <w:r w:rsidR="008028D0">
        <w:rPr>
          <w:i/>
        </w:rPr>
        <w:t xml:space="preserve"> </w:t>
      </w:r>
      <w:r w:rsidRPr="0018293A">
        <w:rPr>
          <w:bCs/>
        </w:rPr>
        <w:t>информационно-аналитическое;</w:t>
      </w:r>
      <w:r w:rsidR="008028D0">
        <w:rPr>
          <w:bCs/>
        </w:rPr>
        <w:t xml:space="preserve"> </w:t>
      </w:r>
      <w:r w:rsidRPr="0018293A">
        <w:rPr>
          <w:bCs/>
        </w:rPr>
        <w:t>организационно-методическое; коррекционно-образовательное; экспертно-диагностическое; консультативное; взаимодействие с друг</w:t>
      </w:r>
      <w:r w:rsidRPr="0018293A">
        <w:rPr>
          <w:bCs/>
        </w:rPr>
        <w:t>и</w:t>
      </w:r>
      <w:r w:rsidRPr="0018293A">
        <w:rPr>
          <w:bCs/>
        </w:rPr>
        <w:t>ми организациями по важнейшим направлениям психолого-педагогического сопровожд</w:t>
      </w:r>
      <w:r w:rsidRPr="0018293A">
        <w:rPr>
          <w:bCs/>
        </w:rPr>
        <w:t>е</w:t>
      </w:r>
      <w:r w:rsidRPr="0018293A">
        <w:rPr>
          <w:bCs/>
        </w:rPr>
        <w:t>ния детей и молодёжи, социального развития города;</w:t>
      </w:r>
      <w:r w:rsidR="008028D0">
        <w:rPr>
          <w:bCs/>
        </w:rPr>
        <w:t xml:space="preserve"> </w:t>
      </w:r>
      <w:r w:rsidRPr="0018293A">
        <w:rPr>
          <w:bCs/>
        </w:rPr>
        <w:t>сопровождение обучающихся с ОВЗ и детей-инвалидов; оказание методической помощи по организации деятельности педаг</w:t>
      </w:r>
      <w:r w:rsidRPr="0018293A">
        <w:rPr>
          <w:bCs/>
        </w:rPr>
        <w:t>о</w:t>
      </w:r>
      <w:r w:rsidRPr="0018293A">
        <w:rPr>
          <w:bCs/>
        </w:rPr>
        <w:t>гов-психологов, учителей–логопедов, учителей-дефектологов общеобразовательных орг</w:t>
      </w:r>
      <w:r w:rsidRPr="0018293A">
        <w:rPr>
          <w:bCs/>
        </w:rPr>
        <w:t>а</w:t>
      </w:r>
      <w:r w:rsidRPr="0018293A">
        <w:rPr>
          <w:bCs/>
        </w:rPr>
        <w:t>низаций г. Ульяновска; оказание психолого-педагогической помощи обучающимся.</w:t>
      </w:r>
    </w:p>
    <w:p w:rsidR="00811EBD" w:rsidRPr="008028D0" w:rsidRDefault="00811EBD" w:rsidP="00BE6A3A">
      <w:pPr>
        <w:spacing w:before="240" w:after="120"/>
        <w:jc w:val="center"/>
        <w:rPr>
          <w:b/>
        </w:rPr>
      </w:pPr>
      <w:r w:rsidRPr="008028D0">
        <w:rPr>
          <w:b/>
        </w:rPr>
        <w:t xml:space="preserve">Нормативно-правовое и информационно - </w:t>
      </w:r>
      <w:r w:rsidRPr="008028D0">
        <w:rPr>
          <w:b/>
          <w:bCs/>
        </w:rPr>
        <w:t>аналитическое</w:t>
      </w:r>
      <w:r w:rsidRPr="008028D0">
        <w:rPr>
          <w:b/>
        </w:rPr>
        <w:t xml:space="preserve"> обеспечение</w:t>
      </w:r>
    </w:p>
    <w:p w:rsidR="008028D0" w:rsidRDefault="00811EBD" w:rsidP="00811EBD">
      <w:pPr>
        <w:jc w:val="both"/>
      </w:pPr>
      <w:r w:rsidRPr="0018293A">
        <w:t xml:space="preserve">В рамках данного направления деятельности проведены следующие мероприятия: </w:t>
      </w:r>
    </w:p>
    <w:p w:rsidR="008028D0" w:rsidRDefault="008028D0" w:rsidP="00811EBD">
      <w:pPr>
        <w:jc w:val="both"/>
      </w:pPr>
      <w:r>
        <w:t xml:space="preserve">- </w:t>
      </w:r>
      <w:r w:rsidR="00811EBD" w:rsidRPr="0018293A">
        <w:t>ТПМПК МБОУ Центр "Росток" ежемесячно сдаёт аналитические отчеты для Управления образования администрации г. Ульяновска о количестве детей, нуждающихся в коррекц</w:t>
      </w:r>
      <w:r w:rsidR="00811EBD" w:rsidRPr="0018293A">
        <w:t>и</w:t>
      </w:r>
      <w:r w:rsidR="00811EBD" w:rsidRPr="0018293A">
        <w:t xml:space="preserve">онно-развивающем обучении; </w:t>
      </w:r>
    </w:p>
    <w:p w:rsidR="008028D0" w:rsidRDefault="008028D0" w:rsidP="00811EBD">
      <w:pPr>
        <w:jc w:val="both"/>
      </w:pPr>
      <w:r>
        <w:t xml:space="preserve">- </w:t>
      </w:r>
      <w:r w:rsidR="00811EBD" w:rsidRPr="0018293A">
        <w:t xml:space="preserve">Специалисты службы практической психологии и дефектологической службы МБОУ Центр "Росток" проводят мониторинг особенностей познавательного, интеллектуального и речевого развития детей, посещающих коррекционно-развивающие занятия в МБОУ Центр "Росток"; </w:t>
      </w:r>
    </w:p>
    <w:p w:rsidR="00361D06" w:rsidRDefault="008028D0" w:rsidP="00811EBD">
      <w:pPr>
        <w:jc w:val="both"/>
      </w:pPr>
      <w:r>
        <w:t xml:space="preserve">- </w:t>
      </w:r>
      <w:r w:rsidR="00811EBD" w:rsidRPr="0018293A">
        <w:t>Каждый месяц составляется мониторинг и план деятельности структурных подраздел</w:t>
      </w:r>
      <w:r w:rsidR="00811EBD" w:rsidRPr="0018293A">
        <w:t>е</w:t>
      </w:r>
      <w:r w:rsidR="00811EBD" w:rsidRPr="0018293A">
        <w:t>ний (ДФ, СПП, ТПМПК) и МБОУ Центр «Росток»:</w:t>
      </w:r>
      <w:r w:rsidR="00361D06">
        <w:t xml:space="preserve"> л</w:t>
      </w:r>
      <w:r w:rsidR="00811EBD" w:rsidRPr="0018293A">
        <w:t xml:space="preserve">ичные мониторинги – 145; </w:t>
      </w:r>
      <w:r w:rsidR="00361D06">
        <w:t>м</w:t>
      </w:r>
      <w:r w:rsidR="00811EBD" w:rsidRPr="0018293A">
        <w:t>онит</w:t>
      </w:r>
      <w:r w:rsidR="00811EBD" w:rsidRPr="0018293A">
        <w:t>о</w:t>
      </w:r>
      <w:r w:rsidR="00811EBD" w:rsidRPr="0018293A">
        <w:t>ринг деятельности центра «Росток» -</w:t>
      </w:r>
      <w:r w:rsidR="00361D06">
        <w:t xml:space="preserve"> </w:t>
      </w:r>
      <w:r w:rsidR="00811EBD" w:rsidRPr="0018293A">
        <w:t>9</w:t>
      </w:r>
      <w:r w:rsidR="00361D06">
        <w:t>;</w:t>
      </w:r>
      <w:r w:rsidR="00811EBD" w:rsidRPr="0018293A">
        <w:t xml:space="preserve"> </w:t>
      </w:r>
    </w:p>
    <w:p w:rsidR="00361D06" w:rsidRDefault="00361D06" w:rsidP="00811EBD">
      <w:pPr>
        <w:jc w:val="both"/>
      </w:pPr>
      <w:r>
        <w:t>- Е</w:t>
      </w:r>
      <w:r w:rsidR="00811EBD" w:rsidRPr="0018293A">
        <w:t>жемесячный отчет о работе ТПМПК -</w:t>
      </w:r>
      <w:r>
        <w:t xml:space="preserve"> </w:t>
      </w:r>
      <w:r w:rsidR="00811EBD" w:rsidRPr="0018293A">
        <w:t xml:space="preserve">10; </w:t>
      </w:r>
    </w:p>
    <w:p w:rsidR="00361D06" w:rsidRDefault="00361D06" w:rsidP="00811EBD">
      <w:pPr>
        <w:jc w:val="both"/>
      </w:pPr>
      <w:r>
        <w:t>- П</w:t>
      </w:r>
      <w:r w:rsidR="00811EBD" w:rsidRPr="0018293A">
        <w:t>лан работы на месяц</w:t>
      </w:r>
      <w:r>
        <w:t xml:space="preserve"> </w:t>
      </w:r>
      <w:r w:rsidR="00811EBD" w:rsidRPr="0018293A">
        <w:t xml:space="preserve">– 10; </w:t>
      </w:r>
    </w:p>
    <w:p w:rsidR="00EF120C" w:rsidRDefault="00EF120C" w:rsidP="00811EBD">
      <w:pPr>
        <w:jc w:val="both"/>
      </w:pPr>
      <w:r>
        <w:lastRenderedPageBreak/>
        <w:t>- О</w:t>
      </w:r>
      <w:r w:rsidR="00811EBD" w:rsidRPr="0018293A">
        <w:t xml:space="preserve">тчет о количестве выпускников СОШ, прошедших ТПМПК для определения условий сдачи ГИА (для Минобразования Ульяновской области) - 2; </w:t>
      </w:r>
    </w:p>
    <w:p w:rsidR="00EF120C" w:rsidRDefault="00EF120C" w:rsidP="00811EBD">
      <w:pPr>
        <w:jc w:val="both"/>
      </w:pPr>
      <w:r>
        <w:t>- Р</w:t>
      </w:r>
      <w:r w:rsidR="00811EBD" w:rsidRPr="0018293A">
        <w:t xml:space="preserve">абочие программы – 120; </w:t>
      </w:r>
    </w:p>
    <w:p w:rsidR="00EF120C" w:rsidRDefault="00EF120C" w:rsidP="00811EBD">
      <w:pPr>
        <w:jc w:val="both"/>
      </w:pPr>
      <w:r>
        <w:t>- Р</w:t>
      </w:r>
      <w:r w:rsidR="00811EBD" w:rsidRPr="0018293A">
        <w:t xml:space="preserve">ечевые карты – 354; </w:t>
      </w:r>
    </w:p>
    <w:p w:rsidR="00EF120C" w:rsidRDefault="00EF120C" w:rsidP="00811EBD">
      <w:pPr>
        <w:jc w:val="both"/>
      </w:pPr>
      <w:r>
        <w:t xml:space="preserve">- </w:t>
      </w:r>
      <w:r w:rsidR="00811EBD" w:rsidRPr="0018293A">
        <w:t xml:space="preserve">Отчет 1-ДО, </w:t>
      </w:r>
    </w:p>
    <w:p w:rsidR="00811EBD" w:rsidRPr="0018293A" w:rsidRDefault="00EF120C" w:rsidP="00811EBD">
      <w:pPr>
        <w:jc w:val="both"/>
      </w:pPr>
      <w:r>
        <w:t xml:space="preserve">- </w:t>
      </w:r>
      <w:r w:rsidR="00811EBD" w:rsidRPr="0018293A">
        <w:t xml:space="preserve">Отчет 1-ДОП; </w:t>
      </w:r>
    </w:p>
    <w:p w:rsidR="00EF120C" w:rsidRDefault="00EF120C" w:rsidP="00811EBD">
      <w:pPr>
        <w:jc w:val="both"/>
      </w:pPr>
      <w:r>
        <w:t xml:space="preserve">- </w:t>
      </w:r>
      <w:r w:rsidR="00811EBD" w:rsidRPr="0018293A">
        <w:t xml:space="preserve">Квартальные отчеты – 16; </w:t>
      </w:r>
    </w:p>
    <w:p w:rsidR="00EF120C" w:rsidRDefault="00EF120C" w:rsidP="00811EBD">
      <w:pPr>
        <w:jc w:val="both"/>
      </w:pPr>
      <w:r>
        <w:t xml:space="preserve">- </w:t>
      </w:r>
      <w:r w:rsidR="00811EBD" w:rsidRPr="0018293A">
        <w:t>Сдача статистического отчета для Министерства образования и науки РФ о деятельности ТПМПК за 2019 год- 1;</w:t>
      </w:r>
    </w:p>
    <w:p w:rsidR="00EF120C" w:rsidRDefault="00EF120C" w:rsidP="00811EBD">
      <w:pPr>
        <w:jc w:val="both"/>
      </w:pPr>
      <w:r>
        <w:t xml:space="preserve">- </w:t>
      </w:r>
      <w:r w:rsidR="00811EBD" w:rsidRPr="0018293A">
        <w:t xml:space="preserve">План работы на 2019-2020уч.год; </w:t>
      </w:r>
    </w:p>
    <w:p w:rsidR="00EF120C" w:rsidRDefault="00EF120C" w:rsidP="00811EBD">
      <w:pPr>
        <w:jc w:val="both"/>
        <w:rPr>
          <w:rFonts w:ascii="Times New Roman CYR" w:hAnsi="Times New Roman CYR" w:cs="Times New Roman CYR"/>
        </w:rPr>
      </w:pPr>
      <w:r>
        <w:t xml:space="preserve">- </w:t>
      </w:r>
      <w:r w:rsidR="00811EBD" w:rsidRPr="0018293A">
        <w:rPr>
          <w:rFonts w:ascii="Times New Roman CYR" w:hAnsi="Times New Roman CYR" w:cs="Times New Roman CYR"/>
        </w:rPr>
        <w:t xml:space="preserve">Разработка и утверждение графика выездов ТПМПК 2019 г. - 7;  </w:t>
      </w:r>
    </w:p>
    <w:p w:rsidR="00EF120C" w:rsidRDefault="00EF120C" w:rsidP="00811EBD">
      <w:pPr>
        <w:jc w:val="both"/>
        <w:rPr>
          <w:rFonts w:ascii="PT Astra Serif" w:hAnsi="PT Astra Serif"/>
        </w:rPr>
      </w:pPr>
      <w:r>
        <w:rPr>
          <w:rFonts w:ascii="Times New Roman CYR" w:hAnsi="Times New Roman CYR" w:cs="Times New Roman CYR"/>
        </w:rPr>
        <w:t xml:space="preserve">- </w:t>
      </w:r>
      <w:r w:rsidR="00811EBD" w:rsidRPr="0018293A">
        <w:rPr>
          <w:rFonts w:ascii="PT Astra Serif" w:hAnsi="PT Astra Serif"/>
        </w:rPr>
        <w:t xml:space="preserve">Циклограммы, графики работы –125; </w:t>
      </w:r>
    </w:p>
    <w:p w:rsidR="00EF120C" w:rsidRDefault="00EF120C" w:rsidP="00811EBD">
      <w:pPr>
        <w:jc w:val="both"/>
        <w:rPr>
          <w:rFonts w:ascii="PT Astra Serif" w:hAnsi="PT Astra Serif"/>
        </w:rPr>
      </w:pPr>
      <w:r>
        <w:rPr>
          <w:rFonts w:ascii="PT Astra Serif" w:hAnsi="PT Astra Serif"/>
        </w:rPr>
        <w:t xml:space="preserve">- </w:t>
      </w:r>
      <w:r w:rsidR="00811EBD" w:rsidRPr="0018293A">
        <w:rPr>
          <w:rFonts w:ascii="PT Astra Serif" w:hAnsi="PT Astra Serif"/>
        </w:rPr>
        <w:t>Мониторинг детей–инвалидов, детей с ОВЗ за 2018, 2019 год для прокуратуры Завол</w:t>
      </w:r>
      <w:r w:rsidR="00811EBD" w:rsidRPr="0018293A">
        <w:rPr>
          <w:rFonts w:ascii="PT Astra Serif" w:hAnsi="PT Astra Serif"/>
        </w:rPr>
        <w:t>ж</w:t>
      </w:r>
      <w:r w:rsidR="00811EBD" w:rsidRPr="0018293A">
        <w:rPr>
          <w:rFonts w:ascii="PT Astra Serif" w:hAnsi="PT Astra Serif"/>
        </w:rPr>
        <w:t xml:space="preserve">ского района; </w:t>
      </w:r>
    </w:p>
    <w:p w:rsidR="006871BE" w:rsidRDefault="00EF120C" w:rsidP="00811EBD">
      <w:pPr>
        <w:jc w:val="both"/>
        <w:rPr>
          <w:rFonts w:ascii="PT Astra Serif" w:hAnsi="PT Astra Serif"/>
        </w:rPr>
      </w:pPr>
      <w:r>
        <w:rPr>
          <w:rFonts w:ascii="PT Astra Serif" w:hAnsi="PT Astra Serif"/>
        </w:rPr>
        <w:t xml:space="preserve">- </w:t>
      </w:r>
      <w:r w:rsidR="00811EBD" w:rsidRPr="0018293A">
        <w:rPr>
          <w:rFonts w:ascii="PT Astra Serif" w:hAnsi="PT Astra Serif"/>
        </w:rPr>
        <w:t>Составление инд</w:t>
      </w:r>
      <w:r w:rsidR="006871BE">
        <w:rPr>
          <w:rFonts w:ascii="PT Astra Serif" w:hAnsi="PT Astra Serif"/>
        </w:rPr>
        <w:t>ивидуальных</w:t>
      </w:r>
      <w:r w:rsidR="00811EBD" w:rsidRPr="0018293A">
        <w:rPr>
          <w:rFonts w:ascii="PT Astra Serif" w:hAnsi="PT Astra Serif"/>
        </w:rPr>
        <w:t xml:space="preserve"> планов повышения пед</w:t>
      </w:r>
      <w:r>
        <w:rPr>
          <w:rFonts w:ascii="PT Astra Serif" w:hAnsi="PT Astra Serif"/>
        </w:rPr>
        <w:t>агогического</w:t>
      </w:r>
      <w:r w:rsidR="00811EBD" w:rsidRPr="0018293A">
        <w:rPr>
          <w:rFonts w:ascii="PT Astra Serif" w:hAnsi="PT Astra Serif"/>
        </w:rPr>
        <w:t xml:space="preserve"> мастерства в 2019-2020 </w:t>
      </w:r>
      <w:proofErr w:type="spellStart"/>
      <w:r w:rsidR="00811EBD" w:rsidRPr="0018293A">
        <w:rPr>
          <w:rFonts w:ascii="PT Astra Serif" w:hAnsi="PT Astra Serif"/>
        </w:rPr>
        <w:t>уч</w:t>
      </w:r>
      <w:proofErr w:type="spellEnd"/>
      <w:r w:rsidR="00811EBD" w:rsidRPr="0018293A">
        <w:rPr>
          <w:rFonts w:ascii="PT Astra Serif" w:hAnsi="PT Astra Serif"/>
        </w:rPr>
        <w:t>. году  -17;</w:t>
      </w:r>
    </w:p>
    <w:p w:rsidR="00EF120C" w:rsidRDefault="00811EBD" w:rsidP="00811EBD">
      <w:pPr>
        <w:jc w:val="both"/>
        <w:rPr>
          <w:rFonts w:ascii="PT Astra Serif" w:hAnsi="PT Astra Serif"/>
        </w:rPr>
      </w:pPr>
      <w:r w:rsidRPr="0018293A">
        <w:rPr>
          <w:rFonts w:ascii="PT Astra Serif" w:hAnsi="PT Astra Serif"/>
        </w:rPr>
        <w:t xml:space="preserve"> </w:t>
      </w:r>
      <w:r w:rsidR="00EF120C">
        <w:rPr>
          <w:rFonts w:ascii="PT Astra Serif" w:hAnsi="PT Astra Serif"/>
        </w:rPr>
        <w:t xml:space="preserve">- </w:t>
      </w:r>
      <w:r w:rsidRPr="0018293A">
        <w:rPr>
          <w:rFonts w:ascii="PT Astra Serif" w:hAnsi="PT Astra Serif"/>
        </w:rPr>
        <w:t>Заполнение реабилитационного паспорта учреждения – 1.</w:t>
      </w:r>
    </w:p>
    <w:p w:rsidR="00EF120C" w:rsidRDefault="00EF120C" w:rsidP="00811EBD">
      <w:pPr>
        <w:jc w:val="both"/>
      </w:pPr>
      <w:r>
        <w:rPr>
          <w:rFonts w:ascii="PT Astra Serif" w:hAnsi="PT Astra Serif"/>
        </w:rPr>
        <w:t xml:space="preserve">- </w:t>
      </w:r>
      <w:r w:rsidR="00811EBD" w:rsidRPr="0018293A">
        <w:t xml:space="preserve">Справка по результатам обследования речи детей с ЗПР – 1; </w:t>
      </w:r>
    </w:p>
    <w:p w:rsidR="00EF120C" w:rsidRDefault="00EF120C" w:rsidP="00811EBD">
      <w:pPr>
        <w:jc w:val="both"/>
      </w:pPr>
      <w:r>
        <w:t xml:space="preserve">- </w:t>
      </w:r>
      <w:r w:rsidR="00811EBD" w:rsidRPr="0018293A">
        <w:t>Отчет за 4 квартал, год -</w:t>
      </w:r>
      <w:r w:rsidR="006871BE">
        <w:t xml:space="preserve"> </w:t>
      </w:r>
      <w:r w:rsidR="00811EBD" w:rsidRPr="0018293A">
        <w:t>8</w:t>
      </w:r>
      <w:r>
        <w:t>;</w:t>
      </w:r>
      <w:r w:rsidR="00811EBD" w:rsidRPr="0018293A">
        <w:t xml:space="preserve"> </w:t>
      </w:r>
    </w:p>
    <w:p w:rsidR="00811EBD" w:rsidRPr="0018293A" w:rsidRDefault="00EF120C" w:rsidP="00811EBD">
      <w:pPr>
        <w:jc w:val="both"/>
      </w:pPr>
      <w:r>
        <w:t xml:space="preserve">- </w:t>
      </w:r>
      <w:r w:rsidR="00811EBD" w:rsidRPr="0018293A">
        <w:t>Ежемесячный отчет о работе ТПМПК -</w:t>
      </w:r>
      <w:r w:rsidR="006871BE">
        <w:t xml:space="preserve"> </w:t>
      </w:r>
      <w:r w:rsidR="00811EBD" w:rsidRPr="0018293A">
        <w:t>3.и др.</w:t>
      </w:r>
    </w:p>
    <w:p w:rsidR="00811EBD" w:rsidRPr="0018293A" w:rsidRDefault="00811EBD" w:rsidP="00811EBD">
      <w:pPr>
        <w:ind w:firstLine="567"/>
        <w:jc w:val="both"/>
      </w:pPr>
      <w:r w:rsidRPr="0018293A">
        <w:t>Педагоги–психологи СПП осуществляют анализ результатов диагностики удовл</w:t>
      </w:r>
      <w:r w:rsidRPr="0018293A">
        <w:t>е</w:t>
      </w:r>
      <w:r w:rsidRPr="0018293A">
        <w:t>творённости всех участников образовательного процесса его различными сторонами; о</w:t>
      </w:r>
      <w:r w:rsidRPr="0018293A">
        <w:t>т</w:t>
      </w:r>
      <w:r w:rsidRPr="0018293A">
        <w:t>ношения детей к родителям и обучающихся к педагогам. Анализ диагностических данных необходим для создания оптимальных психолого-педагогических условий в ОУ, семье для развития, обучения и воспитания детей и молодёжи. Осуществляется анализ деятельности педагогов-психологов и учителей логопедов за учебный год.</w:t>
      </w:r>
    </w:p>
    <w:p w:rsidR="00811EBD" w:rsidRPr="00EF120C" w:rsidRDefault="00811EBD" w:rsidP="00BE6A3A">
      <w:pPr>
        <w:spacing w:before="240" w:after="120"/>
        <w:jc w:val="center"/>
        <w:rPr>
          <w:b/>
        </w:rPr>
      </w:pPr>
      <w:r w:rsidRPr="00EF120C">
        <w:rPr>
          <w:b/>
        </w:rPr>
        <w:t>Взаимодействие</w:t>
      </w:r>
      <w:r w:rsidR="00EF120C">
        <w:rPr>
          <w:b/>
        </w:rPr>
        <w:t xml:space="preserve"> </w:t>
      </w:r>
      <w:r w:rsidRPr="00EF120C">
        <w:rPr>
          <w:b/>
        </w:rPr>
        <w:t xml:space="preserve">с другими организациями по важнейшим направлениям </w:t>
      </w:r>
      <w:r w:rsidR="00BE6A3A">
        <w:rPr>
          <w:b/>
        </w:rPr>
        <w:br/>
      </w:r>
      <w:r w:rsidRPr="00EF120C">
        <w:rPr>
          <w:b/>
        </w:rPr>
        <w:t>социальн</w:t>
      </w:r>
      <w:r w:rsidRPr="00EF120C">
        <w:rPr>
          <w:b/>
        </w:rPr>
        <w:t>о</w:t>
      </w:r>
      <w:r w:rsidRPr="00EF120C">
        <w:rPr>
          <w:b/>
        </w:rPr>
        <w:t>го развития города и области</w:t>
      </w:r>
    </w:p>
    <w:p w:rsidR="00811EBD" w:rsidRPr="0018293A" w:rsidRDefault="00811EBD" w:rsidP="00811EBD">
      <w:pPr>
        <w:jc w:val="both"/>
      </w:pPr>
      <w:r w:rsidRPr="0018293A">
        <w:t>С целью обеспечения успешной социализации обучающихся и воспитанников в обществе (в том числе детей с ОВЗ и детей-инвалидов) и решения психолого-педагогических и л</w:t>
      </w:r>
      <w:r w:rsidRPr="0018293A">
        <w:t>о</w:t>
      </w:r>
      <w:r w:rsidRPr="0018293A">
        <w:t xml:space="preserve">гопедических проблем населения города Ульяновска специалисты МБОУ Центр Росток взаимодействовали со следующими организациями: Министерством образования и науки Ульяновской области, Управлением образования администрации г. Ульяновска, ЦИТ, </w:t>
      </w:r>
      <w:proofErr w:type="spellStart"/>
      <w:r w:rsidRPr="0018293A">
        <w:t>Симбирской</w:t>
      </w:r>
      <w:proofErr w:type="spellEnd"/>
      <w:r w:rsidRPr="0018293A">
        <w:t xml:space="preserve"> митрополией, МБОУ СОШ и МБДОУ г. Ульяновска, вузами г. Ульяновска, библиотекой им. С.Т. Аксакова, районными </w:t>
      </w:r>
      <w:proofErr w:type="spellStart"/>
      <w:r w:rsidRPr="0018293A">
        <w:t>КпДН</w:t>
      </w:r>
      <w:proofErr w:type="spellEnd"/>
      <w:r w:rsidRPr="0018293A">
        <w:t xml:space="preserve"> и другими организациями.</w:t>
      </w:r>
    </w:p>
    <w:p w:rsidR="00811EBD" w:rsidRPr="0018293A" w:rsidRDefault="00BE6A3A" w:rsidP="00811EBD">
      <w:pPr>
        <w:ind w:left="567" w:hanging="142"/>
      </w:pPr>
      <w:r>
        <w:rPr>
          <w:noProof/>
        </w:rPr>
        <w:pict>
          <v:rect id="Прямоугольник 7" o:spid="_x0000_s1526" style="position:absolute;left:0;text-align:left;margin-left:22.7pt;margin-top:23.8pt;width:88.2pt;height:53.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" fillcolor="#92d050" strokecolor="#92d050" strokeweight="2pt">
            <v:path arrowok="t"/>
            <v:textbox>
              <w:txbxContent>
                <w:p w:rsidR="00BE6A3A" w:rsidRDefault="00BE6A3A" w:rsidP="00811EBD">
                  <w:pPr>
                    <w:jc w:val="center"/>
                    <w:rPr>
                      <w:color w:val="000000" w:themeColor="text1"/>
                      <w:sz w:val="20"/>
                      <w:szCs w:val="20"/>
                    </w:rPr>
                  </w:pPr>
                  <w:r w:rsidRPr="00BE6A3A">
                    <w:rPr>
                      <w:color w:val="000000" w:themeColor="text1"/>
                      <w:sz w:val="20"/>
                      <w:szCs w:val="20"/>
                    </w:rPr>
                    <w:t xml:space="preserve">СМИ </w:t>
                  </w:r>
                </w:p>
                <w:p w:rsidR="00BE6A3A" w:rsidRPr="00BE6A3A" w:rsidRDefault="00BE6A3A" w:rsidP="00811EBD">
                  <w:pPr>
                    <w:jc w:val="center"/>
                    <w:rPr>
                      <w:color w:val="000000" w:themeColor="text1"/>
                      <w:sz w:val="20"/>
                      <w:szCs w:val="20"/>
                    </w:rPr>
                  </w:pPr>
                  <w:r w:rsidRPr="00BE6A3A">
                    <w:rPr>
                      <w:color w:val="000000" w:themeColor="text1"/>
                      <w:sz w:val="20"/>
                      <w:szCs w:val="20"/>
                    </w:rPr>
                    <w:t xml:space="preserve">Ульяновской </w:t>
                  </w:r>
                  <w:r>
                    <w:rPr>
                      <w:color w:val="000000" w:themeColor="text1"/>
                      <w:sz w:val="20"/>
                      <w:szCs w:val="20"/>
                    </w:rPr>
                    <w:br/>
                  </w:r>
                  <w:r w:rsidRPr="00BE6A3A">
                    <w:rPr>
                      <w:color w:val="000000" w:themeColor="text1"/>
                      <w:sz w:val="20"/>
                      <w:szCs w:val="20"/>
                    </w:rPr>
                    <w:t>о</w:t>
                  </w:r>
                  <w:r w:rsidRPr="00BE6A3A">
                    <w:rPr>
                      <w:color w:val="000000" w:themeColor="text1"/>
                      <w:sz w:val="20"/>
                      <w:szCs w:val="20"/>
                    </w:rPr>
                    <w:t>б</w:t>
                  </w:r>
                  <w:r w:rsidRPr="00BE6A3A">
                    <w:rPr>
                      <w:color w:val="000000" w:themeColor="text1"/>
                      <w:sz w:val="20"/>
                      <w:szCs w:val="20"/>
                    </w:rPr>
                    <w:t>л</w:t>
                  </w:r>
                  <w:r>
                    <w:rPr>
                      <w:color w:val="000000" w:themeColor="text1"/>
                      <w:sz w:val="20"/>
                      <w:szCs w:val="20"/>
                    </w:rPr>
                    <w:t>асти</w:t>
                  </w:r>
                </w:p>
              </w:txbxContent>
            </v:textbox>
          </v:rect>
        </w:pict>
      </w:r>
      <w:r>
        <w:rPr>
          <w:noProof/>
        </w:rPr>
        <w:pict>
          <v:rect id="Прямоугольник 10" o:spid="_x0000_s1527" style="position:absolute;left:0;text-align:left;margin-left:329.7pt;margin-top:23.8pt;width:78pt;height:49.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" fillcolor="#92d050" strokecolor="#92d050" strokeweight="2pt">
            <v:path arrowok="t"/>
            <v:textbox>
              <w:txbxContent>
                <w:p w:rsidR="00BE6A3A" w:rsidRPr="00BE6A3A" w:rsidRDefault="00BE6A3A" w:rsidP="00811EBD">
                  <w:pPr>
                    <w:jc w:val="center"/>
                    <w:rPr>
                      <w:color w:val="000000" w:themeColor="text1"/>
                      <w:sz w:val="20"/>
                      <w:szCs w:val="20"/>
                    </w:rPr>
                  </w:pPr>
                  <w:r w:rsidRPr="00BE6A3A">
                    <w:rPr>
                      <w:color w:val="000000" w:themeColor="text1"/>
                      <w:sz w:val="20"/>
                      <w:szCs w:val="20"/>
                    </w:rPr>
                    <w:t>МБОУ СОШ,   МБДОУ</w:t>
                  </w:r>
                </w:p>
              </w:txbxContent>
            </v:textbox>
          </v:rec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6" o:spid="_x0000_s1525" type="#_x0000_t9" style="position:absolute;left:0;text-align:left;margin-left:75.95pt;margin-top:87.05pt;width:98.05pt;height:80.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" adj="4411" fillcolor="#4f81bd [3204]" stroked="f" strokecolor="#243f60 [1604]" strokeweight="2pt">
            <v:textbox>
              <w:txbxContent>
                <w:p w:rsidR="00BE6A3A" w:rsidRPr="00BE6A3A" w:rsidRDefault="00BE6A3A" w:rsidP="00811EBD">
                  <w:pPr>
                    <w:jc w:val="center"/>
                    <w:rPr>
                      <w:color w:val="FFFFFF" w:themeColor="background1"/>
                      <w:sz w:val="18"/>
                      <w:szCs w:val="18"/>
                    </w:rPr>
                  </w:pPr>
                  <w:r w:rsidRPr="00BE6A3A">
                    <w:rPr>
                      <w:color w:val="FFFFFF" w:themeColor="background1"/>
                      <w:sz w:val="18"/>
                      <w:szCs w:val="18"/>
                    </w:rPr>
                    <w:t>Районные о</w:t>
                  </w:r>
                  <w:r w:rsidRPr="00BE6A3A">
                    <w:rPr>
                      <w:color w:val="FFFFFF" w:themeColor="background1"/>
                      <w:sz w:val="18"/>
                      <w:szCs w:val="18"/>
                    </w:rPr>
                    <w:t>т</w:t>
                  </w:r>
                  <w:r w:rsidRPr="00BE6A3A">
                    <w:rPr>
                      <w:color w:val="FFFFFF" w:themeColor="background1"/>
                      <w:sz w:val="18"/>
                      <w:szCs w:val="18"/>
                    </w:rPr>
                    <w:t>деления г</w:t>
                  </w:r>
                  <w:r w:rsidRPr="00BE6A3A">
                    <w:rPr>
                      <w:color w:val="FFFFFF" w:themeColor="background1"/>
                      <w:sz w:val="18"/>
                      <w:szCs w:val="18"/>
                    </w:rPr>
                    <w:t>о</w:t>
                  </w:r>
                  <w:r w:rsidRPr="00BE6A3A">
                    <w:rPr>
                      <w:color w:val="FFFFFF" w:themeColor="background1"/>
                      <w:sz w:val="18"/>
                      <w:szCs w:val="18"/>
                    </w:rPr>
                    <w:t>родского суда</w:t>
                  </w:r>
                </w:p>
              </w:txbxContent>
            </v:textbox>
          </v:shape>
        </w:pict>
      </w:r>
      <w:r w:rsidR="00811EBD" w:rsidRPr="0018293A">
        <w:rPr>
          <w:noProof/>
        </w:rPr>
        <w:drawing>
          <wp:inline distT="0" distB="0" distL="0" distR="0">
            <wp:extent cx="4932832" cy="3045349"/>
            <wp:effectExtent l="0" t="0" r="0" b="2651"/>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11EBD" w:rsidRPr="008D4DDC" w:rsidRDefault="00811EBD" w:rsidP="00BE6A3A">
      <w:pPr>
        <w:suppressAutoHyphens/>
        <w:snapToGrid w:val="0"/>
        <w:ind w:firstLine="709"/>
        <w:jc w:val="both"/>
        <w:rPr>
          <w:spacing w:val="-6"/>
        </w:rPr>
      </w:pPr>
      <w:r w:rsidRPr="008D4DDC">
        <w:rPr>
          <w:spacing w:val="-6"/>
        </w:rPr>
        <w:lastRenderedPageBreak/>
        <w:t xml:space="preserve">В рамках сотрудничества осуществлялось психологическое просвещение населения г. Ульяновска и Ульяновской области на </w:t>
      </w:r>
      <w:r w:rsidR="006871BE" w:rsidRPr="008D4DDC">
        <w:rPr>
          <w:spacing w:val="-6"/>
          <w:lang w:val="en-US"/>
        </w:rPr>
        <w:t>w</w:t>
      </w:r>
      <w:r w:rsidRPr="008D4DDC">
        <w:rPr>
          <w:rFonts w:eastAsia="Calibri"/>
          <w:spacing w:val="-6"/>
          <w:lang w:val="en-US"/>
        </w:rPr>
        <w:t>eb</w:t>
      </w:r>
      <w:r w:rsidRPr="008D4DDC">
        <w:rPr>
          <w:rFonts w:eastAsia="Calibri"/>
          <w:spacing w:val="-6"/>
        </w:rPr>
        <w:t>-тренингах, круглых столах, совещаниях, семинарах, научно-практических конференциях, профилактических акциях, родительских собраниях:</w:t>
      </w:r>
      <w:r w:rsidR="00EF120C" w:rsidRPr="008D4DDC">
        <w:rPr>
          <w:rFonts w:eastAsia="Calibri"/>
          <w:spacing w:val="-6"/>
        </w:rPr>
        <w:t xml:space="preserve"> </w:t>
      </w:r>
      <w:r w:rsidRPr="008D4DDC">
        <w:rPr>
          <w:b/>
          <w:spacing w:val="-6"/>
        </w:rPr>
        <w:t>выступление на научно–практическом</w:t>
      </w:r>
      <w:r w:rsidR="00EF120C" w:rsidRPr="008D4DDC">
        <w:rPr>
          <w:b/>
          <w:spacing w:val="-6"/>
        </w:rPr>
        <w:t xml:space="preserve"> </w:t>
      </w:r>
      <w:r w:rsidRPr="008D4DDC">
        <w:rPr>
          <w:b/>
          <w:spacing w:val="-6"/>
        </w:rPr>
        <w:t>семинаре</w:t>
      </w:r>
      <w:r w:rsidRPr="008D4DDC">
        <w:rPr>
          <w:spacing w:val="-6"/>
        </w:rPr>
        <w:t xml:space="preserve"> «Музыка и коррекция речи у детей с ментальными особенностями» в РЦ «Подсолнух» по теме «Биоэнергетика и  </w:t>
      </w:r>
      <w:proofErr w:type="spellStart"/>
      <w:r w:rsidRPr="008D4DDC">
        <w:rPr>
          <w:spacing w:val="-6"/>
        </w:rPr>
        <w:t>кинезиологические</w:t>
      </w:r>
      <w:proofErr w:type="spellEnd"/>
      <w:r w:rsidRPr="008D4DDC">
        <w:rPr>
          <w:spacing w:val="-6"/>
        </w:rPr>
        <w:t xml:space="preserve"> упражнения в работе с детьми с ОВЗ» (Дмитриева И.А.); в</w:t>
      </w:r>
      <w:r w:rsidRPr="008D4DDC">
        <w:rPr>
          <w:b/>
          <w:i/>
          <w:spacing w:val="-6"/>
        </w:rPr>
        <w:t>ыступление на совещании директоров</w:t>
      </w:r>
      <w:r w:rsidR="00EF120C" w:rsidRPr="008D4DDC">
        <w:rPr>
          <w:b/>
          <w:i/>
          <w:spacing w:val="-6"/>
        </w:rPr>
        <w:t xml:space="preserve"> </w:t>
      </w:r>
      <w:r w:rsidRPr="008D4DDC">
        <w:rPr>
          <w:spacing w:val="-6"/>
        </w:rPr>
        <w:t xml:space="preserve">по теме «Профилактика </w:t>
      </w:r>
      <w:proofErr w:type="spellStart"/>
      <w:r w:rsidRPr="008D4DDC">
        <w:rPr>
          <w:spacing w:val="-6"/>
        </w:rPr>
        <w:t>саморазрушающего</w:t>
      </w:r>
      <w:proofErr w:type="spellEnd"/>
      <w:r w:rsidRPr="008D4DDC">
        <w:rPr>
          <w:spacing w:val="-6"/>
        </w:rPr>
        <w:t xml:space="preserve"> поведения детей и подростков в общеобразовательной организации»; </w:t>
      </w:r>
      <w:r w:rsidRPr="008D4DDC">
        <w:rPr>
          <w:b/>
          <w:i/>
          <w:spacing w:val="-6"/>
        </w:rPr>
        <w:t>выступление на родительском собрании</w:t>
      </w:r>
      <w:r w:rsidRPr="008D4DDC">
        <w:rPr>
          <w:spacing w:val="-6"/>
        </w:rPr>
        <w:t xml:space="preserve"> в гимназии №</w:t>
      </w:r>
      <w:r w:rsidR="00EF120C" w:rsidRPr="008D4DDC">
        <w:rPr>
          <w:spacing w:val="-6"/>
        </w:rPr>
        <w:t xml:space="preserve"> </w:t>
      </w:r>
      <w:r w:rsidRPr="008D4DDC">
        <w:rPr>
          <w:spacing w:val="-6"/>
        </w:rPr>
        <w:t>33 по теме</w:t>
      </w:r>
      <w:r w:rsidR="00EF120C" w:rsidRPr="008D4DDC">
        <w:rPr>
          <w:spacing w:val="-6"/>
        </w:rPr>
        <w:t xml:space="preserve"> </w:t>
      </w:r>
      <w:r w:rsidRPr="008D4DDC">
        <w:rPr>
          <w:spacing w:val="-6"/>
        </w:rPr>
        <w:t xml:space="preserve">«Психологическое сопровождение периода подготовки и сдачи экзаменов», </w:t>
      </w:r>
      <w:r w:rsidRPr="008D4DDC">
        <w:rPr>
          <w:b/>
          <w:i/>
          <w:spacing w:val="-6"/>
        </w:rPr>
        <w:t>СОШ № 79</w:t>
      </w:r>
      <w:r w:rsidRPr="008D4DDC">
        <w:rPr>
          <w:spacing w:val="-6"/>
        </w:rPr>
        <w:t xml:space="preserve"> социального педагога ТПМПК Черновой В.В. Тема «Рекомендации родителям выпускников 9-х, 11-х классов по подготовке к ГИА». Проведены </w:t>
      </w:r>
      <w:r w:rsidRPr="008D4DDC">
        <w:rPr>
          <w:rFonts w:eastAsia="Calibri"/>
          <w:b/>
          <w:spacing w:val="-6"/>
        </w:rPr>
        <w:t xml:space="preserve">Профессиональные конкурсы педагогов-психологов, </w:t>
      </w:r>
      <w:r w:rsidR="006871BE" w:rsidRPr="008D4DDC">
        <w:rPr>
          <w:rFonts w:eastAsia="Calibri"/>
          <w:b/>
          <w:spacing w:val="-6"/>
          <w:lang w:val="en-US"/>
        </w:rPr>
        <w:t>w</w:t>
      </w:r>
      <w:r w:rsidRPr="008D4DDC">
        <w:rPr>
          <w:rFonts w:eastAsia="Calibri"/>
          <w:b/>
          <w:i/>
          <w:spacing w:val="-6"/>
          <w:lang w:val="en-US"/>
        </w:rPr>
        <w:t>eb</w:t>
      </w:r>
      <w:r w:rsidRPr="008D4DDC">
        <w:rPr>
          <w:rFonts w:eastAsia="Calibri"/>
          <w:b/>
          <w:i/>
          <w:spacing w:val="-6"/>
        </w:rPr>
        <w:t>–тренинг</w:t>
      </w:r>
      <w:r w:rsidR="00EF120C" w:rsidRPr="008D4DDC">
        <w:rPr>
          <w:rFonts w:eastAsia="Calibri"/>
          <w:b/>
          <w:i/>
          <w:spacing w:val="-6"/>
        </w:rPr>
        <w:t xml:space="preserve"> </w:t>
      </w:r>
      <w:r w:rsidRPr="008D4DDC">
        <w:rPr>
          <w:rFonts w:eastAsia="Calibri"/>
          <w:spacing w:val="-6"/>
        </w:rPr>
        <w:t>«Подготовка к экзаменам»;</w:t>
      </w:r>
      <w:r w:rsidRPr="008D4DDC">
        <w:rPr>
          <w:spacing w:val="-6"/>
        </w:rPr>
        <w:t xml:space="preserve"> «Профилактика вовлечения несовершеннолетних в группы экстремистской, террористической и деструктивной направленности»;</w:t>
      </w:r>
      <w:r w:rsidR="00EF120C" w:rsidRPr="008D4DDC">
        <w:rPr>
          <w:spacing w:val="-6"/>
        </w:rPr>
        <w:t xml:space="preserve"> </w:t>
      </w:r>
      <w:r w:rsidRPr="008D4DDC">
        <w:rPr>
          <w:rFonts w:eastAsia="Calibri"/>
          <w:b/>
          <w:i/>
          <w:spacing w:val="-6"/>
        </w:rPr>
        <w:t>проект для родителей</w:t>
      </w:r>
      <w:r w:rsidRPr="008D4DDC">
        <w:rPr>
          <w:rFonts w:eastAsia="Calibri"/>
          <w:spacing w:val="-6"/>
        </w:rPr>
        <w:t xml:space="preserve"> «Академия взаимопонимания» (3); </w:t>
      </w:r>
      <w:r w:rsidR="00EF120C" w:rsidRPr="008D4DDC">
        <w:rPr>
          <w:rFonts w:eastAsia="Calibri"/>
          <w:spacing w:val="-6"/>
        </w:rPr>
        <w:t>к</w:t>
      </w:r>
      <w:r w:rsidRPr="008D4DDC">
        <w:rPr>
          <w:rFonts w:eastAsia="Calibri"/>
          <w:b/>
          <w:i/>
          <w:spacing w:val="-6"/>
        </w:rPr>
        <w:t xml:space="preserve">руглый стол </w:t>
      </w:r>
      <w:r w:rsidRPr="008D4DDC">
        <w:rPr>
          <w:rFonts w:eastAsia="Calibri"/>
          <w:b/>
          <w:spacing w:val="-6"/>
        </w:rPr>
        <w:t>в</w:t>
      </w:r>
      <w:r w:rsidR="00EF120C" w:rsidRPr="008D4DDC">
        <w:rPr>
          <w:rFonts w:eastAsia="Calibri"/>
          <w:b/>
          <w:spacing w:val="-6"/>
        </w:rPr>
        <w:t xml:space="preserve"> </w:t>
      </w:r>
      <w:r w:rsidRPr="008D4DDC">
        <w:rPr>
          <w:rFonts w:eastAsia="Calibri"/>
          <w:spacing w:val="-6"/>
        </w:rPr>
        <w:t>МБОУ СШ №</w:t>
      </w:r>
      <w:r w:rsidR="00EF120C" w:rsidRPr="008D4DDC">
        <w:rPr>
          <w:rFonts w:eastAsia="Calibri"/>
          <w:spacing w:val="-6"/>
        </w:rPr>
        <w:t xml:space="preserve"> </w:t>
      </w:r>
      <w:r w:rsidRPr="008D4DDC">
        <w:rPr>
          <w:rFonts w:eastAsia="Calibri"/>
          <w:spacing w:val="-6"/>
        </w:rPr>
        <w:t>31,</w:t>
      </w:r>
      <w:r w:rsidR="00EF120C" w:rsidRPr="008D4DDC">
        <w:rPr>
          <w:rFonts w:eastAsia="Calibri"/>
          <w:spacing w:val="-6"/>
        </w:rPr>
        <w:t xml:space="preserve"> </w:t>
      </w:r>
      <w:r w:rsidRPr="008D4DDC">
        <w:rPr>
          <w:rFonts w:eastAsia="Calibri"/>
          <w:b/>
          <w:i/>
          <w:spacing w:val="-6"/>
        </w:rPr>
        <w:t>педсовет</w:t>
      </w:r>
      <w:r w:rsidR="00EF120C" w:rsidRPr="008D4DDC">
        <w:rPr>
          <w:rFonts w:eastAsia="Calibri"/>
          <w:b/>
          <w:i/>
          <w:spacing w:val="-6"/>
        </w:rPr>
        <w:t xml:space="preserve"> </w:t>
      </w:r>
      <w:r w:rsidRPr="008D4DDC">
        <w:rPr>
          <w:rFonts w:eastAsia="Calibri"/>
          <w:spacing w:val="-6"/>
        </w:rPr>
        <w:t xml:space="preserve">в МБОУ СШ №81(2); </w:t>
      </w:r>
      <w:r w:rsidRPr="008D4DDC">
        <w:rPr>
          <w:rFonts w:eastAsia="Calibri"/>
          <w:b/>
          <w:i/>
          <w:spacing w:val="-6"/>
        </w:rPr>
        <w:t>областной семинар</w:t>
      </w:r>
      <w:r w:rsidRPr="008D4DDC">
        <w:rPr>
          <w:rFonts w:eastAsia="Calibri"/>
          <w:b/>
          <w:spacing w:val="-6"/>
        </w:rPr>
        <w:t xml:space="preserve"> по теме </w:t>
      </w:r>
      <w:r w:rsidRPr="008D4DDC">
        <w:rPr>
          <w:rFonts w:eastAsia="Calibri"/>
          <w:spacing w:val="-6"/>
        </w:rPr>
        <w:t xml:space="preserve">«Организация деятельности в ОО по профилактике </w:t>
      </w:r>
      <w:proofErr w:type="spellStart"/>
      <w:r w:rsidRPr="008D4DDC">
        <w:rPr>
          <w:rFonts w:eastAsia="Calibri"/>
          <w:spacing w:val="-6"/>
        </w:rPr>
        <w:t>девиантного</w:t>
      </w:r>
      <w:proofErr w:type="spellEnd"/>
      <w:r w:rsidRPr="008D4DDC">
        <w:rPr>
          <w:rFonts w:eastAsia="Calibri"/>
          <w:spacing w:val="-6"/>
        </w:rPr>
        <w:t xml:space="preserve"> поведения среди детей и подростков», </w:t>
      </w:r>
      <w:r w:rsidRPr="008D4DDC">
        <w:rPr>
          <w:rFonts w:eastAsia="Calibri"/>
          <w:b/>
          <w:i/>
          <w:spacing w:val="-6"/>
        </w:rPr>
        <w:t>с</w:t>
      </w:r>
      <w:r w:rsidRPr="008D4DDC">
        <w:rPr>
          <w:b/>
          <w:i/>
          <w:spacing w:val="-6"/>
        </w:rPr>
        <w:t>овещание руководителей ПМПК</w:t>
      </w:r>
      <w:r w:rsidRPr="008D4DDC">
        <w:rPr>
          <w:spacing w:val="-6"/>
        </w:rPr>
        <w:t xml:space="preserve"> Ульяновской области на базе Цента «Развитие».</w:t>
      </w:r>
    </w:p>
    <w:p w:rsidR="00811EBD" w:rsidRPr="0018293A" w:rsidRDefault="00811EBD" w:rsidP="00811EBD">
      <w:pPr>
        <w:tabs>
          <w:tab w:val="right" w:pos="5427"/>
        </w:tabs>
        <w:autoSpaceDE w:val="0"/>
        <w:autoSpaceDN w:val="0"/>
        <w:adjustRightInd w:val="0"/>
      </w:pPr>
      <w:r w:rsidRPr="0018293A">
        <w:rPr>
          <w:rFonts w:ascii="Times New Roman CYR" w:hAnsi="Times New Roman CYR" w:cs="Times New Roman CYR"/>
          <w:b/>
          <w:i/>
        </w:rPr>
        <w:t>Участие в совещании заместителей директоров СОШ</w:t>
      </w:r>
      <w:r w:rsidRPr="0018293A">
        <w:rPr>
          <w:rFonts w:ascii="Times New Roman CYR" w:hAnsi="Times New Roman CYR" w:cs="Times New Roman CYR"/>
        </w:rPr>
        <w:t xml:space="preserve"> г. Ульяновска по вопросу у</w:t>
      </w:r>
      <w:r w:rsidRPr="0018293A">
        <w:rPr>
          <w:rFonts w:ascii="Times New Roman CYR" w:hAnsi="Times New Roman CYR" w:cs="Times New Roman CYR"/>
        </w:rPr>
        <w:t>т</w:t>
      </w:r>
      <w:r w:rsidRPr="0018293A">
        <w:rPr>
          <w:rFonts w:ascii="Times New Roman CYR" w:hAnsi="Times New Roman CYR" w:cs="Times New Roman CYR"/>
        </w:rPr>
        <w:t>верждения нового «Порядка проведения ГИА по образовательным программам основного и среднего общего образования». Осуществлялось с</w:t>
      </w:r>
      <w:r w:rsidRPr="0018293A">
        <w:t>опровождение практики студентов У</w:t>
      </w:r>
      <w:r w:rsidR="00EF120C">
        <w:t>л</w:t>
      </w:r>
      <w:r w:rsidRPr="0018293A">
        <w:t>ГПУ, факультета коррекционной педагогики, в рамках которого проводились открытые занятия для студентов дефектологического направления «Постановка звуков Л-Р»,</w:t>
      </w:r>
      <w:r w:rsidR="00EF120C">
        <w:t xml:space="preserve"> </w:t>
      </w:r>
      <w:r w:rsidRPr="00DF572D">
        <w:t>мастер класс</w:t>
      </w:r>
      <w:r w:rsidRPr="0018293A">
        <w:t xml:space="preserve"> «Обследование речи детей» </w:t>
      </w:r>
    </w:p>
    <w:p w:rsidR="00811EBD" w:rsidRPr="0018293A" w:rsidRDefault="00811EBD" w:rsidP="00811EBD">
      <w:pPr>
        <w:tabs>
          <w:tab w:val="right" w:pos="5427"/>
        </w:tabs>
        <w:ind w:firstLine="426"/>
        <w:jc w:val="both"/>
      </w:pPr>
      <w:r w:rsidRPr="0018293A">
        <w:rPr>
          <w:b/>
        </w:rPr>
        <w:t>Выступление на родительском собрании</w:t>
      </w:r>
      <w:r w:rsidRPr="0018293A">
        <w:t xml:space="preserve"> в гимназии №</w:t>
      </w:r>
      <w:r w:rsidR="00DF572D">
        <w:t xml:space="preserve"> </w:t>
      </w:r>
      <w:r w:rsidRPr="0018293A">
        <w:t>33 по теме «Психологич</w:t>
      </w:r>
      <w:r w:rsidRPr="0018293A">
        <w:t>е</w:t>
      </w:r>
      <w:r w:rsidRPr="0018293A">
        <w:t>ское сопровождение периода подготовки и сдачи экзаменов», общегородское родител</w:t>
      </w:r>
      <w:r w:rsidRPr="0018293A">
        <w:t>ь</w:t>
      </w:r>
      <w:r w:rsidRPr="0018293A">
        <w:t xml:space="preserve">ское собрание «Нет жестокому обращению с детьми»; </w:t>
      </w:r>
      <w:r w:rsidR="00DF572D">
        <w:t>и</w:t>
      </w:r>
      <w:r w:rsidRPr="00DF572D">
        <w:rPr>
          <w:bCs/>
        </w:rPr>
        <w:t>нтервью</w:t>
      </w:r>
      <w:r w:rsidRPr="0018293A">
        <w:rPr>
          <w:bCs/>
        </w:rPr>
        <w:t xml:space="preserve"> СМИ по теме «Проф</w:t>
      </w:r>
      <w:r w:rsidRPr="0018293A">
        <w:rPr>
          <w:bCs/>
        </w:rPr>
        <w:t>и</w:t>
      </w:r>
      <w:r w:rsidRPr="0018293A">
        <w:rPr>
          <w:bCs/>
        </w:rPr>
        <w:t>лактика конфликтов»;</w:t>
      </w:r>
      <w:r w:rsidR="00DF572D">
        <w:rPr>
          <w:bCs/>
        </w:rPr>
        <w:t xml:space="preserve"> в</w:t>
      </w:r>
      <w:r w:rsidRPr="0018293A">
        <w:t>ыступление по теме «Психологические аспекты организации раб</w:t>
      </w:r>
      <w:r w:rsidRPr="0018293A">
        <w:t>о</w:t>
      </w:r>
      <w:r w:rsidRPr="0018293A">
        <w:t>ты с родителями в ОО»</w:t>
      </w:r>
      <w:r w:rsidR="00DF572D">
        <w:t xml:space="preserve"> </w:t>
      </w:r>
      <w:r w:rsidRPr="00DF572D">
        <w:t>на расширенном заседании</w:t>
      </w:r>
      <w:r w:rsidRPr="0018293A">
        <w:rPr>
          <w:b/>
        </w:rPr>
        <w:t xml:space="preserve"> </w:t>
      </w:r>
      <w:r w:rsidRPr="0018293A">
        <w:t>межведомственного координационн</w:t>
      </w:r>
      <w:r w:rsidRPr="0018293A">
        <w:t>о</w:t>
      </w:r>
      <w:r w:rsidRPr="0018293A">
        <w:t>го совета по делам несовершеннолетних и защите их прав;</w:t>
      </w:r>
      <w:r w:rsidR="00DF572D">
        <w:t xml:space="preserve"> р</w:t>
      </w:r>
      <w:r w:rsidRPr="0018293A">
        <w:t xml:space="preserve">екомендации для родителей «Профилактика </w:t>
      </w:r>
      <w:proofErr w:type="spellStart"/>
      <w:r w:rsidRPr="0018293A">
        <w:t>девиантного</w:t>
      </w:r>
      <w:proofErr w:type="spellEnd"/>
      <w:r w:rsidRPr="0018293A">
        <w:t xml:space="preserve"> поведения» на </w:t>
      </w:r>
      <w:r w:rsidRPr="00DF572D">
        <w:t xml:space="preserve">расширенном заседании </w:t>
      </w:r>
      <w:proofErr w:type="spellStart"/>
      <w:r w:rsidRPr="00DF572D">
        <w:t>КпДН</w:t>
      </w:r>
      <w:proofErr w:type="spellEnd"/>
      <w:r w:rsidRPr="00DF572D">
        <w:t xml:space="preserve"> Заволжского района;</w:t>
      </w:r>
      <w:r w:rsidRPr="0018293A">
        <w:rPr>
          <w:b/>
        </w:rPr>
        <w:t xml:space="preserve"> </w:t>
      </w:r>
      <w:r w:rsidR="00DF572D">
        <w:t>в</w:t>
      </w:r>
      <w:r w:rsidRPr="0018293A">
        <w:t>ыступление по темам «Формирование адекватной самооценки у детей младшего школьного возраста с ЗПР в системе инклюзивной практики дополнительного образов</w:t>
      </w:r>
      <w:r w:rsidRPr="0018293A">
        <w:t>а</w:t>
      </w:r>
      <w:r w:rsidRPr="0018293A">
        <w:t>ния», «Формирование жизнестойкости личности у подростков с ЗПР в инклюзивной пра</w:t>
      </w:r>
      <w:r w:rsidRPr="0018293A">
        <w:t>к</w:t>
      </w:r>
      <w:r w:rsidRPr="0018293A">
        <w:t>тики общеобразовательной организации» на</w:t>
      </w:r>
      <w:r w:rsidRPr="0018293A">
        <w:rPr>
          <w:b/>
        </w:rPr>
        <w:t xml:space="preserve"> </w:t>
      </w:r>
      <w:r w:rsidRPr="00DF572D">
        <w:t>Всероссийской научно-практической конф</w:t>
      </w:r>
      <w:r w:rsidRPr="00DF572D">
        <w:t>е</w:t>
      </w:r>
      <w:r w:rsidRPr="00DF572D">
        <w:t xml:space="preserve">ренции с международным участием </w:t>
      </w:r>
      <w:r w:rsidRPr="0018293A">
        <w:t>«Творчество в профессиональной деятельности пед</w:t>
      </w:r>
      <w:r w:rsidRPr="0018293A">
        <w:t>а</w:t>
      </w:r>
      <w:r w:rsidRPr="0018293A">
        <w:t>гога»;</w:t>
      </w:r>
      <w:r w:rsidR="00DF572D">
        <w:t xml:space="preserve"> в</w:t>
      </w:r>
      <w:r w:rsidRPr="0018293A">
        <w:t xml:space="preserve">ыступление по теме «Профилактика </w:t>
      </w:r>
      <w:proofErr w:type="spellStart"/>
      <w:r w:rsidRPr="0018293A">
        <w:t>саморазрушающего</w:t>
      </w:r>
      <w:proofErr w:type="spellEnd"/>
      <w:r w:rsidRPr="0018293A">
        <w:t xml:space="preserve"> поведения детей и подр</w:t>
      </w:r>
      <w:r w:rsidRPr="0018293A">
        <w:t>о</w:t>
      </w:r>
      <w:r w:rsidRPr="0018293A">
        <w:t>стков в общеобразовательной организации» на педагогических советах в МБОУ СШ №</w:t>
      </w:r>
      <w:r w:rsidR="00DF572D">
        <w:t xml:space="preserve"> </w:t>
      </w:r>
      <w:r w:rsidRPr="0018293A">
        <w:t>41, №</w:t>
      </w:r>
      <w:r w:rsidR="00DF572D">
        <w:t xml:space="preserve"> </w:t>
      </w:r>
      <w:r w:rsidRPr="0018293A">
        <w:t>82;</w:t>
      </w:r>
      <w:r w:rsidR="00DF572D">
        <w:t xml:space="preserve"> у</w:t>
      </w:r>
      <w:r w:rsidRPr="0018293A">
        <w:t xml:space="preserve">частие в </w:t>
      </w:r>
      <w:r w:rsidRPr="00DF572D">
        <w:t>област</w:t>
      </w:r>
      <w:r w:rsidR="00DF572D">
        <w:t>ном а</w:t>
      </w:r>
      <w:r w:rsidRPr="00DF572D">
        <w:t>гитпоезде,</w:t>
      </w:r>
      <w:r w:rsidRPr="0018293A">
        <w:t xml:space="preserve"> выступление по теме «Профилактика </w:t>
      </w:r>
      <w:proofErr w:type="spellStart"/>
      <w:r w:rsidRPr="0018293A">
        <w:t>самора</w:t>
      </w:r>
      <w:r w:rsidRPr="0018293A">
        <w:t>з</w:t>
      </w:r>
      <w:r w:rsidRPr="0018293A">
        <w:t>рушающего</w:t>
      </w:r>
      <w:proofErr w:type="spellEnd"/>
      <w:r w:rsidRPr="0018293A">
        <w:t xml:space="preserve"> поведения детей и подростков в общеобразовательной организации»;</w:t>
      </w:r>
      <w:r w:rsidR="00DF572D">
        <w:t xml:space="preserve"> у</w:t>
      </w:r>
      <w:r w:rsidRPr="0018293A">
        <w:t xml:space="preserve">частие в </w:t>
      </w:r>
      <w:r w:rsidRPr="00DF572D">
        <w:t>заседании директоров,</w:t>
      </w:r>
      <w:r w:rsidRPr="0018293A">
        <w:t xml:space="preserve"> выступление по теме «Профилактика </w:t>
      </w:r>
      <w:proofErr w:type="spellStart"/>
      <w:r w:rsidRPr="0018293A">
        <w:t>саморазрушающего</w:t>
      </w:r>
      <w:proofErr w:type="spellEnd"/>
      <w:r w:rsidRPr="0018293A">
        <w:t xml:space="preserve"> пов</w:t>
      </w:r>
      <w:r w:rsidRPr="0018293A">
        <w:t>е</w:t>
      </w:r>
      <w:r w:rsidRPr="0018293A">
        <w:t>дения детей и подростков в общеобразовательной организации», Участие в ярмарке инн</w:t>
      </w:r>
      <w:r w:rsidRPr="0018293A">
        <w:t>о</w:t>
      </w:r>
      <w:r w:rsidRPr="0018293A">
        <w:t>вационных образовательных проектов, выступление по теме «Презентация проекта «Ак</w:t>
      </w:r>
      <w:r w:rsidRPr="0018293A">
        <w:t>а</w:t>
      </w:r>
      <w:r w:rsidRPr="0018293A">
        <w:t>демия взаимопонимания</w:t>
      </w:r>
      <w:r w:rsidRPr="00DF572D">
        <w:t>»</w:t>
      </w:r>
      <w:r w:rsidRPr="00DF572D">
        <w:rPr>
          <w:rFonts w:eastAsia="Calibri"/>
        </w:rPr>
        <w:t xml:space="preserve">; </w:t>
      </w:r>
      <w:r w:rsidR="00DF572D">
        <w:rPr>
          <w:rFonts w:eastAsia="Calibri"/>
        </w:rPr>
        <w:t>о</w:t>
      </w:r>
      <w:r w:rsidRPr="00DF572D">
        <w:t>бластная акция</w:t>
      </w:r>
      <w:r w:rsidRPr="0018293A">
        <w:rPr>
          <w:b/>
        </w:rPr>
        <w:t xml:space="preserve"> </w:t>
      </w:r>
      <w:r w:rsidRPr="0018293A">
        <w:t>«Я</w:t>
      </w:r>
      <w:r w:rsidR="00157A0D">
        <w:t xml:space="preserve"> </w:t>
      </w:r>
      <w:r w:rsidRPr="0018293A">
        <w:t>-</w:t>
      </w:r>
      <w:r w:rsidR="00157A0D">
        <w:t xml:space="preserve"> </w:t>
      </w:r>
      <w:r w:rsidRPr="0018293A">
        <w:t>ребёнок, Я</w:t>
      </w:r>
      <w:r w:rsidR="00157A0D">
        <w:t xml:space="preserve"> </w:t>
      </w:r>
      <w:r w:rsidRPr="0018293A">
        <w:t>-</w:t>
      </w:r>
      <w:r w:rsidR="00157A0D">
        <w:t xml:space="preserve"> </w:t>
      </w:r>
      <w:r w:rsidRPr="0018293A">
        <w:t>гражданин, Я</w:t>
      </w:r>
      <w:r w:rsidR="00157A0D">
        <w:t xml:space="preserve"> </w:t>
      </w:r>
      <w:r w:rsidRPr="0018293A">
        <w:t>-</w:t>
      </w:r>
      <w:r w:rsidR="00157A0D">
        <w:t xml:space="preserve"> </w:t>
      </w:r>
      <w:r w:rsidRPr="0018293A">
        <w:t xml:space="preserve">человек»; </w:t>
      </w:r>
      <w:r w:rsidR="00870DB6">
        <w:rPr>
          <w:lang w:val="en-US"/>
        </w:rPr>
        <w:t>w</w:t>
      </w:r>
      <w:r w:rsidRPr="00157A0D">
        <w:rPr>
          <w:lang w:val="en-US"/>
        </w:rPr>
        <w:t>eb</w:t>
      </w:r>
      <w:r w:rsidRPr="00157A0D">
        <w:rPr>
          <w:rFonts w:eastAsia="Calibri"/>
        </w:rPr>
        <w:t>–тренинги</w:t>
      </w:r>
      <w:r w:rsidR="00157A0D">
        <w:rPr>
          <w:rFonts w:eastAsia="Calibri"/>
          <w:b/>
        </w:rPr>
        <w:t xml:space="preserve"> </w:t>
      </w:r>
      <w:r w:rsidRPr="0018293A">
        <w:rPr>
          <w:rFonts w:eastAsia="Calibri"/>
        </w:rPr>
        <w:t>по теме «Психологическая подготовка к сдаче ЕГЭ».</w:t>
      </w:r>
    </w:p>
    <w:p w:rsidR="00811EBD" w:rsidRPr="0018293A" w:rsidRDefault="00811EBD" w:rsidP="006871BE">
      <w:pPr>
        <w:tabs>
          <w:tab w:val="right" w:pos="5427"/>
        </w:tabs>
        <w:ind w:firstLine="709"/>
        <w:jc w:val="both"/>
        <w:rPr>
          <w:rFonts w:eastAsia="Calibri"/>
        </w:rPr>
      </w:pPr>
      <w:r w:rsidRPr="00157A0D">
        <w:rPr>
          <w:rFonts w:eastAsia="Calibri"/>
        </w:rPr>
        <w:t>Реализация проекта</w:t>
      </w:r>
      <w:r w:rsidRPr="0018293A">
        <w:rPr>
          <w:rFonts w:eastAsia="Calibri"/>
        </w:rPr>
        <w:t xml:space="preserve"> для родителей «Академия взаимопонимания»,</w:t>
      </w:r>
      <w:r w:rsidR="00157A0D">
        <w:rPr>
          <w:rFonts w:eastAsia="Calibri"/>
        </w:rPr>
        <w:t xml:space="preserve"> </w:t>
      </w:r>
      <w:r w:rsidRPr="0018293A">
        <w:rPr>
          <w:rFonts w:eastAsia="Calibri"/>
          <w:lang w:eastAsia="en-US"/>
        </w:rPr>
        <w:t>«Причины по</w:t>
      </w:r>
      <w:r w:rsidRPr="0018293A">
        <w:rPr>
          <w:rFonts w:eastAsia="Calibri"/>
          <w:lang w:eastAsia="en-US"/>
        </w:rPr>
        <w:t>д</w:t>
      </w:r>
      <w:r w:rsidRPr="0018293A">
        <w:rPr>
          <w:rFonts w:eastAsia="Calibri"/>
          <w:lang w:eastAsia="en-US"/>
        </w:rPr>
        <w:t>росткового суицида»</w:t>
      </w:r>
      <w:r w:rsidRPr="0018293A">
        <w:rPr>
          <w:rFonts w:eastAsia="Calibri"/>
        </w:rPr>
        <w:t xml:space="preserve">; </w:t>
      </w:r>
      <w:r w:rsidR="00157A0D">
        <w:rPr>
          <w:bCs/>
        </w:rPr>
        <w:t>и</w:t>
      </w:r>
      <w:r w:rsidRPr="00157A0D">
        <w:rPr>
          <w:bCs/>
        </w:rPr>
        <w:t xml:space="preserve">нтервью </w:t>
      </w:r>
      <w:r w:rsidR="00157A0D">
        <w:rPr>
          <w:bCs/>
        </w:rPr>
        <w:t xml:space="preserve">для </w:t>
      </w:r>
      <w:r w:rsidRPr="00157A0D">
        <w:rPr>
          <w:bCs/>
        </w:rPr>
        <w:t>СМИ</w:t>
      </w:r>
      <w:r w:rsidRPr="0018293A">
        <w:rPr>
          <w:bCs/>
        </w:rPr>
        <w:t xml:space="preserve"> по теме </w:t>
      </w:r>
      <w:r w:rsidRPr="0018293A">
        <w:rPr>
          <w:rFonts w:eastAsia="Calibri"/>
          <w:lang w:eastAsia="en-US"/>
        </w:rPr>
        <w:t>«Психологическая готовность к экзам</w:t>
      </w:r>
      <w:r w:rsidRPr="0018293A">
        <w:rPr>
          <w:rFonts w:eastAsia="Calibri"/>
          <w:lang w:eastAsia="en-US"/>
        </w:rPr>
        <w:t>е</w:t>
      </w:r>
      <w:r w:rsidRPr="0018293A">
        <w:rPr>
          <w:rFonts w:eastAsia="Calibri"/>
          <w:lang w:eastAsia="en-US"/>
        </w:rPr>
        <w:t>нам»</w:t>
      </w:r>
      <w:r w:rsidRPr="0018293A">
        <w:rPr>
          <w:bCs/>
        </w:rPr>
        <w:t>;</w:t>
      </w:r>
      <w:r w:rsidR="00157A0D">
        <w:rPr>
          <w:bCs/>
        </w:rPr>
        <w:t xml:space="preserve"> </w:t>
      </w:r>
      <w:r w:rsidR="00870DB6">
        <w:rPr>
          <w:bCs/>
        </w:rPr>
        <w:t>у</w:t>
      </w:r>
      <w:r w:rsidRPr="0018293A">
        <w:t xml:space="preserve">частие в </w:t>
      </w:r>
      <w:r w:rsidRPr="00157A0D">
        <w:t>областном Агитпоезде,</w:t>
      </w:r>
      <w:r w:rsidRPr="0018293A">
        <w:t xml:space="preserve"> выступление по теме «Профилактика </w:t>
      </w:r>
      <w:proofErr w:type="spellStart"/>
      <w:r w:rsidRPr="0018293A">
        <w:t>саморазр</w:t>
      </w:r>
      <w:r w:rsidRPr="0018293A">
        <w:t>у</w:t>
      </w:r>
      <w:r w:rsidRPr="0018293A">
        <w:t>шающего</w:t>
      </w:r>
      <w:proofErr w:type="spellEnd"/>
      <w:r w:rsidRPr="0018293A">
        <w:t xml:space="preserve"> поведения детей и подростков в общеобразовательной организации»;</w:t>
      </w:r>
      <w:r w:rsidR="00157A0D">
        <w:t xml:space="preserve"> </w:t>
      </w:r>
      <w:r w:rsidRPr="00157A0D">
        <w:t>Областная акция</w:t>
      </w:r>
      <w:r w:rsidRPr="0018293A">
        <w:rPr>
          <w:b/>
        </w:rPr>
        <w:t xml:space="preserve"> </w:t>
      </w:r>
      <w:r w:rsidRPr="0018293A">
        <w:t>«Я-</w:t>
      </w:r>
      <w:r w:rsidR="00157A0D">
        <w:t xml:space="preserve"> </w:t>
      </w:r>
      <w:r w:rsidRPr="0018293A">
        <w:t>ребёнок, Я</w:t>
      </w:r>
      <w:r w:rsidR="00157A0D">
        <w:t xml:space="preserve"> </w:t>
      </w:r>
      <w:r w:rsidRPr="0018293A">
        <w:t>-</w:t>
      </w:r>
      <w:r w:rsidR="00157A0D">
        <w:t xml:space="preserve"> </w:t>
      </w:r>
      <w:r w:rsidRPr="0018293A">
        <w:t>гражданин, Я</w:t>
      </w:r>
      <w:r w:rsidR="00157A0D">
        <w:t xml:space="preserve"> </w:t>
      </w:r>
      <w:r w:rsidRPr="0018293A">
        <w:t>-</w:t>
      </w:r>
      <w:r w:rsidR="00157A0D">
        <w:t xml:space="preserve"> </w:t>
      </w:r>
      <w:r w:rsidRPr="0018293A">
        <w:t xml:space="preserve">человек»; </w:t>
      </w:r>
      <w:r w:rsidR="00870DB6" w:rsidRPr="00870DB6">
        <w:rPr>
          <w:lang w:val="en-US"/>
        </w:rPr>
        <w:t>w</w:t>
      </w:r>
      <w:r w:rsidRPr="00870DB6">
        <w:rPr>
          <w:lang w:val="en-US"/>
        </w:rPr>
        <w:t>eb</w:t>
      </w:r>
      <w:r w:rsidRPr="00870DB6">
        <w:rPr>
          <w:rFonts w:eastAsia="Calibri"/>
        </w:rPr>
        <w:t>–тренинги</w:t>
      </w:r>
      <w:r w:rsidR="00157A0D">
        <w:rPr>
          <w:rFonts w:eastAsia="Calibri"/>
          <w:b/>
        </w:rPr>
        <w:t xml:space="preserve"> </w:t>
      </w:r>
      <w:r w:rsidRPr="0018293A">
        <w:rPr>
          <w:rFonts w:eastAsia="Calibri"/>
        </w:rPr>
        <w:t xml:space="preserve">по теме: «Психологическая подготовка к сдаче ЕГЭ»; </w:t>
      </w:r>
      <w:r w:rsidR="00870DB6">
        <w:rPr>
          <w:rFonts w:eastAsia="Calibri"/>
        </w:rPr>
        <w:t>п</w:t>
      </w:r>
      <w:r w:rsidRPr="00870DB6">
        <w:rPr>
          <w:rFonts w:eastAsia="Calibri"/>
          <w:lang w:eastAsia="en-US"/>
        </w:rPr>
        <w:t>сихологическое занятие по теме</w:t>
      </w:r>
      <w:r w:rsidRPr="0018293A">
        <w:rPr>
          <w:rFonts w:eastAsia="Calibri"/>
          <w:b/>
          <w:lang w:eastAsia="en-US"/>
        </w:rPr>
        <w:t xml:space="preserve"> </w:t>
      </w:r>
      <w:r w:rsidRPr="0018293A">
        <w:rPr>
          <w:rFonts w:eastAsia="Calibri"/>
          <w:lang w:eastAsia="en-US"/>
        </w:rPr>
        <w:t>«Конфликт. Пути выхода» для учащихся 6 класса СШ</w:t>
      </w:r>
      <w:r w:rsidR="006871BE" w:rsidRPr="006871BE">
        <w:rPr>
          <w:rFonts w:eastAsia="Calibri"/>
          <w:lang w:eastAsia="en-US"/>
        </w:rPr>
        <w:t xml:space="preserve"> </w:t>
      </w:r>
      <w:r w:rsidRPr="0018293A">
        <w:rPr>
          <w:rFonts w:eastAsia="Calibri"/>
          <w:lang w:eastAsia="en-US"/>
        </w:rPr>
        <w:t>№</w:t>
      </w:r>
      <w:r w:rsidR="00870DB6">
        <w:rPr>
          <w:rFonts w:eastAsia="Calibri"/>
          <w:lang w:eastAsia="en-US"/>
        </w:rPr>
        <w:t xml:space="preserve"> </w:t>
      </w:r>
      <w:r w:rsidRPr="0018293A">
        <w:rPr>
          <w:rFonts w:eastAsia="Calibri"/>
          <w:lang w:eastAsia="en-US"/>
        </w:rPr>
        <w:t>12</w:t>
      </w:r>
      <w:r w:rsidRPr="0018293A">
        <w:rPr>
          <w:rFonts w:eastAsia="Calibri"/>
        </w:rPr>
        <w:t xml:space="preserve">; </w:t>
      </w:r>
      <w:r w:rsidR="00870DB6">
        <w:rPr>
          <w:rFonts w:eastAsia="Calibri"/>
        </w:rPr>
        <w:t>в</w:t>
      </w:r>
      <w:r w:rsidRPr="00870DB6">
        <w:rPr>
          <w:rFonts w:eastAsia="Calibri"/>
          <w:lang w:eastAsia="en-US"/>
        </w:rPr>
        <w:t>ыступление на родительском собрании в СШ</w:t>
      </w:r>
      <w:r w:rsidR="006871BE" w:rsidRPr="006871BE">
        <w:rPr>
          <w:rFonts w:eastAsia="Calibri"/>
          <w:lang w:eastAsia="en-US"/>
        </w:rPr>
        <w:t xml:space="preserve"> </w:t>
      </w:r>
      <w:r w:rsidRPr="00870DB6">
        <w:rPr>
          <w:rFonts w:eastAsia="Calibri"/>
          <w:lang w:eastAsia="en-US"/>
        </w:rPr>
        <w:t>№</w:t>
      </w:r>
      <w:r w:rsidR="00870DB6">
        <w:rPr>
          <w:rFonts w:eastAsia="Calibri"/>
          <w:lang w:eastAsia="en-US"/>
        </w:rPr>
        <w:t xml:space="preserve"> </w:t>
      </w:r>
      <w:r w:rsidRPr="00870DB6">
        <w:rPr>
          <w:rFonts w:eastAsia="Calibri"/>
          <w:lang w:eastAsia="en-US"/>
        </w:rPr>
        <w:t>12 по теме</w:t>
      </w:r>
      <w:r w:rsidRPr="0018293A">
        <w:rPr>
          <w:rFonts w:eastAsia="Calibri"/>
          <w:b/>
          <w:lang w:eastAsia="en-US"/>
        </w:rPr>
        <w:t xml:space="preserve"> </w:t>
      </w:r>
      <w:r w:rsidRPr="0018293A">
        <w:rPr>
          <w:rFonts w:eastAsia="Calibri"/>
          <w:lang w:eastAsia="en-US"/>
        </w:rPr>
        <w:t xml:space="preserve">«Конфликт. Пути решения»; </w:t>
      </w:r>
      <w:r w:rsidR="00870DB6">
        <w:rPr>
          <w:rFonts w:eastAsia="Calibri"/>
          <w:lang w:eastAsia="en-US"/>
        </w:rPr>
        <w:t>г</w:t>
      </w:r>
      <w:r w:rsidRPr="00870DB6">
        <w:rPr>
          <w:rFonts w:eastAsia="Calibri"/>
          <w:lang w:eastAsia="en-US"/>
        </w:rPr>
        <w:t xml:space="preserve">ородской профессиональный конкурс педагогов-психологов; </w:t>
      </w:r>
      <w:r w:rsidR="00870DB6">
        <w:rPr>
          <w:rFonts w:eastAsia="Calibri"/>
          <w:lang w:eastAsia="en-US"/>
        </w:rPr>
        <w:t>п</w:t>
      </w:r>
      <w:r w:rsidRPr="00870DB6">
        <w:rPr>
          <w:rFonts w:eastAsia="Calibri"/>
          <w:lang w:eastAsia="en-US"/>
        </w:rPr>
        <w:t>едагогические советы по теме</w:t>
      </w:r>
      <w:r w:rsidRPr="0018293A">
        <w:rPr>
          <w:rFonts w:eastAsia="Calibri"/>
          <w:b/>
          <w:lang w:eastAsia="en-US"/>
        </w:rPr>
        <w:t xml:space="preserve"> </w:t>
      </w:r>
      <w:r w:rsidRPr="0018293A">
        <w:rPr>
          <w:rFonts w:eastAsia="Calibri"/>
          <w:lang w:eastAsia="en-US"/>
        </w:rPr>
        <w:t xml:space="preserve">«Профилактика </w:t>
      </w:r>
      <w:proofErr w:type="spellStart"/>
      <w:r w:rsidRPr="0018293A">
        <w:rPr>
          <w:rFonts w:eastAsia="Calibri"/>
          <w:lang w:eastAsia="en-US"/>
        </w:rPr>
        <w:t>саморазрушающего</w:t>
      </w:r>
      <w:proofErr w:type="spellEnd"/>
      <w:r w:rsidRPr="0018293A">
        <w:rPr>
          <w:rFonts w:eastAsia="Calibri"/>
          <w:lang w:eastAsia="en-US"/>
        </w:rPr>
        <w:t xml:space="preserve"> повед</w:t>
      </w:r>
      <w:r w:rsidRPr="0018293A">
        <w:rPr>
          <w:rFonts w:eastAsia="Calibri"/>
          <w:lang w:eastAsia="en-US"/>
        </w:rPr>
        <w:t>е</w:t>
      </w:r>
      <w:r w:rsidRPr="0018293A">
        <w:rPr>
          <w:rFonts w:eastAsia="Calibri"/>
          <w:lang w:eastAsia="en-US"/>
        </w:rPr>
        <w:lastRenderedPageBreak/>
        <w:t>ния подростков» (СШ №</w:t>
      </w:r>
      <w:r w:rsidR="00870DB6">
        <w:rPr>
          <w:rFonts w:eastAsia="Calibri"/>
          <w:lang w:eastAsia="en-US"/>
        </w:rPr>
        <w:t xml:space="preserve"> </w:t>
      </w:r>
      <w:r w:rsidRPr="0018293A">
        <w:rPr>
          <w:rFonts w:eastAsia="Calibri"/>
          <w:lang w:eastAsia="en-US"/>
        </w:rPr>
        <w:t xml:space="preserve">12, 6, 29); </w:t>
      </w:r>
      <w:r w:rsidRPr="00870DB6">
        <w:rPr>
          <w:rFonts w:eastAsia="Calibri"/>
          <w:lang w:eastAsia="en-US"/>
        </w:rPr>
        <w:t>классный час</w:t>
      </w:r>
      <w:r w:rsidRPr="0018293A">
        <w:rPr>
          <w:rFonts w:eastAsia="Calibri"/>
          <w:lang w:eastAsia="en-US"/>
        </w:rPr>
        <w:t xml:space="preserve"> для обучающихся 5</w:t>
      </w:r>
      <w:r w:rsidR="00870DB6">
        <w:rPr>
          <w:rFonts w:eastAsia="Calibri"/>
          <w:lang w:eastAsia="en-US"/>
        </w:rPr>
        <w:t>-</w:t>
      </w:r>
      <w:r w:rsidRPr="0018293A">
        <w:rPr>
          <w:rFonts w:eastAsia="Calibri"/>
          <w:lang w:eastAsia="en-US"/>
        </w:rPr>
        <w:t>х, 6</w:t>
      </w:r>
      <w:r w:rsidR="00870DB6">
        <w:rPr>
          <w:rFonts w:eastAsia="Calibri"/>
          <w:lang w:eastAsia="en-US"/>
        </w:rPr>
        <w:t>-</w:t>
      </w:r>
      <w:r w:rsidRPr="0018293A">
        <w:rPr>
          <w:rFonts w:eastAsia="Calibri"/>
          <w:lang w:eastAsia="en-US"/>
        </w:rPr>
        <w:t>х классов СШ №</w:t>
      </w:r>
      <w:r w:rsidR="00870DB6">
        <w:rPr>
          <w:rFonts w:eastAsia="Calibri"/>
          <w:lang w:eastAsia="en-US"/>
        </w:rPr>
        <w:t xml:space="preserve"> </w:t>
      </w:r>
      <w:r w:rsidRPr="0018293A">
        <w:rPr>
          <w:rFonts w:eastAsia="Calibri"/>
          <w:lang w:eastAsia="en-US"/>
        </w:rPr>
        <w:t xml:space="preserve">76 по теме «Учитель глазами ученика»; </w:t>
      </w:r>
      <w:r w:rsidRPr="00870DB6">
        <w:rPr>
          <w:rFonts w:eastAsia="Calibri"/>
          <w:lang w:eastAsia="en-US"/>
        </w:rPr>
        <w:t>психологическое занятие</w:t>
      </w:r>
      <w:r w:rsidRPr="0018293A">
        <w:rPr>
          <w:rFonts w:eastAsia="Calibri"/>
          <w:lang w:eastAsia="en-US"/>
        </w:rPr>
        <w:t xml:space="preserve"> для учащихся 11 класса по теме: «Я и моё будущее»; </w:t>
      </w:r>
      <w:r w:rsidR="00870DB6">
        <w:rPr>
          <w:rFonts w:eastAsia="Calibri"/>
          <w:lang w:eastAsia="en-US"/>
        </w:rPr>
        <w:t>ф</w:t>
      </w:r>
      <w:r w:rsidRPr="00870DB6">
        <w:rPr>
          <w:rFonts w:eastAsia="Calibri"/>
          <w:lang w:eastAsia="en-US"/>
        </w:rPr>
        <w:t>орум</w:t>
      </w:r>
      <w:r w:rsidRPr="0018293A">
        <w:rPr>
          <w:rFonts w:eastAsia="Calibri"/>
          <w:b/>
          <w:lang w:eastAsia="en-US"/>
        </w:rPr>
        <w:t xml:space="preserve"> </w:t>
      </w:r>
      <w:r w:rsidRPr="0018293A">
        <w:rPr>
          <w:rFonts w:eastAsia="Calibri"/>
          <w:lang w:eastAsia="en-US"/>
        </w:rPr>
        <w:t>«Безопасное детство-забота взрослых».</w:t>
      </w:r>
    </w:p>
    <w:p w:rsidR="00811EBD" w:rsidRPr="0018293A" w:rsidRDefault="00811EBD" w:rsidP="006871BE">
      <w:pPr>
        <w:tabs>
          <w:tab w:val="right" w:pos="5427"/>
        </w:tabs>
        <w:ind w:firstLine="709"/>
        <w:jc w:val="both"/>
      </w:pPr>
      <w:r w:rsidRPr="00870DB6">
        <w:rPr>
          <w:rFonts w:eastAsia="Calibri"/>
          <w:lang w:eastAsia="en-US"/>
        </w:rPr>
        <w:t>Интерактивная площадка</w:t>
      </w:r>
      <w:r w:rsidRPr="0018293A">
        <w:rPr>
          <w:rFonts w:eastAsia="Calibri"/>
          <w:lang w:eastAsia="en-US"/>
        </w:rPr>
        <w:t xml:space="preserve"> «День первоклассника</w:t>
      </w:r>
      <w:r w:rsidRPr="00870DB6">
        <w:rPr>
          <w:rFonts w:eastAsia="Calibri"/>
          <w:lang w:eastAsia="en-US"/>
        </w:rPr>
        <w:t xml:space="preserve">»; </w:t>
      </w:r>
      <w:r w:rsidR="00870DB6" w:rsidRPr="00870DB6">
        <w:rPr>
          <w:rFonts w:eastAsia="Calibri"/>
          <w:lang w:eastAsia="en-US"/>
        </w:rPr>
        <w:t>о</w:t>
      </w:r>
      <w:r w:rsidRPr="00870DB6">
        <w:rPr>
          <w:rFonts w:eastAsia="Calibri"/>
          <w:lang w:eastAsia="en-US"/>
        </w:rPr>
        <w:t>бластной конкурс</w:t>
      </w:r>
      <w:r w:rsidRPr="0018293A">
        <w:rPr>
          <w:rFonts w:eastAsia="Calibri"/>
          <w:lang w:eastAsia="en-US"/>
        </w:rPr>
        <w:t xml:space="preserve"> «Педагог-психолог 2019»; </w:t>
      </w:r>
      <w:r w:rsidRPr="00870DB6">
        <w:rPr>
          <w:rFonts w:eastAsia="Calibri"/>
          <w:lang w:eastAsia="en-US"/>
        </w:rPr>
        <w:t>Фестиваль семейных традиций.</w:t>
      </w:r>
      <w:r w:rsidRPr="0018293A">
        <w:rPr>
          <w:rFonts w:eastAsia="Calibri"/>
          <w:lang w:eastAsia="en-US"/>
        </w:rPr>
        <w:t xml:space="preserve"> Выступление по теме «Роль семьи в пр</w:t>
      </w:r>
      <w:r w:rsidRPr="0018293A">
        <w:rPr>
          <w:rFonts w:eastAsia="Calibri"/>
          <w:lang w:eastAsia="en-US"/>
        </w:rPr>
        <w:t>о</w:t>
      </w:r>
      <w:r w:rsidRPr="0018293A">
        <w:rPr>
          <w:rFonts w:eastAsia="Calibri"/>
          <w:lang w:eastAsia="en-US"/>
        </w:rPr>
        <w:t>филактике правонарушений»</w:t>
      </w:r>
      <w:r w:rsidR="00870DB6">
        <w:rPr>
          <w:rFonts w:eastAsia="Calibri"/>
          <w:lang w:eastAsia="en-US"/>
        </w:rPr>
        <w:t>,</w:t>
      </w:r>
      <w:r w:rsidRPr="0018293A">
        <w:rPr>
          <w:rFonts w:eastAsia="Calibri"/>
          <w:lang w:eastAsia="en-US"/>
        </w:rPr>
        <w:t xml:space="preserve"> </w:t>
      </w:r>
      <w:r w:rsidR="00870DB6">
        <w:rPr>
          <w:rFonts w:eastAsia="Calibri"/>
          <w:lang w:eastAsia="en-US"/>
        </w:rPr>
        <w:t>т</w:t>
      </w:r>
      <w:r w:rsidRPr="0018293A">
        <w:rPr>
          <w:rFonts w:eastAsia="Calibri"/>
          <w:lang w:eastAsia="en-US"/>
        </w:rPr>
        <w:t>ренинг «Развитие коммуникативных навыков у подрос</w:t>
      </w:r>
      <w:r w:rsidRPr="0018293A">
        <w:rPr>
          <w:rFonts w:eastAsia="Calibri"/>
          <w:lang w:eastAsia="en-US"/>
        </w:rPr>
        <w:t>т</w:t>
      </w:r>
      <w:r w:rsidRPr="0018293A">
        <w:rPr>
          <w:rFonts w:eastAsia="Calibri"/>
          <w:lang w:eastAsia="en-US"/>
        </w:rPr>
        <w:t>ков. Психологические аспекты ЗОЖ».</w:t>
      </w:r>
      <w:r w:rsidR="00870DB6">
        <w:rPr>
          <w:rFonts w:eastAsia="Calibri"/>
          <w:lang w:eastAsia="en-US"/>
        </w:rPr>
        <w:t xml:space="preserve"> </w:t>
      </w:r>
      <w:r w:rsidRPr="00870DB6">
        <w:rPr>
          <w:rFonts w:eastAsia="Calibri"/>
          <w:bCs/>
          <w:lang w:eastAsia="en-US"/>
        </w:rPr>
        <w:t>Семинар</w:t>
      </w:r>
      <w:r w:rsidRPr="0018293A">
        <w:rPr>
          <w:rFonts w:eastAsia="Calibri"/>
          <w:b/>
          <w:bCs/>
          <w:lang w:eastAsia="en-US"/>
        </w:rPr>
        <w:t xml:space="preserve"> </w:t>
      </w:r>
      <w:r w:rsidRPr="0018293A">
        <w:rPr>
          <w:rFonts w:eastAsia="Calibri"/>
          <w:bCs/>
          <w:lang w:eastAsia="en-US"/>
        </w:rPr>
        <w:t>по улучшению школьного питания и ф</w:t>
      </w:r>
      <w:r w:rsidRPr="0018293A">
        <w:rPr>
          <w:rFonts w:eastAsia="Calibri"/>
          <w:bCs/>
          <w:lang w:eastAsia="en-US"/>
        </w:rPr>
        <w:t>и</w:t>
      </w:r>
      <w:r w:rsidRPr="0018293A">
        <w:rPr>
          <w:rFonts w:eastAsia="Calibri"/>
          <w:bCs/>
          <w:lang w:eastAsia="en-US"/>
        </w:rPr>
        <w:t xml:space="preserve">зической активности в </w:t>
      </w:r>
      <w:r w:rsidR="00870DB6">
        <w:rPr>
          <w:rFonts w:eastAsia="Calibri"/>
          <w:bCs/>
          <w:lang w:eastAsia="en-US"/>
        </w:rPr>
        <w:t>Р</w:t>
      </w:r>
      <w:r w:rsidRPr="0018293A">
        <w:rPr>
          <w:rFonts w:eastAsia="Calibri"/>
          <w:bCs/>
          <w:lang w:eastAsia="en-US"/>
        </w:rPr>
        <w:t>оссийской Федерации</w:t>
      </w:r>
      <w:r w:rsidR="00870DB6">
        <w:rPr>
          <w:rFonts w:eastAsia="Calibri"/>
          <w:lang w:eastAsia="en-US"/>
        </w:rPr>
        <w:t>; и</w:t>
      </w:r>
      <w:r w:rsidRPr="00870DB6">
        <w:rPr>
          <w:rFonts w:eastAsia="Calibri"/>
          <w:lang w:eastAsia="en-US"/>
        </w:rPr>
        <w:t>нтерактивная площадка</w:t>
      </w:r>
      <w:r w:rsidRPr="0018293A">
        <w:rPr>
          <w:rFonts w:eastAsia="Calibri"/>
          <w:lang w:eastAsia="en-US"/>
        </w:rPr>
        <w:t xml:space="preserve"> «Психологич</w:t>
      </w:r>
      <w:r w:rsidRPr="0018293A">
        <w:rPr>
          <w:rFonts w:eastAsia="Calibri"/>
          <w:lang w:eastAsia="en-US"/>
        </w:rPr>
        <w:t>е</w:t>
      </w:r>
      <w:r w:rsidRPr="0018293A">
        <w:rPr>
          <w:rFonts w:eastAsia="Calibri"/>
          <w:lang w:eastAsia="en-US"/>
        </w:rPr>
        <w:t xml:space="preserve">ское здоровье-основа гармоничного развития личности»; </w:t>
      </w:r>
      <w:proofErr w:type="spellStart"/>
      <w:r w:rsidR="00870DB6">
        <w:rPr>
          <w:rFonts w:eastAsia="Calibri"/>
          <w:lang w:eastAsia="en-US"/>
        </w:rPr>
        <w:t>в</w:t>
      </w:r>
      <w:r w:rsidRPr="00870DB6">
        <w:rPr>
          <w:rFonts w:eastAsia="Calibri"/>
          <w:lang w:eastAsia="en-US"/>
        </w:rPr>
        <w:t>ебинар</w:t>
      </w:r>
      <w:proofErr w:type="spellEnd"/>
      <w:r w:rsidR="00870DB6">
        <w:rPr>
          <w:rFonts w:eastAsia="Calibri"/>
          <w:lang w:eastAsia="en-US"/>
        </w:rPr>
        <w:t xml:space="preserve"> </w:t>
      </w:r>
      <w:r w:rsidRPr="00870DB6">
        <w:rPr>
          <w:rFonts w:eastAsia="Calibri"/>
          <w:lang w:eastAsia="en-US"/>
        </w:rPr>
        <w:t>для</w:t>
      </w:r>
      <w:r w:rsidRPr="0018293A">
        <w:rPr>
          <w:rFonts w:eastAsia="Calibri"/>
          <w:lang w:eastAsia="en-US"/>
        </w:rPr>
        <w:t xml:space="preserve"> педагогов-психологов ОО г. Ульяновска и Ульяновской обл. «Психологическая помощь в период подготовки и сдачи экзаменов»; </w:t>
      </w:r>
      <w:r w:rsidR="00870DB6">
        <w:rPr>
          <w:rFonts w:eastAsia="Calibri"/>
          <w:bCs/>
          <w:lang w:eastAsia="en-US"/>
        </w:rPr>
        <w:t>с</w:t>
      </w:r>
      <w:r w:rsidRPr="00870DB6">
        <w:rPr>
          <w:rFonts w:eastAsia="Calibri"/>
          <w:bCs/>
          <w:lang w:eastAsia="en-US"/>
        </w:rPr>
        <w:t>еминар</w:t>
      </w:r>
      <w:r w:rsidRPr="0018293A">
        <w:rPr>
          <w:rFonts w:eastAsia="Calibri"/>
          <w:b/>
          <w:bCs/>
          <w:lang w:eastAsia="en-US"/>
        </w:rPr>
        <w:t xml:space="preserve"> </w:t>
      </w:r>
      <w:r w:rsidRPr="0018293A">
        <w:rPr>
          <w:rFonts w:eastAsia="Calibri"/>
          <w:bCs/>
          <w:lang w:eastAsia="en-US"/>
        </w:rPr>
        <w:t>по теме «Профилактика бродяжничества и сам</w:t>
      </w:r>
      <w:r w:rsidRPr="0018293A">
        <w:rPr>
          <w:rFonts w:eastAsia="Calibri"/>
          <w:bCs/>
          <w:lang w:eastAsia="en-US"/>
        </w:rPr>
        <w:t>о</w:t>
      </w:r>
      <w:r w:rsidRPr="0018293A">
        <w:rPr>
          <w:rFonts w:eastAsia="Calibri"/>
          <w:bCs/>
          <w:lang w:eastAsia="en-US"/>
        </w:rPr>
        <w:t>вольных уходов несовершеннолетних»,</w:t>
      </w:r>
      <w:r w:rsidRPr="0018293A">
        <w:rPr>
          <w:rFonts w:eastAsia="Calibri"/>
          <w:lang w:eastAsia="en-US"/>
        </w:rPr>
        <w:t xml:space="preserve"> </w:t>
      </w:r>
      <w:r w:rsidR="00870DB6">
        <w:rPr>
          <w:rFonts w:eastAsia="Calibri"/>
          <w:lang w:eastAsia="en-US"/>
        </w:rPr>
        <w:t>в</w:t>
      </w:r>
      <w:r w:rsidRPr="0018293A">
        <w:rPr>
          <w:rFonts w:eastAsia="Calibri"/>
          <w:lang w:eastAsia="en-US"/>
        </w:rPr>
        <w:t xml:space="preserve">ыступление по теме «Когда для меня есть место в этом мире»; </w:t>
      </w:r>
      <w:r w:rsidRPr="0018293A">
        <w:rPr>
          <w:rFonts w:eastAsia="Calibri"/>
          <w:bCs/>
          <w:lang w:eastAsia="en-US"/>
        </w:rPr>
        <w:t>ДООЦ «Юность».</w:t>
      </w:r>
      <w:r w:rsidR="00870DB6">
        <w:rPr>
          <w:rFonts w:eastAsia="Calibri"/>
          <w:bCs/>
          <w:lang w:eastAsia="en-US"/>
        </w:rPr>
        <w:t xml:space="preserve"> </w:t>
      </w:r>
      <w:r w:rsidRPr="00870DB6">
        <w:rPr>
          <w:rFonts w:eastAsia="Calibri"/>
          <w:bCs/>
          <w:lang w:eastAsia="en-US"/>
        </w:rPr>
        <w:t>Молодёжный образовательный форум</w:t>
      </w:r>
      <w:r w:rsidRPr="0018293A">
        <w:rPr>
          <w:rFonts w:eastAsia="Calibri"/>
          <w:bCs/>
          <w:lang w:eastAsia="en-US"/>
        </w:rPr>
        <w:t xml:space="preserve"> «Молодые пр</w:t>
      </w:r>
      <w:r w:rsidRPr="0018293A">
        <w:rPr>
          <w:rFonts w:eastAsia="Calibri"/>
          <w:bCs/>
          <w:lang w:eastAsia="en-US"/>
        </w:rPr>
        <w:t>о</w:t>
      </w:r>
      <w:r w:rsidRPr="0018293A">
        <w:rPr>
          <w:rFonts w:eastAsia="Calibri"/>
          <w:bCs/>
          <w:lang w:eastAsia="en-US"/>
        </w:rPr>
        <w:t>фессионалы»</w:t>
      </w:r>
      <w:r w:rsidRPr="0018293A">
        <w:rPr>
          <w:rFonts w:eastAsia="Calibri"/>
          <w:lang w:eastAsia="en-US"/>
        </w:rPr>
        <w:t>. Тренинг «Мы</w:t>
      </w:r>
      <w:r w:rsidR="00863E71">
        <w:rPr>
          <w:rFonts w:eastAsia="Calibri"/>
          <w:lang w:eastAsia="en-US"/>
        </w:rPr>
        <w:t xml:space="preserve"> </w:t>
      </w:r>
      <w:r w:rsidRPr="0018293A">
        <w:rPr>
          <w:rFonts w:eastAsia="Calibri"/>
          <w:lang w:eastAsia="en-US"/>
        </w:rPr>
        <w:t>-профессионалы»;</w:t>
      </w:r>
      <w:r w:rsidR="00863E71">
        <w:rPr>
          <w:rFonts w:eastAsia="Calibri"/>
          <w:lang w:eastAsia="en-US"/>
        </w:rPr>
        <w:t xml:space="preserve"> </w:t>
      </w:r>
      <w:proofErr w:type="spellStart"/>
      <w:r w:rsidR="00863E71">
        <w:rPr>
          <w:rFonts w:eastAsia="Calibri"/>
          <w:lang w:eastAsia="en-US"/>
        </w:rPr>
        <w:t>в</w:t>
      </w:r>
      <w:r w:rsidRPr="0018293A">
        <w:t>ебинар</w:t>
      </w:r>
      <w:proofErr w:type="spellEnd"/>
      <w:r w:rsidRPr="0018293A">
        <w:t xml:space="preserve"> Департамента государственной политики в сфере защиты прав детей;</w:t>
      </w:r>
      <w:r w:rsidR="00863E71">
        <w:t xml:space="preserve"> с</w:t>
      </w:r>
      <w:r w:rsidRPr="00863E71">
        <w:t>еминар</w:t>
      </w:r>
      <w:r w:rsidRPr="0018293A">
        <w:t xml:space="preserve"> по теме «Деятельность службы медиации как способ создания безопасного пространства защиты прав и интересов детей»;</w:t>
      </w:r>
      <w:r w:rsidR="00863E71">
        <w:t xml:space="preserve"> </w:t>
      </w:r>
      <w:r w:rsidR="00863E71" w:rsidRPr="00863E71">
        <w:t>а</w:t>
      </w:r>
      <w:r w:rsidRPr="00863E71">
        <w:t>кция</w:t>
      </w:r>
      <w:r w:rsidRPr="0018293A">
        <w:t xml:space="preserve"> «Я</w:t>
      </w:r>
      <w:r w:rsidR="00863E71">
        <w:t xml:space="preserve"> </w:t>
      </w:r>
      <w:r w:rsidRPr="0018293A">
        <w:t>-</w:t>
      </w:r>
      <w:r w:rsidR="00863E71">
        <w:t xml:space="preserve"> </w:t>
      </w:r>
      <w:r w:rsidRPr="0018293A">
        <w:t>ребёнок, Я</w:t>
      </w:r>
      <w:r w:rsidR="00863E71">
        <w:t xml:space="preserve"> </w:t>
      </w:r>
      <w:r w:rsidRPr="0018293A">
        <w:t>-</w:t>
      </w:r>
      <w:r w:rsidR="00863E71">
        <w:t xml:space="preserve"> </w:t>
      </w:r>
      <w:r w:rsidRPr="0018293A">
        <w:t>гражданин, Я</w:t>
      </w:r>
      <w:r w:rsidR="00863E71">
        <w:t xml:space="preserve"> </w:t>
      </w:r>
      <w:r w:rsidRPr="0018293A">
        <w:t>-</w:t>
      </w:r>
      <w:r w:rsidR="00863E71">
        <w:t xml:space="preserve"> </w:t>
      </w:r>
      <w:r w:rsidRPr="0018293A">
        <w:t>человек»</w:t>
      </w:r>
      <w:r w:rsidR="00863E71">
        <w:t>, т</w:t>
      </w:r>
      <w:r w:rsidRPr="00863E71">
        <w:t>ренинг</w:t>
      </w:r>
      <w:r w:rsidRPr="0018293A">
        <w:t xml:space="preserve"> «Формирование </w:t>
      </w:r>
      <w:proofErr w:type="spellStart"/>
      <w:r w:rsidRPr="0018293A">
        <w:t>стрессоустойчивости</w:t>
      </w:r>
      <w:proofErr w:type="spellEnd"/>
      <w:r w:rsidRPr="0018293A">
        <w:t xml:space="preserve"> у обучающихся»;</w:t>
      </w:r>
      <w:r w:rsidR="00863E71">
        <w:t xml:space="preserve"> в</w:t>
      </w:r>
      <w:r w:rsidRPr="00863E71">
        <w:t>ыступление на се</w:t>
      </w:r>
      <w:r w:rsidR="00863E71">
        <w:t xml:space="preserve">минаре </w:t>
      </w:r>
      <w:r w:rsidRPr="00863E71">
        <w:t>педагогов</w:t>
      </w:r>
      <w:r w:rsidRPr="0018293A">
        <w:rPr>
          <w:b/>
        </w:rPr>
        <w:t xml:space="preserve"> </w:t>
      </w:r>
      <w:r w:rsidRPr="0018293A">
        <w:t xml:space="preserve"> по теме «Психологическое сопров</w:t>
      </w:r>
      <w:r w:rsidRPr="0018293A">
        <w:t>о</w:t>
      </w:r>
      <w:r w:rsidRPr="0018293A">
        <w:t xml:space="preserve">ждение семей, находящихся в социально опасном положении»; </w:t>
      </w:r>
      <w:r w:rsidR="00863E71">
        <w:t>ф</w:t>
      </w:r>
      <w:r w:rsidRPr="00863E71">
        <w:t>орум</w:t>
      </w:r>
      <w:r w:rsidRPr="0018293A">
        <w:rPr>
          <w:b/>
        </w:rPr>
        <w:t xml:space="preserve"> </w:t>
      </w:r>
      <w:r w:rsidRPr="0018293A">
        <w:t>профессиональной ориентации и трудоустройства школьников и студентов в рамках VIII регионального че</w:t>
      </w:r>
      <w:r w:rsidRPr="0018293A">
        <w:t>м</w:t>
      </w:r>
      <w:r w:rsidRPr="0018293A">
        <w:t>пионата «Молодые профессионалы». Выступление по теме «Психологические аспекты профориентационной работы с обучающимися в ОО»;</w:t>
      </w:r>
      <w:r w:rsidR="00863E71">
        <w:t xml:space="preserve"> </w:t>
      </w:r>
      <w:proofErr w:type="spellStart"/>
      <w:r w:rsidR="00863E71">
        <w:t>в</w:t>
      </w:r>
      <w:r w:rsidRPr="00863E71">
        <w:rPr>
          <w:bCs/>
        </w:rPr>
        <w:t>ебинар</w:t>
      </w:r>
      <w:proofErr w:type="spellEnd"/>
      <w:r w:rsidRPr="0018293A">
        <w:rPr>
          <w:bCs/>
        </w:rPr>
        <w:t xml:space="preserve"> для обучающихся 11</w:t>
      </w:r>
      <w:r w:rsidR="00863E71">
        <w:rPr>
          <w:bCs/>
        </w:rPr>
        <w:t>-</w:t>
      </w:r>
      <w:r w:rsidRPr="0018293A">
        <w:rPr>
          <w:bCs/>
        </w:rPr>
        <w:t>х классов по теме «Психологическое сопровождение всех субъектов образовательного пр</w:t>
      </w:r>
      <w:r w:rsidRPr="0018293A">
        <w:rPr>
          <w:bCs/>
        </w:rPr>
        <w:t>о</w:t>
      </w:r>
      <w:r w:rsidRPr="0018293A">
        <w:rPr>
          <w:bCs/>
        </w:rPr>
        <w:t>цесса в период подготовки и сдачи ЕГЭ».</w:t>
      </w:r>
      <w:r w:rsidR="00863E71">
        <w:rPr>
          <w:bCs/>
        </w:rPr>
        <w:t xml:space="preserve"> </w:t>
      </w:r>
      <w:r w:rsidRPr="00863E71">
        <w:t>Участие в семинаре</w:t>
      </w:r>
      <w:r w:rsidRPr="0018293A">
        <w:t xml:space="preserve"> на базе ФГБНУ «Институт изучения детства, семьи и воспитания Российской академии образования» в г. Москва. Тема «Работа с детьми с ОВЗ и инвалидами в условиях ППМС Центра» (Н.В. Лазарева).</w:t>
      </w:r>
    </w:p>
    <w:p w:rsidR="00811EBD" w:rsidRPr="00863E71" w:rsidRDefault="00811EBD" w:rsidP="006871BE">
      <w:pPr>
        <w:tabs>
          <w:tab w:val="right" w:pos="5427"/>
        </w:tabs>
        <w:ind w:firstLine="709"/>
        <w:rPr>
          <w:rFonts w:eastAsia="Calibri"/>
        </w:rPr>
      </w:pPr>
      <w:r w:rsidRPr="00863E71">
        <w:t xml:space="preserve">Участие в </w:t>
      </w:r>
      <w:r w:rsidRPr="00863E71">
        <w:rPr>
          <w:lang w:val="en-US"/>
        </w:rPr>
        <w:t>III</w:t>
      </w:r>
      <w:r w:rsidR="00863E71" w:rsidRPr="00863E71">
        <w:t xml:space="preserve"> </w:t>
      </w:r>
      <w:r w:rsidRPr="00863E71">
        <w:t>Всероссийском съезде дефектологов</w:t>
      </w:r>
      <w:r w:rsidRPr="0018293A">
        <w:t xml:space="preserve"> в г. Москва (Сухова С.В.). </w:t>
      </w:r>
      <w:r w:rsidRPr="00863E71">
        <w:rPr>
          <w:rFonts w:eastAsia="Calibri"/>
        </w:rPr>
        <w:t>Пед</w:t>
      </w:r>
      <w:r w:rsidRPr="00863E71">
        <w:rPr>
          <w:rFonts w:eastAsia="Calibri"/>
        </w:rPr>
        <w:t>а</w:t>
      </w:r>
      <w:r w:rsidRPr="00863E71">
        <w:rPr>
          <w:rFonts w:eastAsia="Calibri"/>
        </w:rPr>
        <w:t>гогический совет в</w:t>
      </w:r>
      <w:r w:rsidRPr="0018293A">
        <w:rPr>
          <w:rFonts w:eastAsia="Calibri"/>
          <w:b/>
        </w:rPr>
        <w:t xml:space="preserve"> </w:t>
      </w:r>
      <w:r w:rsidRPr="0018293A">
        <w:rPr>
          <w:rFonts w:eastAsia="Calibri"/>
        </w:rPr>
        <w:t xml:space="preserve"> МБОУ СШ №</w:t>
      </w:r>
      <w:r w:rsidR="00863E71">
        <w:rPr>
          <w:rFonts w:eastAsia="Calibri"/>
        </w:rPr>
        <w:t xml:space="preserve"> </w:t>
      </w:r>
      <w:r w:rsidRPr="0018293A">
        <w:rPr>
          <w:rFonts w:eastAsia="Calibri"/>
        </w:rPr>
        <w:t xml:space="preserve">6 «Этика педагогического общения». </w:t>
      </w:r>
      <w:r w:rsidRPr="00863E71">
        <w:rPr>
          <w:rFonts w:eastAsia="Calibri"/>
          <w:bCs/>
        </w:rPr>
        <w:t>Акция</w:t>
      </w:r>
      <w:r w:rsidRPr="0018293A">
        <w:rPr>
          <w:rFonts w:eastAsia="Calibri"/>
          <w:b/>
          <w:bCs/>
        </w:rPr>
        <w:t xml:space="preserve"> </w:t>
      </w:r>
      <w:r w:rsidRPr="0018293A">
        <w:rPr>
          <w:rFonts w:eastAsia="Calibri"/>
          <w:bCs/>
        </w:rPr>
        <w:t>для об</w:t>
      </w:r>
      <w:r w:rsidRPr="0018293A">
        <w:rPr>
          <w:rFonts w:eastAsia="Calibri"/>
          <w:bCs/>
        </w:rPr>
        <w:t>у</w:t>
      </w:r>
      <w:r w:rsidRPr="0018293A">
        <w:rPr>
          <w:rFonts w:eastAsia="Calibri"/>
          <w:bCs/>
        </w:rPr>
        <w:t>чающихся 7</w:t>
      </w:r>
      <w:r w:rsidR="00863E71">
        <w:rPr>
          <w:rFonts w:eastAsia="Calibri"/>
          <w:bCs/>
        </w:rPr>
        <w:t>-</w:t>
      </w:r>
      <w:r w:rsidRPr="0018293A">
        <w:rPr>
          <w:rFonts w:eastAsia="Calibri"/>
          <w:bCs/>
        </w:rPr>
        <w:t>х классов МБОУ СШ №</w:t>
      </w:r>
      <w:r w:rsidR="00863E71">
        <w:rPr>
          <w:rFonts w:eastAsia="Calibri"/>
          <w:bCs/>
        </w:rPr>
        <w:t xml:space="preserve"> </w:t>
      </w:r>
      <w:r w:rsidRPr="0018293A">
        <w:rPr>
          <w:rFonts w:eastAsia="Calibri"/>
          <w:bCs/>
        </w:rPr>
        <w:t>22 по теме «Учимся общаться».</w:t>
      </w:r>
      <w:r w:rsidR="00863E71">
        <w:rPr>
          <w:rFonts w:eastAsia="Calibri"/>
          <w:bCs/>
        </w:rPr>
        <w:t xml:space="preserve"> </w:t>
      </w:r>
      <w:r w:rsidRPr="00863E71">
        <w:rPr>
          <w:rFonts w:eastAsia="Calibri"/>
          <w:bCs/>
        </w:rPr>
        <w:t>Итого проведено</w:t>
      </w:r>
      <w:r w:rsidRPr="00863E71">
        <w:rPr>
          <w:rFonts w:eastAsia="Calibri"/>
        </w:rPr>
        <w:t>80 мероприятий, в которых приняло участие 14233 человека (из них педагогов – 5464 чел.; родителей - 4368 чел., учащихся – 4401)</w:t>
      </w:r>
      <w:r w:rsidRPr="00863E71">
        <w:rPr>
          <w:rFonts w:ascii="PT Astra Serif" w:hAnsi="PT Astra Serif"/>
        </w:rPr>
        <w:t>.</w:t>
      </w:r>
    </w:p>
    <w:p w:rsidR="00811EBD" w:rsidRPr="0087434D" w:rsidRDefault="00811EBD" w:rsidP="006871BE">
      <w:pPr>
        <w:ind w:firstLine="709"/>
        <w:jc w:val="both"/>
      </w:pPr>
      <w:r w:rsidRPr="0087434D">
        <w:rPr>
          <w:rFonts w:eastAsia="Calibri"/>
          <w:lang w:eastAsia="en-US"/>
        </w:rPr>
        <w:t>Педагоги-психологи СПП и специалисты ТПМПК осуществили выходы в ОО:</w:t>
      </w:r>
      <w:r w:rsidR="00863E71" w:rsidRPr="0087434D">
        <w:rPr>
          <w:rFonts w:eastAsia="Calibri"/>
          <w:lang w:eastAsia="en-US"/>
        </w:rPr>
        <w:t xml:space="preserve"> </w:t>
      </w:r>
      <w:r w:rsidRPr="0087434D">
        <w:t xml:space="preserve">МБДОУ № </w:t>
      </w:r>
      <w:r w:rsidRPr="0087434D">
        <w:rPr>
          <w:bCs/>
        </w:rPr>
        <w:t xml:space="preserve">118, 221 (2), 63, 62, 148 (2), 91, 20, </w:t>
      </w:r>
      <w:proofErr w:type="spellStart"/>
      <w:r w:rsidRPr="0087434D">
        <w:rPr>
          <w:bCs/>
        </w:rPr>
        <w:t>д</w:t>
      </w:r>
      <w:proofErr w:type="spellEnd"/>
      <w:r w:rsidRPr="0087434D">
        <w:rPr>
          <w:bCs/>
        </w:rPr>
        <w:t xml:space="preserve">/с при СОШ № 91, 75, 123, 173 (2), 209, </w:t>
      </w:r>
      <w:r w:rsidRPr="0087434D">
        <w:t>144, 215,</w:t>
      </w:r>
      <w:r w:rsidRPr="0087434D">
        <w:rPr>
          <w:bCs/>
        </w:rPr>
        <w:t xml:space="preserve"> 242, 101, 16,94, 115 (2),75 (2),159 (2), 214, 16 (2) «Колобок», 104 (2), 106 (2), 139 (2), 101, 16 «Карасик», 167, 226, 201, 85, 173 (2), 40 (2), 91 (2), 101 (7), 50, 235, 84 (2), 153,</w:t>
      </w:r>
      <w:r w:rsidRPr="0087434D">
        <w:t xml:space="preserve"> 15, 74, 102(2), 139(2), 214, 221, 101(2),100</w:t>
      </w:r>
      <w:r w:rsidRPr="0087434D">
        <w:rPr>
          <w:b/>
        </w:rPr>
        <w:t>– 95 выходов.</w:t>
      </w:r>
    </w:p>
    <w:p w:rsidR="00811EBD" w:rsidRPr="0087434D" w:rsidRDefault="00811EBD" w:rsidP="006871BE">
      <w:pPr>
        <w:ind w:firstLine="709"/>
        <w:jc w:val="both"/>
        <w:rPr>
          <w:b/>
        </w:rPr>
      </w:pPr>
      <w:r w:rsidRPr="0087434D">
        <w:t>СОШ № 15</w:t>
      </w:r>
      <w:r w:rsidR="00863E71" w:rsidRPr="0087434D">
        <w:t>,</w:t>
      </w:r>
      <w:r w:rsidRPr="0087434D">
        <w:t xml:space="preserve"> 81 (2); 31; 76 (2); 42 (2); 52, 56, гимназия 33, 200 (2), 76, 17, 85, 64, Л</w:t>
      </w:r>
      <w:r w:rsidRPr="0087434D">
        <w:t>и</w:t>
      </w:r>
      <w:r w:rsidRPr="0087434D">
        <w:t>цей при УлГТУ (3), 12(2), 86, 29, 6, 76, 22, 62, Пригородная СШ, 12(2), 15, 52, 8, 17,6 г. Димитровград, Гимназия №</w:t>
      </w:r>
      <w:r w:rsidR="00863E71" w:rsidRPr="0087434D">
        <w:t xml:space="preserve"> </w:t>
      </w:r>
      <w:r w:rsidRPr="0087434D">
        <w:t>13 г. Д</w:t>
      </w:r>
      <w:r w:rsidR="00863E71" w:rsidRPr="0087434D">
        <w:t>и</w:t>
      </w:r>
      <w:r w:rsidRPr="0087434D">
        <w:t>митровград, 35, 42(2),91,76,22,5,44,6,58,40,</w:t>
      </w:r>
      <w:r w:rsidRPr="0087434D">
        <w:rPr>
          <w:rFonts w:eastAsia="Calibri"/>
        </w:rPr>
        <w:t xml:space="preserve"> 6, №22, Лицей №40, Гимназия №44</w:t>
      </w:r>
      <w:r w:rsidRPr="0087434D">
        <w:t xml:space="preserve"> –</w:t>
      </w:r>
      <w:r w:rsidRPr="0087434D">
        <w:rPr>
          <w:b/>
        </w:rPr>
        <w:t>50 выходов. ИТОГО: 145 выходов, 3975человек.</w:t>
      </w:r>
    </w:p>
    <w:p w:rsidR="00811EBD" w:rsidRPr="0087434D" w:rsidRDefault="00811EBD" w:rsidP="006871BE">
      <w:pPr>
        <w:ind w:firstLine="709"/>
        <w:jc w:val="both"/>
      </w:pPr>
      <w:r w:rsidRPr="0087434D">
        <w:t>Специалисты центра являются представителями городских комиссий по компле</w:t>
      </w:r>
      <w:r w:rsidRPr="0087434D">
        <w:t>к</w:t>
      </w:r>
      <w:r w:rsidRPr="0087434D">
        <w:t>тованию ДОУ компенсирующего и комбинированного видов совместно со специалистами дошкольного отдела управления образования; комиссии по делам несовершеннолетних при районных администрациях города Ульяновска, где осуществляют психолого-педагогическое консультирование родителей (законных представителей), просвещение по вопросам обучения и воспитания детей в семье, организации профилактической работы в образовательном учреждении; выездных конфликтных комиссий Управления образования администрации города Ульяновска и Министерства образования и науки Ульяновской о</w:t>
      </w:r>
      <w:r w:rsidRPr="0087434D">
        <w:t>б</w:t>
      </w:r>
      <w:r w:rsidRPr="0087434D">
        <w:t xml:space="preserve">ласти, работающих с обращениями родителей, педагогов, обучающихся, администраций образовательных учреждений города Ульяновска. </w:t>
      </w:r>
    </w:p>
    <w:p w:rsidR="00811EBD" w:rsidRPr="0087434D" w:rsidRDefault="00811EBD" w:rsidP="006871BE">
      <w:pPr>
        <w:ind w:firstLine="709"/>
        <w:jc w:val="both"/>
      </w:pPr>
      <w:r w:rsidRPr="0087434D">
        <w:t>Специалисты центра привлекаются к сопровождению несовершеннолетних детей при проведении оперативно следственных мероприятий (ОСМ), судебных заседаний, пр</w:t>
      </w:r>
      <w:r w:rsidRPr="0087434D">
        <w:t>о</w:t>
      </w:r>
      <w:r w:rsidRPr="0087434D">
        <w:t>ведению психологической диагностики по запросу районных судов города Ульяновска на предмет выявления внутрисемейных отношений.</w:t>
      </w:r>
    </w:p>
    <w:p w:rsidR="00811EBD" w:rsidRDefault="00811EBD" w:rsidP="00811EBD">
      <w:pPr>
        <w:ind w:firstLine="567"/>
        <w:jc w:val="both"/>
        <w:rPr>
          <w:spacing w:val="-6"/>
        </w:rPr>
      </w:pPr>
      <w:r w:rsidRPr="00BE6A3A">
        <w:rPr>
          <w:spacing w:val="-6"/>
        </w:rPr>
        <w:lastRenderedPageBreak/>
        <w:t>В целом, за 2019</w:t>
      </w:r>
      <w:r w:rsidR="00B36695" w:rsidRPr="00BE6A3A">
        <w:rPr>
          <w:spacing w:val="-6"/>
        </w:rPr>
        <w:t xml:space="preserve"> </w:t>
      </w:r>
      <w:r w:rsidRPr="00BE6A3A">
        <w:rPr>
          <w:spacing w:val="-6"/>
        </w:rPr>
        <w:t xml:space="preserve">год МБОУ Центр «Росток» принял участие в </w:t>
      </w:r>
      <w:r w:rsidRPr="00BE6A3A">
        <w:rPr>
          <w:b/>
          <w:spacing w:val="-6"/>
        </w:rPr>
        <w:t>457 совместном мер</w:t>
      </w:r>
      <w:r w:rsidRPr="00BE6A3A">
        <w:rPr>
          <w:b/>
          <w:spacing w:val="-6"/>
        </w:rPr>
        <w:t>о</w:t>
      </w:r>
      <w:r w:rsidRPr="00BE6A3A">
        <w:rPr>
          <w:b/>
          <w:spacing w:val="-6"/>
        </w:rPr>
        <w:t xml:space="preserve">приятии с другими организациями, которые охватили 22058человек </w:t>
      </w:r>
      <w:r w:rsidRPr="00BE6A3A">
        <w:rPr>
          <w:spacing w:val="-6"/>
        </w:rPr>
        <w:t xml:space="preserve">(см. </w:t>
      </w:r>
      <w:r w:rsidR="00B36695" w:rsidRPr="00BE6A3A">
        <w:rPr>
          <w:spacing w:val="-6"/>
        </w:rPr>
        <w:t>т</w:t>
      </w:r>
      <w:r w:rsidRPr="00BE6A3A">
        <w:rPr>
          <w:spacing w:val="-6"/>
        </w:rPr>
        <w:t>аблицу 1).</w:t>
      </w:r>
    </w:p>
    <w:p w:rsidR="00BE6A3A" w:rsidRPr="00BE6A3A" w:rsidRDefault="00BE6A3A" w:rsidP="00811EBD">
      <w:pPr>
        <w:ind w:firstLine="567"/>
        <w:jc w:val="both"/>
        <w:rPr>
          <w:spacing w:val="-6"/>
        </w:rPr>
      </w:pPr>
    </w:p>
    <w:p w:rsidR="00811EBD" w:rsidRPr="00CE4A59" w:rsidRDefault="00811EBD" w:rsidP="00811EBD">
      <w:pPr>
        <w:ind w:firstLine="567"/>
        <w:jc w:val="right"/>
        <w:rPr>
          <w:b/>
          <w:sz w:val="20"/>
          <w:szCs w:val="20"/>
        </w:rPr>
      </w:pPr>
      <w:r w:rsidRPr="00CE4A59">
        <w:rPr>
          <w:b/>
          <w:sz w:val="20"/>
          <w:szCs w:val="20"/>
        </w:rPr>
        <w:t>Таблица 1</w:t>
      </w:r>
    </w:p>
    <w:tbl>
      <w:tblPr>
        <w:tblStyle w:val="afa"/>
        <w:tblW w:w="9747" w:type="dxa"/>
        <w:tblLayout w:type="fixed"/>
        <w:tblLook w:val="04A0"/>
      </w:tblPr>
      <w:tblGrid>
        <w:gridCol w:w="675"/>
        <w:gridCol w:w="3828"/>
        <w:gridCol w:w="1275"/>
        <w:gridCol w:w="1134"/>
        <w:gridCol w:w="1418"/>
        <w:gridCol w:w="1417"/>
      </w:tblGrid>
      <w:tr w:rsidR="00811EBD" w:rsidRPr="0018293A" w:rsidTr="00B36695">
        <w:tc>
          <w:tcPr>
            <w:tcW w:w="675" w:type="dxa"/>
          </w:tcPr>
          <w:p w:rsidR="00811EBD" w:rsidRPr="0018293A" w:rsidRDefault="00811EBD" w:rsidP="00642008">
            <w:r w:rsidRPr="0018293A">
              <w:t>№ п/п</w:t>
            </w:r>
          </w:p>
        </w:tc>
        <w:tc>
          <w:tcPr>
            <w:tcW w:w="3828" w:type="dxa"/>
          </w:tcPr>
          <w:p w:rsidR="00811EBD" w:rsidRPr="0018293A" w:rsidRDefault="00811EBD" w:rsidP="00642008">
            <w:r w:rsidRPr="0018293A">
              <w:t>Мероприятия</w:t>
            </w:r>
          </w:p>
        </w:tc>
        <w:tc>
          <w:tcPr>
            <w:tcW w:w="1275" w:type="dxa"/>
          </w:tcPr>
          <w:p w:rsidR="00811EBD" w:rsidRPr="0018293A" w:rsidRDefault="00811EBD" w:rsidP="00642008">
            <w:pPr>
              <w:pStyle w:val="af5"/>
              <w:jc w:val="center"/>
            </w:pPr>
            <w:r w:rsidRPr="0018293A">
              <w:t xml:space="preserve">Кол-во </w:t>
            </w:r>
            <w:proofErr w:type="spellStart"/>
            <w:r w:rsidRPr="0018293A">
              <w:t>меропр</w:t>
            </w:r>
            <w:proofErr w:type="spellEnd"/>
            <w:r w:rsidRPr="0018293A">
              <w:t>.</w:t>
            </w:r>
          </w:p>
        </w:tc>
        <w:tc>
          <w:tcPr>
            <w:tcW w:w="1134" w:type="dxa"/>
          </w:tcPr>
          <w:p w:rsidR="00811EBD" w:rsidRPr="0018293A" w:rsidRDefault="00811EBD" w:rsidP="00642008">
            <w:pPr>
              <w:pStyle w:val="af5"/>
              <w:jc w:val="center"/>
            </w:pPr>
            <w:r w:rsidRPr="0018293A">
              <w:t>Кол-во</w:t>
            </w:r>
          </w:p>
          <w:p w:rsidR="00811EBD" w:rsidRPr="0018293A" w:rsidRDefault="00811EBD" w:rsidP="00642008">
            <w:pPr>
              <w:pStyle w:val="af5"/>
              <w:jc w:val="center"/>
            </w:pPr>
            <w:r w:rsidRPr="0018293A">
              <w:t>человек</w:t>
            </w:r>
          </w:p>
        </w:tc>
        <w:tc>
          <w:tcPr>
            <w:tcW w:w="1418" w:type="dxa"/>
          </w:tcPr>
          <w:p w:rsidR="00811EBD" w:rsidRPr="0018293A" w:rsidRDefault="00811EBD" w:rsidP="00642008">
            <w:pPr>
              <w:jc w:val="center"/>
            </w:pPr>
            <w:r w:rsidRPr="0018293A">
              <w:t>Время</w:t>
            </w:r>
          </w:p>
          <w:p w:rsidR="00811EBD" w:rsidRPr="0018293A" w:rsidRDefault="00811EBD" w:rsidP="00642008">
            <w:pPr>
              <w:jc w:val="center"/>
            </w:pPr>
            <w:r w:rsidRPr="0018293A">
              <w:t>дата</w:t>
            </w:r>
          </w:p>
        </w:tc>
        <w:tc>
          <w:tcPr>
            <w:tcW w:w="1417" w:type="dxa"/>
          </w:tcPr>
          <w:p w:rsidR="00811EBD" w:rsidRPr="0018293A" w:rsidRDefault="00811EBD" w:rsidP="00642008">
            <w:r w:rsidRPr="0018293A">
              <w:t>Ответственные</w:t>
            </w:r>
          </w:p>
        </w:tc>
      </w:tr>
      <w:tr w:rsidR="00811EBD" w:rsidRPr="0018293A" w:rsidTr="00B36695">
        <w:tc>
          <w:tcPr>
            <w:tcW w:w="675" w:type="dxa"/>
          </w:tcPr>
          <w:p w:rsidR="00811EBD" w:rsidRPr="0018293A" w:rsidRDefault="00811EBD" w:rsidP="00642008">
            <w:r w:rsidRPr="0018293A">
              <w:t>3.1.</w:t>
            </w:r>
          </w:p>
        </w:tc>
        <w:tc>
          <w:tcPr>
            <w:tcW w:w="3828" w:type="dxa"/>
          </w:tcPr>
          <w:p w:rsidR="00811EBD" w:rsidRPr="0018293A" w:rsidRDefault="00811EBD" w:rsidP="00642008">
            <w:r w:rsidRPr="0018293A">
              <w:t xml:space="preserve">Участие в заседаниях </w:t>
            </w:r>
            <w:proofErr w:type="spellStart"/>
            <w:r w:rsidRPr="0018293A">
              <w:t>КПДНпри</w:t>
            </w:r>
            <w:proofErr w:type="spellEnd"/>
            <w:r w:rsidRPr="0018293A">
              <w:t xml:space="preserve"> администрациях районов г. Ульяновска</w:t>
            </w:r>
          </w:p>
        </w:tc>
        <w:tc>
          <w:tcPr>
            <w:tcW w:w="1275" w:type="dxa"/>
          </w:tcPr>
          <w:p w:rsidR="00811EBD" w:rsidRPr="0018293A" w:rsidRDefault="00811EBD" w:rsidP="00642008">
            <w:pPr>
              <w:pStyle w:val="af5"/>
              <w:jc w:val="center"/>
            </w:pPr>
            <w:r w:rsidRPr="0018293A">
              <w:t>102</w:t>
            </w:r>
          </w:p>
        </w:tc>
        <w:tc>
          <w:tcPr>
            <w:tcW w:w="1134" w:type="dxa"/>
          </w:tcPr>
          <w:p w:rsidR="00811EBD" w:rsidRPr="0018293A" w:rsidRDefault="00811EBD" w:rsidP="00642008">
            <w:pPr>
              <w:jc w:val="center"/>
            </w:pPr>
            <w:r w:rsidRPr="0018293A">
              <w:t>2314</w:t>
            </w:r>
          </w:p>
        </w:tc>
        <w:tc>
          <w:tcPr>
            <w:tcW w:w="1418" w:type="dxa"/>
            <w:vMerge w:val="restart"/>
          </w:tcPr>
          <w:p w:rsidR="00811EBD" w:rsidRPr="0018293A" w:rsidRDefault="00811EBD" w:rsidP="00642008"/>
          <w:p w:rsidR="00811EBD" w:rsidRPr="0018293A" w:rsidRDefault="00811EBD" w:rsidP="00642008"/>
          <w:p w:rsidR="00811EBD" w:rsidRPr="0018293A" w:rsidRDefault="00811EBD" w:rsidP="00642008"/>
          <w:p w:rsidR="00811EBD" w:rsidRPr="0018293A" w:rsidRDefault="00811EBD" w:rsidP="00642008"/>
          <w:p w:rsidR="00811EBD" w:rsidRPr="0018293A" w:rsidRDefault="00811EBD" w:rsidP="00642008"/>
          <w:p w:rsidR="00811EBD" w:rsidRPr="0018293A" w:rsidRDefault="00811EBD" w:rsidP="00642008">
            <w:r w:rsidRPr="0018293A">
              <w:t>2019г.</w:t>
            </w:r>
          </w:p>
        </w:tc>
        <w:tc>
          <w:tcPr>
            <w:tcW w:w="1417" w:type="dxa"/>
            <w:vMerge w:val="restart"/>
          </w:tcPr>
          <w:p w:rsidR="00811EBD" w:rsidRPr="0018293A" w:rsidRDefault="00811EBD" w:rsidP="00642008">
            <w:r w:rsidRPr="0018293A">
              <w:t>Специалисты МБОУ Центр «Росток»</w:t>
            </w:r>
          </w:p>
          <w:p w:rsidR="00811EBD" w:rsidRPr="0018293A" w:rsidRDefault="00811EBD" w:rsidP="00642008"/>
          <w:p w:rsidR="00811EBD" w:rsidRPr="0018293A" w:rsidRDefault="00811EBD" w:rsidP="00642008"/>
          <w:p w:rsidR="00811EBD" w:rsidRPr="0018293A" w:rsidRDefault="00811EBD" w:rsidP="00642008"/>
          <w:p w:rsidR="00811EBD" w:rsidRPr="0018293A" w:rsidRDefault="00811EBD" w:rsidP="00642008"/>
          <w:p w:rsidR="00811EBD" w:rsidRPr="0018293A" w:rsidRDefault="00811EBD" w:rsidP="00642008"/>
          <w:p w:rsidR="00811EBD" w:rsidRPr="0018293A" w:rsidRDefault="00811EBD" w:rsidP="00642008">
            <w:r w:rsidRPr="0018293A">
              <w:t>Специалисты ТПМПК</w:t>
            </w:r>
          </w:p>
        </w:tc>
      </w:tr>
      <w:tr w:rsidR="00811EBD" w:rsidRPr="0018293A" w:rsidTr="00B36695">
        <w:tc>
          <w:tcPr>
            <w:tcW w:w="675" w:type="dxa"/>
          </w:tcPr>
          <w:p w:rsidR="00811EBD" w:rsidRPr="0018293A" w:rsidRDefault="00811EBD" w:rsidP="00642008">
            <w:r w:rsidRPr="0018293A">
              <w:t>3.2.</w:t>
            </w:r>
          </w:p>
        </w:tc>
        <w:tc>
          <w:tcPr>
            <w:tcW w:w="3828" w:type="dxa"/>
          </w:tcPr>
          <w:p w:rsidR="00811EBD" w:rsidRPr="0018293A" w:rsidRDefault="00811EBD" w:rsidP="00642008">
            <w:pPr>
              <w:snapToGrid w:val="0"/>
            </w:pPr>
            <w:r w:rsidRPr="0018293A">
              <w:t>Экспертная функция по запросам судов г. Ульяновска, УВД.</w:t>
            </w:r>
          </w:p>
        </w:tc>
        <w:tc>
          <w:tcPr>
            <w:tcW w:w="1275" w:type="dxa"/>
          </w:tcPr>
          <w:p w:rsidR="00811EBD" w:rsidRPr="0018293A" w:rsidRDefault="00811EBD" w:rsidP="00642008">
            <w:pPr>
              <w:pStyle w:val="af5"/>
              <w:jc w:val="center"/>
            </w:pPr>
            <w:r w:rsidRPr="0018293A">
              <w:t>58</w:t>
            </w:r>
          </w:p>
        </w:tc>
        <w:tc>
          <w:tcPr>
            <w:tcW w:w="1134" w:type="dxa"/>
          </w:tcPr>
          <w:p w:rsidR="00811EBD" w:rsidRPr="0018293A" w:rsidRDefault="00811EBD" w:rsidP="00642008">
            <w:pPr>
              <w:jc w:val="center"/>
            </w:pPr>
            <w:r w:rsidRPr="0018293A">
              <w:t>148</w:t>
            </w:r>
          </w:p>
        </w:tc>
        <w:tc>
          <w:tcPr>
            <w:tcW w:w="1418" w:type="dxa"/>
            <w:vMerge/>
          </w:tcPr>
          <w:p w:rsidR="00811EBD" w:rsidRPr="0018293A" w:rsidRDefault="00811EBD" w:rsidP="00642008"/>
        </w:tc>
        <w:tc>
          <w:tcPr>
            <w:tcW w:w="1417" w:type="dxa"/>
            <w:vMerge/>
          </w:tcPr>
          <w:p w:rsidR="00811EBD" w:rsidRPr="0018293A" w:rsidRDefault="00811EBD" w:rsidP="00642008"/>
        </w:tc>
      </w:tr>
      <w:tr w:rsidR="00811EBD" w:rsidRPr="0018293A" w:rsidTr="00B36695">
        <w:tc>
          <w:tcPr>
            <w:tcW w:w="675" w:type="dxa"/>
          </w:tcPr>
          <w:p w:rsidR="00811EBD" w:rsidRPr="0018293A" w:rsidRDefault="00811EBD" w:rsidP="00642008">
            <w:r w:rsidRPr="0018293A">
              <w:t>3.3.</w:t>
            </w:r>
          </w:p>
        </w:tc>
        <w:tc>
          <w:tcPr>
            <w:tcW w:w="3828" w:type="dxa"/>
          </w:tcPr>
          <w:p w:rsidR="00811EBD" w:rsidRPr="0018293A" w:rsidRDefault="00811EBD" w:rsidP="00642008">
            <w:r w:rsidRPr="0018293A">
              <w:t>Выходы  в ОУ г. Ульяновска по запросу Управления  образования мэрии  г. Ульяновска.</w:t>
            </w:r>
          </w:p>
        </w:tc>
        <w:tc>
          <w:tcPr>
            <w:tcW w:w="1275" w:type="dxa"/>
          </w:tcPr>
          <w:p w:rsidR="00811EBD" w:rsidRPr="0018293A" w:rsidRDefault="00811EBD" w:rsidP="00642008">
            <w:pPr>
              <w:pStyle w:val="af5"/>
              <w:jc w:val="center"/>
            </w:pPr>
            <w:r w:rsidRPr="0018293A">
              <w:t>145</w:t>
            </w:r>
          </w:p>
        </w:tc>
        <w:tc>
          <w:tcPr>
            <w:tcW w:w="1134" w:type="dxa"/>
          </w:tcPr>
          <w:p w:rsidR="00811EBD" w:rsidRPr="0018293A" w:rsidRDefault="00811EBD" w:rsidP="00642008">
            <w:pPr>
              <w:pStyle w:val="af5"/>
              <w:jc w:val="center"/>
            </w:pPr>
            <w:r w:rsidRPr="0018293A">
              <w:t>3975</w:t>
            </w:r>
          </w:p>
        </w:tc>
        <w:tc>
          <w:tcPr>
            <w:tcW w:w="1418" w:type="dxa"/>
            <w:vMerge/>
          </w:tcPr>
          <w:p w:rsidR="00811EBD" w:rsidRPr="0018293A" w:rsidRDefault="00811EBD" w:rsidP="00642008"/>
        </w:tc>
        <w:tc>
          <w:tcPr>
            <w:tcW w:w="1417" w:type="dxa"/>
            <w:vMerge/>
          </w:tcPr>
          <w:p w:rsidR="00811EBD" w:rsidRPr="0018293A" w:rsidRDefault="00811EBD" w:rsidP="00642008"/>
        </w:tc>
      </w:tr>
      <w:tr w:rsidR="00811EBD" w:rsidRPr="0018293A" w:rsidTr="00B36695">
        <w:tc>
          <w:tcPr>
            <w:tcW w:w="675" w:type="dxa"/>
          </w:tcPr>
          <w:p w:rsidR="00811EBD" w:rsidRPr="0018293A" w:rsidRDefault="00811EBD" w:rsidP="00642008">
            <w:r w:rsidRPr="0018293A">
              <w:t>3.4.</w:t>
            </w:r>
          </w:p>
        </w:tc>
        <w:tc>
          <w:tcPr>
            <w:tcW w:w="3828" w:type="dxa"/>
          </w:tcPr>
          <w:p w:rsidR="00811EBD" w:rsidRPr="0018293A" w:rsidRDefault="00811EBD" w:rsidP="00642008">
            <w:r w:rsidRPr="0018293A">
              <w:t xml:space="preserve">Межведомственные областные, городские мероприятия </w:t>
            </w:r>
          </w:p>
        </w:tc>
        <w:tc>
          <w:tcPr>
            <w:tcW w:w="1275" w:type="dxa"/>
          </w:tcPr>
          <w:p w:rsidR="00811EBD" w:rsidRPr="0018293A" w:rsidRDefault="00811EBD" w:rsidP="00642008">
            <w:pPr>
              <w:pStyle w:val="af5"/>
              <w:tabs>
                <w:tab w:val="left" w:pos="300"/>
                <w:tab w:val="center" w:pos="459"/>
              </w:tabs>
              <w:jc w:val="center"/>
            </w:pPr>
            <w:r w:rsidRPr="0018293A">
              <w:t>80</w:t>
            </w:r>
          </w:p>
        </w:tc>
        <w:tc>
          <w:tcPr>
            <w:tcW w:w="1134" w:type="dxa"/>
          </w:tcPr>
          <w:p w:rsidR="00811EBD" w:rsidRPr="0018293A" w:rsidRDefault="00811EBD" w:rsidP="00642008">
            <w:pPr>
              <w:pStyle w:val="af5"/>
              <w:jc w:val="center"/>
            </w:pPr>
            <w:r w:rsidRPr="0018293A">
              <w:t>14233</w:t>
            </w:r>
          </w:p>
        </w:tc>
        <w:tc>
          <w:tcPr>
            <w:tcW w:w="1418" w:type="dxa"/>
            <w:vMerge/>
          </w:tcPr>
          <w:p w:rsidR="00811EBD" w:rsidRPr="0018293A" w:rsidRDefault="00811EBD" w:rsidP="00642008"/>
        </w:tc>
        <w:tc>
          <w:tcPr>
            <w:tcW w:w="1417" w:type="dxa"/>
            <w:vMerge/>
          </w:tcPr>
          <w:p w:rsidR="00811EBD" w:rsidRPr="0018293A" w:rsidRDefault="00811EBD" w:rsidP="00642008"/>
        </w:tc>
      </w:tr>
      <w:tr w:rsidR="00811EBD" w:rsidRPr="0018293A" w:rsidTr="00B36695">
        <w:tc>
          <w:tcPr>
            <w:tcW w:w="675" w:type="dxa"/>
          </w:tcPr>
          <w:p w:rsidR="00811EBD" w:rsidRPr="0018293A" w:rsidRDefault="00811EBD" w:rsidP="00642008">
            <w:r w:rsidRPr="0018293A">
              <w:t>3.5.</w:t>
            </w:r>
          </w:p>
        </w:tc>
        <w:tc>
          <w:tcPr>
            <w:tcW w:w="3828" w:type="dxa"/>
          </w:tcPr>
          <w:p w:rsidR="00811EBD" w:rsidRPr="0018293A" w:rsidRDefault="00811EBD" w:rsidP="00642008">
            <w:r w:rsidRPr="0018293A">
              <w:t>Участие в комиссии по РДС</w:t>
            </w:r>
          </w:p>
        </w:tc>
        <w:tc>
          <w:tcPr>
            <w:tcW w:w="1275" w:type="dxa"/>
          </w:tcPr>
          <w:p w:rsidR="00811EBD" w:rsidRPr="0018293A" w:rsidRDefault="00811EBD" w:rsidP="00642008">
            <w:pPr>
              <w:jc w:val="center"/>
            </w:pPr>
            <w:r w:rsidRPr="0018293A">
              <w:t>72</w:t>
            </w:r>
          </w:p>
        </w:tc>
        <w:tc>
          <w:tcPr>
            <w:tcW w:w="1134" w:type="dxa"/>
          </w:tcPr>
          <w:p w:rsidR="00811EBD" w:rsidRPr="0018293A" w:rsidRDefault="00811EBD" w:rsidP="00642008">
            <w:pPr>
              <w:jc w:val="center"/>
            </w:pPr>
            <w:r w:rsidRPr="0018293A">
              <w:t>1388</w:t>
            </w:r>
          </w:p>
        </w:tc>
        <w:tc>
          <w:tcPr>
            <w:tcW w:w="1418" w:type="dxa"/>
            <w:vMerge/>
          </w:tcPr>
          <w:p w:rsidR="00811EBD" w:rsidRPr="0018293A" w:rsidRDefault="00811EBD" w:rsidP="00642008"/>
        </w:tc>
        <w:tc>
          <w:tcPr>
            <w:tcW w:w="1417" w:type="dxa"/>
            <w:vMerge/>
          </w:tcPr>
          <w:p w:rsidR="00811EBD" w:rsidRPr="0018293A" w:rsidRDefault="00811EBD" w:rsidP="00642008"/>
        </w:tc>
      </w:tr>
      <w:tr w:rsidR="00811EBD" w:rsidRPr="0018293A" w:rsidTr="00B36695">
        <w:tc>
          <w:tcPr>
            <w:tcW w:w="675" w:type="dxa"/>
          </w:tcPr>
          <w:p w:rsidR="00811EBD" w:rsidRPr="0018293A" w:rsidRDefault="00811EBD" w:rsidP="00642008"/>
        </w:tc>
        <w:tc>
          <w:tcPr>
            <w:tcW w:w="3828" w:type="dxa"/>
          </w:tcPr>
          <w:p w:rsidR="00811EBD" w:rsidRPr="0018293A" w:rsidRDefault="00811EBD" w:rsidP="00642008">
            <w:pPr>
              <w:pStyle w:val="af5"/>
              <w:jc w:val="right"/>
              <w:rPr>
                <w:b/>
              </w:rPr>
            </w:pPr>
            <w:r w:rsidRPr="0018293A">
              <w:rPr>
                <w:b/>
              </w:rPr>
              <w:t>Итого:</w:t>
            </w:r>
          </w:p>
        </w:tc>
        <w:tc>
          <w:tcPr>
            <w:tcW w:w="1275" w:type="dxa"/>
          </w:tcPr>
          <w:p w:rsidR="00811EBD" w:rsidRPr="0018293A" w:rsidRDefault="00811EBD" w:rsidP="00642008">
            <w:pPr>
              <w:pStyle w:val="af5"/>
              <w:jc w:val="center"/>
              <w:rPr>
                <w:b/>
              </w:rPr>
            </w:pPr>
            <w:r w:rsidRPr="0018293A">
              <w:rPr>
                <w:b/>
              </w:rPr>
              <w:t>457</w:t>
            </w:r>
          </w:p>
          <w:p w:rsidR="00811EBD" w:rsidRPr="0018293A" w:rsidRDefault="00811EBD" w:rsidP="00642008">
            <w:pPr>
              <w:pStyle w:val="af5"/>
              <w:jc w:val="center"/>
              <w:rPr>
                <w:b/>
              </w:rPr>
            </w:pPr>
            <w:proofErr w:type="spellStart"/>
            <w:r w:rsidRPr="0018293A">
              <w:rPr>
                <w:b/>
              </w:rPr>
              <w:t>меропр</w:t>
            </w:r>
            <w:proofErr w:type="spellEnd"/>
            <w:r w:rsidRPr="0018293A">
              <w:rPr>
                <w:b/>
              </w:rPr>
              <w:t>.</w:t>
            </w:r>
          </w:p>
        </w:tc>
        <w:tc>
          <w:tcPr>
            <w:tcW w:w="1134" w:type="dxa"/>
          </w:tcPr>
          <w:p w:rsidR="00811EBD" w:rsidRPr="0018293A" w:rsidRDefault="00811EBD" w:rsidP="00642008">
            <w:pPr>
              <w:pStyle w:val="af5"/>
              <w:jc w:val="center"/>
              <w:rPr>
                <w:b/>
              </w:rPr>
            </w:pPr>
            <w:r w:rsidRPr="0018293A">
              <w:rPr>
                <w:b/>
              </w:rPr>
              <w:t>22058</w:t>
            </w:r>
          </w:p>
          <w:p w:rsidR="00811EBD" w:rsidRPr="0018293A" w:rsidRDefault="00811EBD" w:rsidP="00642008">
            <w:pPr>
              <w:pStyle w:val="af5"/>
              <w:jc w:val="center"/>
              <w:rPr>
                <w:b/>
              </w:rPr>
            </w:pPr>
            <w:r w:rsidRPr="0018293A">
              <w:rPr>
                <w:b/>
              </w:rPr>
              <w:t>чел.</w:t>
            </w:r>
          </w:p>
        </w:tc>
        <w:tc>
          <w:tcPr>
            <w:tcW w:w="1418" w:type="dxa"/>
            <w:vMerge/>
          </w:tcPr>
          <w:p w:rsidR="00811EBD" w:rsidRPr="0018293A" w:rsidRDefault="00811EBD" w:rsidP="00642008"/>
        </w:tc>
        <w:tc>
          <w:tcPr>
            <w:tcW w:w="1417" w:type="dxa"/>
          </w:tcPr>
          <w:p w:rsidR="00811EBD" w:rsidRPr="0018293A" w:rsidRDefault="00811EBD" w:rsidP="00642008"/>
        </w:tc>
      </w:tr>
    </w:tbl>
    <w:p w:rsidR="00811EBD" w:rsidRPr="00B36695" w:rsidRDefault="00811EBD" w:rsidP="00BE6A3A">
      <w:pPr>
        <w:spacing w:before="240" w:after="120"/>
        <w:jc w:val="center"/>
        <w:rPr>
          <w:b/>
        </w:rPr>
      </w:pPr>
      <w:r w:rsidRPr="00B36695">
        <w:rPr>
          <w:b/>
        </w:rPr>
        <w:t>Коррекционно-развивающая работа МБОУ Центр «Росток»</w:t>
      </w:r>
    </w:p>
    <w:p w:rsidR="00811EBD" w:rsidRPr="0018293A" w:rsidRDefault="00811EBD" w:rsidP="00811EBD">
      <w:pPr>
        <w:ind w:firstLine="709"/>
        <w:jc w:val="both"/>
      </w:pPr>
      <w:r w:rsidRPr="0018293A">
        <w:t xml:space="preserve">Коррекционно-развивающая работа с обучающимися и воспитанниками в МБОУ Центр «Росток» осуществляется в течение 2019 года на основании заявления родителей (законных представителей). </w:t>
      </w:r>
    </w:p>
    <w:p w:rsidR="00811EBD" w:rsidRPr="0018293A" w:rsidRDefault="00811EBD" w:rsidP="00811EBD">
      <w:pPr>
        <w:ind w:firstLine="567"/>
        <w:jc w:val="both"/>
        <w:rPr>
          <w:color w:val="000000"/>
        </w:rPr>
      </w:pPr>
      <w:r w:rsidRPr="0018293A">
        <w:rPr>
          <w:color w:val="000000"/>
        </w:rPr>
        <w:t>Образовательный процесс в учреждении происходит с использованием дополн</w:t>
      </w:r>
      <w:r w:rsidRPr="0018293A">
        <w:rPr>
          <w:color w:val="000000"/>
        </w:rPr>
        <w:t>и</w:t>
      </w:r>
      <w:r w:rsidRPr="0018293A">
        <w:rPr>
          <w:color w:val="000000"/>
        </w:rPr>
        <w:t>тельных</w:t>
      </w:r>
      <w:r w:rsidR="00B36695">
        <w:rPr>
          <w:color w:val="000000"/>
        </w:rPr>
        <w:t xml:space="preserve"> </w:t>
      </w:r>
      <w:proofErr w:type="spellStart"/>
      <w:r w:rsidRPr="0018293A">
        <w:rPr>
          <w:color w:val="000000"/>
        </w:rPr>
        <w:t>общеразвивающих</w:t>
      </w:r>
      <w:proofErr w:type="spellEnd"/>
      <w:r w:rsidRPr="0018293A">
        <w:rPr>
          <w:color w:val="000000"/>
        </w:rPr>
        <w:t xml:space="preserve"> программ социально-педагогической направленности, утве</w:t>
      </w:r>
      <w:r w:rsidRPr="0018293A">
        <w:rPr>
          <w:color w:val="000000"/>
        </w:rPr>
        <w:t>р</w:t>
      </w:r>
      <w:r w:rsidRPr="0018293A">
        <w:rPr>
          <w:color w:val="000000"/>
        </w:rPr>
        <w:t>жденных директором учреждения или утвержденных и рекомендованных для использов</w:t>
      </w:r>
      <w:r w:rsidRPr="0018293A">
        <w:rPr>
          <w:color w:val="000000"/>
        </w:rPr>
        <w:t>а</w:t>
      </w:r>
      <w:r w:rsidRPr="0018293A">
        <w:rPr>
          <w:color w:val="000000"/>
        </w:rPr>
        <w:t>ния в учреждениях данного вида</w:t>
      </w:r>
      <w:r w:rsidR="00B36695">
        <w:rPr>
          <w:color w:val="000000"/>
        </w:rPr>
        <w:t xml:space="preserve"> </w:t>
      </w:r>
      <w:r w:rsidRPr="0018293A">
        <w:rPr>
          <w:color w:val="000000"/>
        </w:rPr>
        <w:t>Министерством просвещения РФ. Содержание дополн</w:t>
      </w:r>
      <w:r w:rsidRPr="0018293A">
        <w:rPr>
          <w:color w:val="000000"/>
        </w:rPr>
        <w:t>и</w:t>
      </w:r>
      <w:r w:rsidRPr="0018293A">
        <w:rPr>
          <w:color w:val="000000"/>
        </w:rPr>
        <w:t xml:space="preserve">тельных </w:t>
      </w:r>
      <w:proofErr w:type="spellStart"/>
      <w:r w:rsidRPr="0018293A">
        <w:rPr>
          <w:color w:val="000000"/>
        </w:rPr>
        <w:t>общеразвивающих</w:t>
      </w:r>
      <w:proofErr w:type="spellEnd"/>
      <w:r w:rsidRPr="0018293A">
        <w:rPr>
          <w:color w:val="000000"/>
        </w:rPr>
        <w:t xml:space="preserve"> программ социально-педагогической направленности разр</w:t>
      </w:r>
      <w:r w:rsidRPr="0018293A">
        <w:rPr>
          <w:color w:val="000000"/>
        </w:rPr>
        <w:t>а</w:t>
      </w:r>
      <w:r w:rsidRPr="0018293A">
        <w:rPr>
          <w:color w:val="000000"/>
        </w:rPr>
        <w:t>батывалось самостоятельно с учетом федеральных государственных стандартов и пр</w:t>
      </w:r>
      <w:r w:rsidRPr="0018293A">
        <w:rPr>
          <w:color w:val="000000"/>
        </w:rPr>
        <w:t>и</w:t>
      </w:r>
      <w:r w:rsidRPr="0018293A">
        <w:rPr>
          <w:color w:val="000000"/>
        </w:rPr>
        <w:t>мерных учебных программ, курсов и дисциплин.</w:t>
      </w:r>
    </w:p>
    <w:p w:rsidR="00811EBD" w:rsidRPr="00B36695" w:rsidRDefault="00811EBD" w:rsidP="00811EBD">
      <w:pPr>
        <w:pStyle w:val="aff"/>
        <w:spacing w:before="0" w:beforeAutospacing="0" w:after="0" w:afterAutospacing="0"/>
        <w:ind w:firstLine="567"/>
        <w:rPr>
          <w:rFonts w:ascii="Times New Roman" w:hAnsi="Times New Roman" w:cs="Times New Roman"/>
          <w:spacing w:val="0"/>
          <w:sz w:val="24"/>
          <w:szCs w:val="24"/>
        </w:rPr>
      </w:pPr>
      <w:r w:rsidRPr="00B36695">
        <w:rPr>
          <w:rFonts w:ascii="Times New Roman" w:hAnsi="Times New Roman" w:cs="Times New Roman"/>
          <w:spacing w:val="0"/>
          <w:sz w:val="24"/>
          <w:szCs w:val="24"/>
        </w:rPr>
        <w:t>Образовательную деятельность в МБОУ Центр «Росток» осуществляют следующие структурные подразделения: служба практической психологии (далее СПП); дефектол</w:t>
      </w:r>
      <w:r w:rsidRPr="00B36695">
        <w:rPr>
          <w:rFonts w:ascii="Times New Roman" w:hAnsi="Times New Roman" w:cs="Times New Roman"/>
          <w:spacing w:val="0"/>
          <w:sz w:val="24"/>
          <w:szCs w:val="24"/>
        </w:rPr>
        <w:t>о</w:t>
      </w:r>
      <w:r w:rsidRPr="00B36695">
        <w:rPr>
          <w:rFonts w:ascii="Times New Roman" w:hAnsi="Times New Roman" w:cs="Times New Roman"/>
          <w:spacing w:val="0"/>
          <w:sz w:val="24"/>
          <w:szCs w:val="24"/>
        </w:rPr>
        <w:t>гическая служба (далее ДФ)</w:t>
      </w:r>
    </w:p>
    <w:p w:rsidR="00811EBD" w:rsidRDefault="00811EBD" w:rsidP="00811EBD">
      <w:pPr>
        <w:ind w:firstLine="709"/>
        <w:jc w:val="both"/>
        <w:rPr>
          <w:color w:val="000000"/>
        </w:rPr>
      </w:pPr>
      <w:r w:rsidRPr="0018293A">
        <w:t xml:space="preserve">За 2019 год в </w:t>
      </w:r>
      <w:r w:rsidRPr="0018293A">
        <w:rPr>
          <w:color w:val="000000"/>
        </w:rPr>
        <w:t xml:space="preserve">МБОУ Центр «Росток» прошли коррекцию </w:t>
      </w:r>
      <w:r w:rsidRPr="0018293A">
        <w:rPr>
          <w:b/>
          <w:color w:val="000000"/>
        </w:rPr>
        <w:t xml:space="preserve">445 человек </w:t>
      </w:r>
      <w:r w:rsidRPr="0018293A">
        <w:rPr>
          <w:color w:val="000000"/>
        </w:rPr>
        <w:t>(</w:t>
      </w:r>
      <w:r w:rsidRPr="0018293A">
        <w:rPr>
          <w:b/>
          <w:color w:val="000000"/>
        </w:rPr>
        <w:t>185</w:t>
      </w:r>
      <w:r w:rsidRPr="0018293A">
        <w:rPr>
          <w:color w:val="000000"/>
        </w:rPr>
        <w:t xml:space="preserve"> дошк</w:t>
      </w:r>
      <w:r w:rsidRPr="0018293A">
        <w:rPr>
          <w:color w:val="000000"/>
        </w:rPr>
        <w:t>о</w:t>
      </w:r>
      <w:r w:rsidRPr="0018293A">
        <w:rPr>
          <w:color w:val="000000"/>
        </w:rPr>
        <w:t xml:space="preserve">льников и </w:t>
      </w:r>
      <w:r w:rsidRPr="0018293A">
        <w:rPr>
          <w:b/>
          <w:color w:val="000000"/>
        </w:rPr>
        <w:t>260</w:t>
      </w:r>
      <w:r w:rsidR="00B36695">
        <w:rPr>
          <w:b/>
          <w:color w:val="000000"/>
        </w:rPr>
        <w:t xml:space="preserve"> </w:t>
      </w:r>
      <w:r w:rsidRPr="0018293A">
        <w:rPr>
          <w:color w:val="000000"/>
        </w:rPr>
        <w:t>школьников). Комплексную коррекционно-развивающую помощь в центре получали</w:t>
      </w:r>
      <w:r w:rsidR="00B36695">
        <w:rPr>
          <w:color w:val="000000"/>
        </w:rPr>
        <w:t xml:space="preserve"> </w:t>
      </w:r>
      <w:r w:rsidRPr="0018293A">
        <w:rPr>
          <w:b/>
          <w:color w:val="000000"/>
        </w:rPr>
        <w:t>15</w:t>
      </w:r>
      <w:r w:rsidR="006871BE" w:rsidRPr="006871BE">
        <w:rPr>
          <w:b/>
          <w:color w:val="000000"/>
        </w:rPr>
        <w:t xml:space="preserve"> </w:t>
      </w:r>
      <w:r w:rsidRPr="0018293A">
        <w:rPr>
          <w:b/>
          <w:color w:val="000000"/>
        </w:rPr>
        <w:t>человек</w:t>
      </w:r>
      <w:r w:rsidRPr="0018293A">
        <w:rPr>
          <w:color w:val="000000"/>
        </w:rPr>
        <w:t xml:space="preserve"> (дети посещают занятия учителей-логопедов и педагогов психол</w:t>
      </w:r>
      <w:r w:rsidRPr="0018293A">
        <w:rPr>
          <w:color w:val="000000"/>
        </w:rPr>
        <w:t>о</w:t>
      </w:r>
      <w:r w:rsidRPr="0018293A">
        <w:rPr>
          <w:color w:val="000000"/>
        </w:rPr>
        <w:t>гов, учителя дефектолога). Центр «Росток» посещают разные категории детей:</w:t>
      </w:r>
    </w:p>
    <w:p w:rsidR="00BE6A3A" w:rsidRPr="0018293A" w:rsidRDefault="00BE6A3A" w:rsidP="00811EBD">
      <w:pPr>
        <w:ind w:firstLine="709"/>
        <w:jc w:val="both"/>
        <w:rPr>
          <w:color w:val="000000"/>
        </w:rPr>
      </w:pPr>
    </w:p>
    <w:tbl>
      <w:tblPr>
        <w:tblStyle w:val="afa"/>
        <w:tblW w:w="0" w:type="auto"/>
        <w:tblLook w:val="04A0"/>
      </w:tblPr>
      <w:tblGrid>
        <w:gridCol w:w="896"/>
        <w:gridCol w:w="6091"/>
        <w:gridCol w:w="2583"/>
      </w:tblGrid>
      <w:tr w:rsidR="00811EBD" w:rsidRPr="0018293A" w:rsidTr="00642008">
        <w:tc>
          <w:tcPr>
            <w:tcW w:w="959" w:type="dxa"/>
          </w:tcPr>
          <w:p w:rsidR="00811EBD" w:rsidRPr="0018293A" w:rsidRDefault="00811EBD" w:rsidP="00642008">
            <w:pPr>
              <w:jc w:val="center"/>
            </w:pPr>
            <w:r w:rsidRPr="0018293A">
              <w:t>№ п/п</w:t>
            </w:r>
          </w:p>
        </w:tc>
        <w:tc>
          <w:tcPr>
            <w:tcW w:w="6804" w:type="dxa"/>
          </w:tcPr>
          <w:p w:rsidR="00811EBD" w:rsidRPr="0018293A" w:rsidRDefault="00811EBD" w:rsidP="00642008">
            <w:pPr>
              <w:jc w:val="center"/>
            </w:pPr>
            <w:r w:rsidRPr="0018293A">
              <w:rPr>
                <w:color w:val="000000"/>
              </w:rPr>
              <w:t>Категории детей</w:t>
            </w:r>
          </w:p>
        </w:tc>
        <w:tc>
          <w:tcPr>
            <w:tcW w:w="2788" w:type="dxa"/>
          </w:tcPr>
          <w:p w:rsidR="00811EBD" w:rsidRPr="0018293A" w:rsidRDefault="00811EBD" w:rsidP="00642008">
            <w:pPr>
              <w:jc w:val="center"/>
            </w:pPr>
            <w:r w:rsidRPr="0018293A">
              <w:t>Количество человек</w:t>
            </w:r>
          </w:p>
        </w:tc>
      </w:tr>
      <w:tr w:rsidR="00811EBD" w:rsidRPr="0018293A" w:rsidTr="00642008">
        <w:tc>
          <w:tcPr>
            <w:tcW w:w="959" w:type="dxa"/>
          </w:tcPr>
          <w:p w:rsidR="00811EBD" w:rsidRPr="0018293A" w:rsidRDefault="00811EBD" w:rsidP="00642008">
            <w:pPr>
              <w:jc w:val="both"/>
            </w:pPr>
            <w:r w:rsidRPr="0018293A">
              <w:t>1</w:t>
            </w:r>
          </w:p>
        </w:tc>
        <w:tc>
          <w:tcPr>
            <w:tcW w:w="6804" w:type="dxa"/>
          </w:tcPr>
          <w:p w:rsidR="00811EBD" w:rsidRPr="0018293A" w:rsidRDefault="00811EBD" w:rsidP="00CE4A59">
            <w:r w:rsidRPr="0018293A">
              <w:t>Дети с трудностями в речевом и психологическом развитии</w:t>
            </w:r>
          </w:p>
        </w:tc>
        <w:tc>
          <w:tcPr>
            <w:tcW w:w="2788" w:type="dxa"/>
          </w:tcPr>
          <w:p w:rsidR="00811EBD" w:rsidRPr="0018293A" w:rsidRDefault="00811EBD" w:rsidP="00642008">
            <w:pPr>
              <w:jc w:val="center"/>
            </w:pPr>
            <w:r w:rsidRPr="0018293A">
              <w:t>353</w:t>
            </w:r>
          </w:p>
        </w:tc>
      </w:tr>
      <w:tr w:rsidR="00811EBD" w:rsidRPr="0018293A" w:rsidTr="00642008">
        <w:tc>
          <w:tcPr>
            <w:tcW w:w="959" w:type="dxa"/>
          </w:tcPr>
          <w:p w:rsidR="00811EBD" w:rsidRPr="0018293A" w:rsidRDefault="00811EBD" w:rsidP="00642008">
            <w:pPr>
              <w:jc w:val="both"/>
            </w:pPr>
            <w:r w:rsidRPr="0018293A">
              <w:t>2</w:t>
            </w:r>
          </w:p>
        </w:tc>
        <w:tc>
          <w:tcPr>
            <w:tcW w:w="6804" w:type="dxa"/>
          </w:tcPr>
          <w:p w:rsidR="00811EBD" w:rsidRPr="0018293A" w:rsidRDefault="00811EBD" w:rsidP="00CE4A59">
            <w:r w:rsidRPr="0018293A">
              <w:t>Дети с ЗПР</w:t>
            </w:r>
          </w:p>
        </w:tc>
        <w:tc>
          <w:tcPr>
            <w:tcW w:w="2788" w:type="dxa"/>
          </w:tcPr>
          <w:p w:rsidR="00811EBD" w:rsidRPr="0018293A" w:rsidRDefault="00811EBD" w:rsidP="00642008">
            <w:pPr>
              <w:jc w:val="center"/>
            </w:pPr>
            <w:r w:rsidRPr="0018293A">
              <w:t>18</w:t>
            </w:r>
          </w:p>
        </w:tc>
      </w:tr>
      <w:tr w:rsidR="00811EBD" w:rsidRPr="0018293A" w:rsidTr="00642008">
        <w:tc>
          <w:tcPr>
            <w:tcW w:w="959" w:type="dxa"/>
          </w:tcPr>
          <w:p w:rsidR="00811EBD" w:rsidRPr="0018293A" w:rsidRDefault="00811EBD" w:rsidP="00642008">
            <w:pPr>
              <w:jc w:val="both"/>
            </w:pPr>
            <w:r w:rsidRPr="0018293A">
              <w:t>3</w:t>
            </w:r>
          </w:p>
        </w:tc>
        <w:tc>
          <w:tcPr>
            <w:tcW w:w="6804" w:type="dxa"/>
          </w:tcPr>
          <w:p w:rsidR="00811EBD" w:rsidRPr="0018293A" w:rsidRDefault="00811EBD" w:rsidP="00CE4A59">
            <w:proofErr w:type="spellStart"/>
            <w:r w:rsidRPr="0018293A">
              <w:t>Аутичные</w:t>
            </w:r>
            <w:proofErr w:type="spellEnd"/>
            <w:r w:rsidRPr="0018293A">
              <w:t xml:space="preserve"> дети</w:t>
            </w:r>
          </w:p>
        </w:tc>
        <w:tc>
          <w:tcPr>
            <w:tcW w:w="2788" w:type="dxa"/>
          </w:tcPr>
          <w:p w:rsidR="00811EBD" w:rsidRPr="0018293A" w:rsidRDefault="00811EBD" w:rsidP="00642008">
            <w:pPr>
              <w:jc w:val="center"/>
            </w:pPr>
          </w:p>
        </w:tc>
      </w:tr>
      <w:tr w:rsidR="00811EBD" w:rsidRPr="0018293A" w:rsidTr="00642008">
        <w:tc>
          <w:tcPr>
            <w:tcW w:w="959" w:type="dxa"/>
          </w:tcPr>
          <w:p w:rsidR="00811EBD" w:rsidRPr="0018293A" w:rsidRDefault="00811EBD" w:rsidP="00642008">
            <w:pPr>
              <w:jc w:val="both"/>
            </w:pPr>
            <w:r w:rsidRPr="0018293A">
              <w:t>4</w:t>
            </w:r>
          </w:p>
        </w:tc>
        <w:tc>
          <w:tcPr>
            <w:tcW w:w="6804" w:type="dxa"/>
          </w:tcPr>
          <w:p w:rsidR="00811EBD" w:rsidRPr="0018293A" w:rsidRDefault="00811EBD" w:rsidP="00CE4A59">
            <w:r w:rsidRPr="0018293A">
              <w:t>Дети-инвалиды (слабослышащие, с ДЦП, неврологический статус)</w:t>
            </w:r>
          </w:p>
        </w:tc>
        <w:tc>
          <w:tcPr>
            <w:tcW w:w="2788" w:type="dxa"/>
          </w:tcPr>
          <w:p w:rsidR="00811EBD" w:rsidRPr="0018293A" w:rsidRDefault="00811EBD" w:rsidP="00642008">
            <w:pPr>
              <w:jc w:val="center"/>
            </w:pPr>
            <w:r w:rsidRPr="0018293A">
              <w:t>11</w:t>
            </w:r>
          </w:p>
        </w:tc>
      </w:tr>
      <w:tr w:rsidR="00811EBD" w:rsidRPr="0018293A" w:rsidTr="00642008">
        <w:tc>
          <w:tcPr>
            <w:tcW w:w="959" w:type="dxa"/>
          </w:tcPr>
          <w:p w:rsidR="00811EBD" w:rsidRPr="0018293A" w:rsidRDefault="00811EBD" w:rsidP="00642008">
            <w:pPr>
              <w:jc w:val="both"/>
            </w:pPr>
            <w:r w:rsidRPr="0018293A">
              <w:t>5</w:t>
            </w:r>
          </w:p>
        </w:tc>
        <w:tc>
          <w:tcPr>
            <w:tcW w:w="6804" w:type="dxa"/>
          </w:tcPr>
          <w:p w:rsidR="00811EBD" w:rsidRPr="0018293A" w:rsidRDefault="00811EBD" w:rsidP="00CE4A59">
            <w:r w:rsidRPr="0018293A">
              <w:t>Дети с умственной отсталостью</w:t>
            </w:r>
          </w:p>
        </w:tc>
        <w:tc>
          <w:tcPr>
            <w:tcW w:w="2788" w:type="dxa"/>
          </w:tcPr>
          <w:p w:rsidR="00811EBD" w:rsidRPr="0018293A" w:rsidRDefault="00811EBD" w:rsidP="00642008">
            <w:pPr>
              <w:jc w:val="center"/>
            </w:pPr>
          </w:p>
        </w:tc>
      </w:tr>
      <w:tr w:rsidR="00811EBD" w:rsidRPr="0018293A" w:rsidTr="00642008">
        <w:tc>
          <w:tcPr>
            <w:tcW w:w="959" w:type="dxa"/>
          </w:tcPr>
          <w:p w:rsidR="00811EBD" w:rsidRPr="0018293A" w:rsidRDefault="00811EBD" w:rsidP="00642008">
            <w:pPr>
              <w:jc w:val="both"/>
            </w:pPr>
            <w:r w:rsidRPr="0018293A">
              <w:t>6.</w:t>
            </w:r>
          </w:p>
        </w:tc>
        <w:tc>
          <w:tcPr>
            <w:tcW w:w="6804" w:type="dxa"/>
          </w:tcPr>
          <w:p w:rsidR="00811EBD" w:rsidRPr="0018293A" w:rsidRDefault="00811EBD" w:rsidP="00CE4A59">
            <w:r w:rsidRPr="0018293A">
              <w:t>Дети с трудностями профориентации</w:t>
            </w:r>
          </w:p>
        </w:tc>
        <w:tc>
          <w:tcPr>
            <w:tcW w:w="2788" w:type="dxa"/>
          </w:tcPr>
          <w:p w:rsidR="00811EBD" w:rsidRPr="0018293A" w:rsidRDefault="00811EBD" w:rsidP="00642008">
            <w:pPr>
              <w:jc w:val="center"/>
            </w:pPr>
            <w:r w:rsidRPr="0018293A">
              <w:t>73</w:t>
            </w:r>
          </w:p>
        </w:tc>
      </w:tr>
      <w:tr w:rsidR="00811EBD" w:rsidRPr="0018293A" w:rsidTr="00642008">
        <w:tc>
          <w:tcPr>
            <w:tcW w:w="959" w:type="dxa"/>
          </w:tcPr>
          <w:p w:rsidR="00811EBD" w:rsidRPr="0018293A" w:rsidRDefault="00811EBD" w:rsidP="00642008">
            <w:pPr>
              <w:jc w:val="both"/>
            </w:pPr>
          </w:p>
        </w:tc>
        <w:tc>
          <w:tcPr>
            <w:tcW w:w="6804" w:type="dxa"/>
          </w:tcPr>
          <w:p w:rsidR="00811EBD" w:rsidRPr="0018293A" w:rsidRDefault="00811EBD" w:rsidP="00642008">
            <w:pPr>
              <w:jc w:val="right"/>
            </w:pPr>
            <w:r w:rsidRPr="0018293A">
              <w:t>Итого</w:t>
            </w:r>
          </w:p>
        </w:tc>
        <w:tc>
          <w:tcPr>
            <w:tcW w:w="2788" w:type="dxa"/>
          </w:tcPr>
          <w:p w:rsidR="00811EBD" w:rsidRPr="0018293A" w:rsidRDefault="00811EBD" w:rsidP="00642008">
            <w:pPr>
              <w:jc w:val="center"/>
              <w:rPr>
                <w:b/>
              </w:rPr>
            </w:pPr>
            <w:r w:rsidRPr="0018293A">
              <w:rPr>
                <w:b/>
              </w:rPr>
              <w:t>445</w:t>
            </w:r>
          </w:p>
        </w:tc>
      </w:tr>
    </w:tbl>
    <w:p w:rsidR="00B36695" w:rsidRDefault="00811EBD" w:rsidP="00811EBD">
      <w:pPr>
        <w:pStyle w:val="aff0"/>
        <w:ind w:firstLine="567"/>
        <w:jc w:val="both"/>
        <w:rPr>
          <w:rFonts w:ascii="Times New Roman" w:hAnsi="Times New Roman"/>
          <w:sz w:val="24"/>
          <w:szCs w:val="24"/>
        </w:rPr>
      </w:pPr>
      <w:r w:rsidRPr="0018293A">
        <w:rPr>
          <w:rFonts w:ascii="Times New Roman" w:hAnsi="Times New Roman"/>
          <w:sz w:val="24"/>
          <w:szCs w:val="24"/>
        </w:rPr>
        <w:t>Коррекционно-развивающая работа с детьми учителями-логопедами о</w:t>
      </w:r>
      <w:r w:rsidRPr="0018293A">
        <w:rPr>
          <w:rFonts w:ascii="Times New Roman" w:hAnsi="Times New Roman"/>
          <w:color w:val="000000"/>
          <w:sz w:val="24"/>
          <w:szCs w:val="24"/>
        </w:rPr>
        <w:t>существлялась по д</w:t>
      </w:r>
      <w:r w:rsidRPr="0018293A">
        <w:rPr>
          <w:rFonts w:ascii="Times New Roman" w:hAnsi="Times New Roman"/>
          <w:sz w:val="24"/>
          <w:szCs w:val="24"/>
        </w:rPr>
        <w:t xml:space="preserve">ополнительным </w:t>
      </w:r>
      <w:proofErr w:type="spellStart"/>
      <w:r w:rsidRPr="0018293A">
        <w:rPr>
          <w:rFonts w:ascii="Times New Roman" w:hAnsi="Times New Roman"/>
          <w:sz w:val="24"/>
          <w:szCs w:val="24"/>
        </w:rPr>
        <w:t>общеразвивающим</w:t>
      </w:r>
      <w:proofErr w:type="spellEnd"/>
      <w:r w:rsidRPr="0018293A">
        <w:rPr>
          <w:rFonts w:ascii="Times New Roman" w:hAnsi="Times New Roman"/>
          <w:sz w:val="24"/>
          <w:szCs w:val="24"/>
        </w:rPr>
        <w:t xml:space="preserve"> программам социально-педагогической напра</w:t>
      </w:r>
      <w:r w:rsidRPr="0018293A">
        <w:rPr>
          <w:rFonts w:ascii="Times New Roman" w:hAnsi="Times New Roman"/>
          <w:sz w:val="24"/>
          <w:szCs w:val="24"/>
        </w:rPr>
        <w:t>в</w:t>
      </w:r>
      <w:r w:rsidRPr="0018293A">
        <w:rPr>
          <w:rFonts w:ascii="Times New Roman" w:hAnsi="Times New Roman"/>
          <w:sz w:val="24"/>
          <w:szCs w:val="24"/>
        </w:rPr>
        <w:t xml:space="preserve">ленности: </w:t>
      </w:r>
    </w:p>
    <w:p w:rsidR="00B36695" w:rsidRDefault="00B36695" w:rsidP="00811EBD">
      <w:pPr>
        <w:pStyle w:val="aff0"/>
        <w:ind w:firstLine="567"/>
        <w:jc w:val="both"/>
        <w:rPr>
          <w:rFonts w:ascii="Times New Roman" w:hAnsi="Times New Roman"/>
          <w:sz w:val="24"/>
          <w:szCs w:val="24"/>
        </w:rPr>
      </w:pPr>
      <w:r>
        <w:rPr>
          <w:rFonts w:ascii="Times New Roman" w:hAnsi="Times New Roman"/>
          <w:sz w:val="24"/>
          <w:szCs w:val="24"/>
        </w:rPr>
        <w:t xml:space="preserve">- </w:t>
      </w:r>
      <w:r w:rsidR="00811EBD" w:rsidRPr="0018293A">
        <w:rPr>
          <w:rFonts w:ascii="Times New Roman" w:hAnsi="Times New Roman"/>
          <w:sz w:val="24"/>
          <w:szCs w:val="24"/>
        </w:rPr>
        <w:t>Программа коррекции общего недоразвития речи (дошкольники)</w:t>
      </w:r>
      <w:r>
        <w:rPr>
          <w:rFonts w:ascii="Times New Roman" w:hAnsi="Times New Roman"/>
          <w:sz w:val="24"/>
          <w:szCs w:val="24"/>
        </w:rPr>
        <w:t>;</w:t>
      </w:r>
      <w:r w:rsidR="00811EBD" w:rsidRPr="0018293A">
        <w:rPr>
          <w:rFonts w:ascii="Times New Roman" w:hAnsi="Times New Roman"/>
          <w:sz w:val="24"/>
          <w:szCs w:val="24"/>
        </w:rPr>
        <w:t xml:space="preserve"> </w:t>
      </w:r>
    </w:p>
    <w:p w:rsidR="00B36695" w:rsidRDefault="00B36695" w:rsidP="00811EBD">
      <w:pPr>
        <w:pStyle w:val="aff0"/>
        <w:ind w:firstLine="567"/>
        <w:jc w:val="both"/>
        <w:rPr>
          <w:rFonts w:ascii="Times New Roman" w:hAnsi="Times New Roman"/>
          <w:sz w:val="24"/>
          <w:szCs w:val="24"/>
        </w:rPr>
      </w:pPr>
      <w:r>
        <w:rPr>
          <w:rFonts w:ascii="Times New Roman" w:hAnsi="Times New Roman"/>
          <w:sz w:val="24"/>
          <w:szCs w:val="24"/>
        </w:rPr>
        <w:lastRenderedPageBreak/>
        <w:t>-</w:t>
      </w:r>
      <w:r w:rsidR="00811EBD" w:rsidRPr="0018293A">
        <w:rPr>
          <w:rFonts w:ascii="Times New Roman" w:hAnsi="Times New Roman"/>
          <w:sz w:val="24"/>
          <w:szCs w:val="24"/>
        </w:rPr>
        <w:t xml:space="preserve"> Программа коррекции фонетико-фонематического недоразвития (дошкольники)</w:t>
      </w:r>
      <w:r w:rsidR="00CE4A59">
        <w:rPr>
          <w:rFonts w:ascii="Times New Roman" w:hAnsi="Times New Roman"/>
          <w:sz w:val="24"/>
          <w:szCs w:val="24"/>
        </w:rPr>
        <w:t>;</w:t>
      </w:r>
      <w:r w:rsidR="00811EBD" w:rsidRPr="0018293A">
        <w:rPr>
          <w:rFonts w:ascii="Times New Roman" w:hAnsi="Times New Roman"/>
          <w:sz w:val="24"/>
          <w:szCs w:val="24"/>
        </w:rPr>
        <w:t xml:space="preserve"> </w:t>
      </w:r>
    </w:p>
    <w:p w:rsidR="00B36695" w:rsidRDefault="00B36695" w:rsidP="00811EBD">
      <w:pPr>
        <w:pStyle w:val="aff0"/>
        <w:ind w:firstLine="567"/>
        <w:jc w:val="both"/>
        <w:rPr>
          <w:rFonts w:ascii="Times New Roman" w:hAnsi="Times New Roman"/>
          <w:sz w:val="24"/>
          <w:szCs w:val="24"/>
        </w:rPr>
      </w:pPr>
      <w:r>
        <w:rPr>
          <w:rFonts w:ascii="Times New Roman" w:hAnsi="Times New Roman"/>
          <w:sz w:val="24"/>
          <w:szCs w:val="24"/>
        </w:rPr>
        <w:t xml:space="preserve">- </w:t>
      </w:r>
      <w:r w:rsidR="00811EBD" w:rsidRPr="0018293A">
        <w:rPr>
          <w:rFonts w:ascii="Times New Roman" w:hAnsi="Times New Roman"/>
          <w:sz w:val="24"/>
          <w:szCs w:val="24"/>
        </w:rPr>
        <w:t xml:space="preserve">Программа коррекции произношения при </w:t>
      </w:r>
      <w:proofErr w:type="spellStart"/>
      <w:r w:rsidR="00811EBD" w:rsidRPr="0018293A">
        <w:rPr>
          <w:rFonts w:ascii="Times New Roman" w:hAnsi="Times New Roman"/>
          <w:sz w:val="24"/>
          <w:szCs w:val="24"/>
        </w:rPr>
        <w:t>дислалии</w:t>
      </w:r>
      <w:proofErr w:type="spellEnd"/>
      <w:r w:rsidR="00811EBD" w:rsidRPr="0018293A">
        <w:rPr>
          <w:rFonts w:ascii="Times New Roman" w:hAnsi="Times New Roman"/>
          <w:sz w:val="24"/>
          <w:szCs w:val="24"/>
        </w:rPr>
        <w:t xml:space="preserve">, дизартрии, </w:t>
      </w:r>
      <w:proofErr w:type="spellStart"/>
      <w:r w:rsidR="00811EBD" w:rsidRPr="0018293A">
        <w:rPr>
          <w:rFonts w:ascii="Times New Roman" w:hAnsi="Times New Roman"/>
          <w:sz w:val="24"/>
          <w:szCs w:val="24"/>
        </w:rPr>
        <w:t>ринолалии</w:t>
      </w:r>
      <w:proofErr w:type="spellEnd"/>
      <w:r w:rsidR="00811EBD" w:rsidRPr="0018293A">
        <w:rPr>
          <w:rFonts w:ascii="Times New Roman" w:hAnsi="Times New Roman"/>
          <w:sz w:val="24"/>
          <w:szCs w:val="24"/>
        </w:rPr>
        <w:t xml:space="preserve"> (дошк</w:t>
      </w:r>
      <w:r w:rsidR="00811EBD" w:rsidRPr="0018293A">
        <w:rPr>
          <w:rFonts w:ascii="Times New Roman" w:hAnsi="Times New Roman"/>
          <w:sz w:val="24"/>
          <w:szCs w:val="24"/>
        </w:rPr>
        <w:t>о</w:t>
      </w:r>
      <w:r w:rsidR="00811EBD" w:rsidRPr="0018293A">
        <w:rPr>
          <w:rFonts w:ascii="Times New Roman" w:hAnsi="Times New Roman"/>
          <w:sz w:val="24"/>
          <w:szCs w:val="24"/>
        </w:rPr>
        <w:t>льники, школьники). Программа коррекции нарушений чтения и письма (школьники)</w:t>
      </w:r>
      <w:r w:rsidR="00CE4A59">
        <w:rPr>
          <w:rFonts w:ascii="Times New Roman" w:hAnsi="Times New Roman"/>
          <w:sz w:val="24"/>
          <w:szCs w:val="24"/>
        </w:rPr>
        <w:t>;</w:t>
      </w:r>
    </w:p>
    <w:p w:rsidR="00CE4A59" w:rsidRDefault="00B36695" w:rsidP="00811EBD">
      <w:pPr>
        <w:pStyle w:val="aff0"/>
        <w:ind w:firstLine="567"/>
        <w:jc w:val="both"/>
        <w:rPr>
          <w:rFonts w:ascii="Times New Roman" w:hAnsi="Times New Roman"/>
          <w:sz w:val="24"/>
          <w:szCs w:val="24"/>
        </w:rPr>
      </w:pPr>
      <w:r>
        <w:rPr>
          <w:rFonts w:ascii="Times New Roman" w:hAnsi="Times New Roman"/>
          <w:sz w:val="24"/>
          <w:szCs w:val="24"/>
        </w:rPr>
        <w:t xml:space="preserve">- </w:t>
      </w:r>
      <w:r w:rsidR="00811EBD" w:rsidRPr="0018293A">
        <w:rPr>
          <w:rFonts w:ascii="Times New Roman" w:hAnsi="Times New Roman"/>
          <w:sz w:val="24"/>
          <w:szCs w:val="24"/>
        </w:rPr>
        <w:t xml:space="preserve">Программа коррекции ЗПР у дошкольников 4-5 лет, 5-6 лет, 6-7 лет; </w:t>
      </w:r>
    </w:p>
    <w:p w:rsidR="00811EBD" w:rsidRPr="0018293A" w:rsidRDefault="00811EBD" w:rsidP="00811EBD">
      <w:pPr>
        <w:pStyle w:val="aff0"/>
        <w:ind w:firstLine="567"/>
        <w:jc w:val="both"/>
        <w:rPr>
          <w:rFonts w:ascii="Times New Roman" w:hAnsi="Times New Roman"/>
          <w:sz w:val="24"/>
          <w:szCs w:val="24"/>
        </w:rPr>
      </w:pPr>
      <w:r w:rsidRPr="0018293A">
        <w:rPr>
          <w:rFonts w:ascii="Times New Roman" w:hAnsi="Times New Roman"/>
          <w:sz w:val="24"/>
          <w:szCs w:val="24"/>
        </w:rPr>
        <w:t xml:space="preserve">Программа коррекции ЗПР </w:t>
      </w:r>
      <w:r w:rsidR="00CE4A59">
        <w:rPr>
          <w:rFonts w:ascii="Times New Roman" w:hAnsi="Times New Roman"/>
          <w:sz w:val="24"/>
          <w:szCs w:val="24"/>
        </w:rPr>
        <w:t>у м</w:t>
      </w:r>
      <w:r w:rsidRPr="0018293A">
        <w:rPr>
          <w:rFonts w:ascii="Times New Roman" w:hAnsi="Times New Roman"/>
          <w:sz w:val="24"/>
          <w:szCs w:val="24"/>
        </w:rPr>
        <w:t xml:space="preserve">ладших школьников. </w:t>
      </w:r>
    </w:p>
    <w:p w:rsidR="00811EBD" w:rsidRPr="0018293A" w:rsidRDefault="00811EBD" w:rsidP="008D4DDC">
      <w:pPr>
        <w:jc w:val="both"/>
      </w:pPr>
      <w:r w:rsidRPr="0018293A">
        <w:t xml:space="preserve">В течение 2019 года специалистами Дефектологической службы было проведено </w:t>
      </w:r>
      <w:r w:rsidRPr="0018293A">
        <w:rPr>
          <w:b/>
        </w:rPr>
        <w:t>5441</w:t>
      </w:r>
      <w:r w:rsidR="00CE4A59">
        <w:rPr>
          <w:b/>
        </w:rPr>
        <w:t xml:space="preserve"> </w:t>
      </w:r>
      <w:r w:rsidRPr="0018293A">
        <w:t>коррекционное занятие (</w:t>
      </w:r>
      <w:r w:rsidRPr="0018293A">
        <w:rPr>
          <w:b/>
        </w:rPr>
        <w:t>3997</w:t>
      </w:r>
      <w:r w:rsidRPr="0018293A">
        <w:t xml:space="preserve"> </w:t>
      </w:r>
      <w:r w:rsidR="0082299F" w:rsidRPr="0082299F">
        <w:t xml:space="preserve">- </w:t>
      </w:r>
      <w:r w:rsidRPr="0018293A">
        <w:t xml:space="preserve">для дошкольников, </w:t>
      </w:r>
      <w:r w:rsidRPr="0018293A">
        <w:rPr>
          <w:b/>
        </w:rPr>
        <w:t>1444</w:t>
      </w:r>
      <w:r w:rsidRPr="0018293A">
        <w:t xml:space="preserve"> </w:t>
      </w:r>
      <w:r w:rsidR="0082299F" w:rsidRPr="0082299F">
        <w:t xml:space="preserve">- </w:t>
      </w:r>
      <w:r w:rsidRPr="0018293A">
        <w:t>для школьников), которые пос</w:t>
      </w:r>
      <w:r w:rsidRPr="0018293A">
        <w:t>е</w:t>
      </w:r>
      <w:r w:rsidRPr="0018293A">
        <w:t>тил</w:t>
      </w:r>
      <w:r w:rsidR="00CE4A59">
        <w:t>и</w:t>
      </w:r>
      <w:r w:rsidRPr="0018293A">
        <w:t xml:space="preserve"> </w:t>
      </w:r>
      <w:r w:rsidRPr="0018293A">
        <w:rPr>
          <w:b/>
        </w:rPr>
        <w:t>235</w:t>
      </w:r>
      <w:r w:rsidR="00CE4A59">
        <w:rPr>
          <w:b/>
        </w:rPr>
        <w:t xml:space="preserve"> </w:t>
      </w:r>
      <w:r w:rsidRPr="0018293A">
        <w:t xml:space="preserve">обучающихся </w:t>
      </w:r>
      <w:r w:rsidR="00CE4A59">
        <w:t>(</w:t>
      </w:r>
      <w:r w:rsidRPr="0018293A">
        <w:t>125</w:t>
      </w:r>
      <w:r w:rsidR="00CE4A59">
        <w:t xml:space="preserve"> </w:t>
      </w:r>
      <w:r w:rsidRPr="0018293A">
        <w:t>дошкольников и 110 школьников</w:t>
      </w:r>
      <w:r w:rsidR="00CE4A59">
        <w:t>)</w:t>
      </w:r>
      <w:r w:rsidRPr="0018293A">
        <w:t xml:space="preserve">. Распределение запросов на коррекцию в течение 2019 года было следующим: </w:t>
      </w:r>
    </w:p>
    <w:p w:rsidR="00811EBD" w:rsidRPr="0082299F" w:rsidRDefault="00811EBD" w:rsidP="008D4DDC">
      <w:pPr>
        <w:pStyle w:val="afb"/>
        <w:numPr>
          <w:ilvl w:val="0"/>
          <w:numId w:val="47"/>
        </w:numPr>
        <w:spacing w:after="0" w:line="240" w:lineRule="auto"/>
        <w:ind w:left="0" w:hanging="357"/>
        <w:jc w:val="both"/>
        <w:rPr>
          <w:rFonts w:ascii="Times New Roman" w:hAnsi="Times New Roman"/>
          <w:sz w:val="24"/>
          <w:szCs w:val="24"/>
        </w:rPr>
      </w:pPr>
      <w:r w:rsidRPr="0082299F">
        <w:rPr>
          <w:rFonts w:ascii="Times New Roman" w:hAnsi="Times New Roman"/>
          <w:sz w:val="24"/>
          <w:szCs w:val="24"/>
        </w:rPr>
        <w:t xml:space="preserve">«Коррекция ОНР у дошкольников» </w:t>
      </w:r>
      <w:r w:rsidRPr="0082299F">
        <w:rPr>
          <w:rFonts w:ascii="Times New Roman" w:hAnsi="Times New Roman"/>
          <w:b/>
          <w:sz w:val="24"/>
          <w:szCs w:val="24"/>
        </w:rPr>
        <w:t>- 26</w:t>
      </w:r>
      <w:r w:rsidRPr="0082299F">
        <w:rPr>
          <w:rFonts w:ascii="Times New Roman" w:hAnsi="Times New Roman"/>
          <w:sz w:val="24"/>
          <w:szCs w:val="24"/>
        </w:rPr>
        <w:t xml:space="preserve">  ребенка</w:t>
      </w:r>
      <w:r w:rsidR="00CE4A59" w:rsidRPr="0082299F">
        <w:rPr>
          <w:rFonts w:ascii="Times New Roman" w:hAnsi="Times New Roman"/>
          <w:sz w:val="24"/>
          <w:szCs w:val="24"/>
        </w:rPr>
        <w:t>,</w:t>
      </w:r>
    </w:p>
    <w:p w:rsidR="00811EBD" w:rsidRPr="0082299F" w:rsidRDefault="00811EBD" w:rsidP="008D4DDC">
      <w:pPr>
        <w:pStyle w:val="afb"/>
        <w:numPr>
          <w:ilvl w:val="0"/>
          <w:numId w:val="47"/>
        </w:numPr>
        <w:tabs>
          <w:tab w:val="center" w:pos="7285"/>
        </w:tabs>
        <w:spacing w:after="0" w:line="240" w:lineRule="auto"/>
        <w:ind w:left="0" w:hanging="357"/>
        <w:jc w:val="both"/>
        <w:rPr>
          <w:rFonts w:ascii="Times New Roman" w:hAnsi="Times New Roman"/>
          <w:sz w:val="24"/>
          <w:szCs w:val="24"/>
        </w:rPr>
      </w:pPr>
      <w:r w:rsidRPr="0082299F">
        <w:rPr>
          <w:rFonts w:ascii="Times New Roman" w:hAnsi="Times New Roman"/>
          <w:sz w:val="24"/>
          <w:szCs w:val="24"/>
        </w:rPr>
        <w:t xml:space="preserve">«Коррекция ФФН у дошкольников» </w:t>
      </w:r>
      <w:r w:rsidRPr="0082299F">
        <w:rPr>
          <w:rFonts w:ascii="Times New Roman" w:hAnsi="Times New Roman"/>
          <w:b/>
          <w:sz w:val="24"/>
          <w:szCs w:val="24"/>
        </w:rPr>
        <w:t xml:space="preserve">-39 </w:t>
      </w:r>
      <w:r w:rsidRPr="0082299F">
        <w:rPr>
          <w:rFonts w:ascii="Times New Roman" w:hAnsi="Times New Roman"/>
          <w:sz w:val="24"/>
          <w:szCs w:val="24"/>
        </w:rPr>
        <w:t>детей</w:t>
      </w:r>
      <w:r w:rsidR="00CE4A59" w:rsidRPr="0082299F">
        <w:rPr>
          <w:rFonts w:ascii="Times New Roman" w:hAnsi="Times New Roman"/>
          <w:sz w:val="24"/>
          <w:szCs w:val="24"/>
        </w:rPr>
        <w:t>,</w:t>
      </w:r>
    </w:p>
    <w:p w:rsidR="00811EBD" w:rsidRPr="0082299F" w:rsidRDefault="00811EBD" w:rsidP="008D4DDC">
      <w:pPr>
        <w:pStyle w:val="afb"/>
        <w:numPr>
          <w:ilvl w:val="0"/>
          <w:numId w:val="47"/>
        </w:numPr>
        <w:spacing w:after="0" w:line="240" w:lineRule="auto"/>
        <w:ind w:left="0" w:hanging="357"/>
        <w:jc w:val="both"/>
        <w:rPr>
          <w:rFonts w:ascii="Times New Roman" w:hAnsi="Times New Roman"/>
          <w:sz w:val="24"/>
          <w:szCs w:val="24"/>
        </w:rPr>
      </w:pPr>
      <w:r w:rsidRPr="0082299F">
        <w:rPr>
          <w:rFonts w:ascii="Times New Roman" w:hAnsi="Times New Roman"/>
          <w:sz w:val="24"/>
          <w:szCs w:val="24"/>
        </w:rPr>
        <w:t xml:space="preserve">«Коррекция нарушений чтения и письма» - </w:t>
      </w:r>
      <w:r w:rsidRPr="0082299F">
        <w:rPr>
          <w:rFonts w:ascii="Times New Roman" w:hAnsi="Times New Roman"/>
          <w:b/>
          <w:sz w:val="24"/>
          <w:szCs w:val="24"/>
        </w:rPr>
        <w:t>78</w:t>
      </w:r>
      <w:r w:rsidR="00CE4A59" w:rsidRPr="0082299F">
        <w:rPr>
          <w:rFonts w:ascii="Times New Roman" w:hAnsi="Times New Roman"/>
          <w:b/>
          <w:sz w:val="24"/>
          <w:szCs w:val="24"/>
        </w:rPr>
        <w:t xml:space="preserve"> </w:t>
      </w:r>
      <w:r w:rsidRPr="0082299F">
        <w:rPr>
          <w:rFonts w:ascii="Times New Roman" w:hAnsi="Times New Roman"/>
          <w:sz w:val="24"/>
          <w:szCs w:val="24"/>
        </w:rPr>
        <w:t>детей</w:t>
      </w:r>
      <w:r w:rsidR="00CE4A59" w:rsidRPr="0082299F">
        <w:rPr>
          <w:rFonts w:ascii="Times New Roman" w:hAnsi="Times New Roman"/>
          <w:sz w:val="24"/>
          <w:szCs w:val="24"/>
        </w:rPr>
        <w:t xml:space="preserve">, </w:t>
      </w:r>
    </w:p>
    <w:p w:rsidR="00811EBD" w:rsidRPr="0082299F" w:rsidRDefault="00811EBD" w:rsidP="008D4DDC">
      <w:pPr>
        <w:pStyle w:val="afb"/>
        <w:numPr>
          <w:ilvl w:val="0"/>
          <w:numId w:val="47"/>
        </w:numPr>
        <w:spacing w:after="0" w:line="240" w:lineRule="auto"/>
        <w:ind w:left="0" w:hanging="357"/>
        <w:jc w:val="both"/>
        <w:rPr>
          <w:rFonts w:ascii="Times New Roman" w:hAnsi="Times New Roman"/>
          <w:sz w:val="24"/>
          <w:szCs w:val="24"/>
        </w:rPr>
      </w:pPr>
      <w:r w:rsidRPr="0082299F">
        <w:rPr>
          <w:rFonts w:ascii="Times New Roman" w:hAnsi="Times New Roman"/>
          <w:sz w:val="24"/>
          <w:szCs w:val="24"/>
        </w:rPr>
        <w:t xml:space="preserve">«Коррекция произношения» - </w:t>
      </w:r>
      <w:r w:rsidRPr="0082299F">
        <w:rPr>
          <w:rFonts w:ascii="Times New Roman" w:hAnsi="Times New Roman"/>
          <w:b/>
          <w:sz w:val="24"/>
          <w:szCs w:val="24"/>
        </w:rPr>
        <w:t xml:space="preserve">82 </w:t>
      </w:r>
      <w:r w:rsidRPr="0082299F">
        <w:rPr>
          <w:rFonts w:ascii="Times New Roman" w:hAnsi="Times New Roman"/>
          <w:sz w:val="24"/>
          <w:szCs w:val="24"/>
        </w:rPr>
        <w:t>ребенка</w:t>
      </w:r>
      <w:r w:rsidR="00CE4A59" w:rsidRPr="0082299F">
        <w:rPr>
          <w:rFonts w:ascii="Times New Roman" w:hAnsi="Times New Roman"/>
          <w:sz w:val="24"/>
          <w:szCs w:val="24"/>
        </w:rPr>
        <w:t>,</w:t>
      </w:r>
    </w:p>
    <w:p w:rsidR="00811EBD" w:rsidRPr="0082299F" w:rsidRDefault="00811EBD" w:rsidP="008D4DDC">
      <w:pPr>
        <w:pStyle w:val="afb"/>
        <w:numPr>
          <w:ilvl w:val="0"/>
          <w:numId w:val="47"/>
        </w:numPr>
        <w:spacing w:after="0" w:line="240" w:lineRule="auto"/>
        <w:ind w:left="0" w:hanging="357"/>
        <w:jc w:val="both"/>
        <w:rPr>
          <w:rFonts w:ascii="Times New Roman" w:hAnsi="Times New Roman"/>
          <w:sz w:val="24"/>
          <w:szCs w:val="24"/>
        </w:rPr>
      </w:pPr>
      <w:r w:rsidRPr="0082299F">
        <w:rPr>
          <w:rFonts w:ascii="Times New Roman" w:hAnsi="Times New Roman"/>
          <w:sz w:val="24"/>
          <w:szCs w:val="24"/>
        </w:rPr>
        <w:t xml:space="preserve">Программа коррекции ЗПР у дошкольников - </w:t>
      </w:r>
      <w:r w:rsidRPr="0082299F">
        <w:rPr>
          <w:rFonts w:ascii="Times New Roman" w:hAnsi="Times New Roman"/>
          <w:b/>
          <w:sz w:val="24"/>
          <w:szCs w:val="24"/>
        </w:rPr>
        <w:t>10</w:t>
      </w:r>
      <w:r w:rsidRPr="0082299F">
        <w:rPr>
          <w:rFonts w:ascii="Times New Roman" w:hAnsi="Times New Roman"/>
          <w:sz w:val="24"/>
          <w:szCs w:val="24"/>
        </w:rPr>
        <w:t xml:space="preserve"> детей</w:t>
      </w:r>
      <w:r w:rsidR="00CE4A59" w:rsidRPr="0082299F">
        <w:rPr>
          <w:rFonts w:ascii="Times New Roman" w:hAnsi="Times New Roman"/>
          <w:sz w:val="24"/>
          <w:szCs w:val="24"/>
        </w:rPr>
        <w:t>.</w:t>
      </w:r>
    </w:p>
    <w:p w:rsidR="00811EBD" w:rsidRPr="0018293A" w:rsidRDefault="00811EBD" w:rsidP="008D4DDC">
      <w:pPr>
        <w:ind w:firstLine="567"/>
      </w:pPr>
      <w:r w:rsidRPr="0018293A">
        <w:t>За 2019</w:t>
      </w:r>
      <w:r w:rsidR="00CE4A59">
        <w:t xml:space="preserve"> </w:t>
      </w:r>
      <w:r w:rsidRPr="0018293A">
        <w:t xml:space="preserve">год специалистами службы практической психологии было проведено </w:t>
      </w:r>
      <w:r w:rsidRPr="0018293A">
        <w:rPr>
          <w:b/>
        </w:rPr>
        <w:t>855</w:t>
      </w:r>
      <w:r w:rsidR="00CE4A59">
        <w:rPr>
          <w:b/>
        </w:rPr>
        <w:t xml:space="preserve"> </w:t>
      </w:r>
      <w:r w:rsidRPr="0018293A">
        <w:t xml:space="preserve">коррекционных занятий, которые посетило </w:t>
      </w:r>
      <w:r w:rsidRPr="0018293A">
        <w:rPr>
          <w:b/>
        </w:rPr>
        <w:t>210</w:t>
      </w:r>
      <w:r w:rsidR="00CE4A59">
        <w:rPr>
          <w:b/>
        </w:rPr>
        <w:t xml:space="preserve"> </w:t>
      </w:r>
      <w:r w:rsidRPr="0018293A">
        <w:rPr>
          <w:b/>
        </w:rPr>
        <w:t>чел</w:t>
      </w:r>
      <w:r w:rsidRPr="0018293A">
        <w:t xml:space="preserve">, из них: </w:t>
      </w:r>
      <w:r w:rsidRPr="0018293A">
        <w:rPr>
          <w:b/>
        </w:rPr>
        <w:t>53</w:t>
      </w:r>
      <w:r w:rsidRPr="0018293A">
        <w:t xml:space="preserve"> дошкольника и </w:t>
      </w:r>
      <w:r w:rsidRPr="0018293A">
        <w:rPr>
          <w:b/>
        </w:rPr>
        <w:t>157</w:t>
      </w:r>
      <w:r w:rsidRPr="0018293A">
        <w:t xml:space="preserve"> школ</w:t>
      </w:r>
      <w:r w:rsidRPr="0018293A">
        <w:t>ь</w:t>
      </w:r>
      <w:r w:rsidRPr="0018293A">
        <w:t>ников, 1 чел. получал комплексную помощь.</w:t>
      </w:r>
    </w:p>
    <w:p w:rsidR="00811EBD" w:rsidRPr="0018293A" w:rsidRDefault="00811EBD" w:rsidP="008D4DDC">
      <w:pPr>
        <w:pStyle w:val="aff0"/>
        <w:ind w:firstLine="709"/>
        <w:jc w:val="both"/>
        <w:rPr>
          <w:rFonts w:ascii="Times New Roman" w:hAnsi="Times New Roman"/>
          <w:sz w:val="24"/>
          <w:szCs w:val="24"/>
        </w:rPr>
      </w:pPr>
      <w:r w:rsidRPr="0018293A">
        <w:rPr>
          <w:rFonts w:ascii="Times New Roman" w:hAnsi="Times New Roman"/>
          <w:sz w:val="24"/>
          <w:szCs w:val="24"/>
        </w:rPr>
        <w:t xml:space="preserve">Распределение запросов на психологическую коррекцию оказалось следующим: </w:t>
      </w:r>
    </w:p>
    <w:p w:rsidR="00811EBD" w:rsidRPr="0018293A" w:rsidRDefault="00811EBD" w:rsidP="008D4DDC">
      <w:pPr>
        <w:pStyle w:val="aff0"/>
        <w:numPr>
          <w:ilvl w:val="0"/>
          <w:numId w:val="45"/>
        </w:numPr>
        <w:ind w:left="0"/>
        <w:jc w:val="both"/>
        <w:rPr>
          <w:rFonts w:ascii="Times New Roman" w:hAnsi="Times New Roman"/>
          <w:b/>
          <w:sz w:val="24"/>
          <w:szCs w:val="24"/>
        </w:rPr>
      </w:pPr>
      <w:r w:rsidRPr="0018293A">
        <w:rPr>
          <w:rFonts w:ascii="Times New Roman" w:hAnsi="Times New Roman"/>
          <w:sz w:val="24"/>
          <w:szCs w:val="24"/>
        </w:rPr>
        <w:t xml:space="preserve">Психологическое развитие и коррекция познавательной сферы школьника – </w:t>
      </w:r>
      <w:r w:rsidRPr="0018293A">
        <w:rPr>
          <w:rFonts w:ascii="Times New Roman" w:hAnsi="Times New Roman"/>
          <w:b/>
          <w:sz w:val="24"/>
          <w:szCs w:val="24"/>
        </w:rPr>
        <w:t>84</w:t>
      </w:r>
      <w:r w:rsidR="0082299F" w:rsidRPr="0082299F">
        <w:rPr>
          <w:rFonts w:ascii="Times New Roman" w:hAnsi="Times New Roman"/>
          <w:b/>
          <w:sz w:val="24"/>
          <w:szCs w:val="24"/>
        </w:rPr>
        <w:t xml:space="preserve"> </w:t>
      </w:r>
      <w:r w:rsidRPr="0018293A">
        <w:rPr>
          <w:rFonts w:ascii="Times New Roman" w:hAnsi="Times New Roman"/>
          <w:b/>
          <w:sz w:val="24"/>
          <w:szCs w:val="24"/>
        </w:rPr>
        <w:t>ч</w:t>
      </w:r>
      <w:r w:rsidRPr="0018293A">
        <w:rPr>
          <w:rFonts w:ascii="Times New Roman" w:hAnsi="Times New Roman"/>
          <w:b/>
          <w:sz w:val="24"/>
          <w:szCs w:val="24"/>
        </w:rPr>
        <w:t>е</w:t>
      </w:r>
      <w:r w:rsidRPr="0018293A">
        <w:rPr>
          <w:rFonts w:ascii="Times New Roman" w:hAnsi="Times New Roman"/>
          <w:b/>
          <w:sz w:val="24"/>
          <w:szCs w:val="24"/>
        </w:rPr>
        <w:t>ловека;</w:t>
      </w:r>
    </w:p>
    <w:p w:rsidR="00811EBD" w:rsidRPr="0018293A" w:rsidRDefault="00811EBD" w:rsidP="00CE4A59">
      <w:pPr>
        <w:pStyle w:val="aff0"/>
        <w:numPr>
          <w:ilvl w:val="0"/>
          <w:numId w:val="45"/>
        </w:numPr>
        <w:jc w:val="both"/>
        <w:rPr>
          <w:rFonts w:ascii="Times New Roman" w:hAnsi="Times New Roman"/>
          <w:b/>
          <w:sz w:val="24"/>
          <w:szCs w:val="24"/>
        </w:rPr>
      </w:pPr>
      <w:r w:rsidRPr="0018293A">
        <w:rPr>
          <w:rFonts w:ascii="Times New Roman" w:hAnsi="Times New Roman"/>
          <w:sz w:val="24"/>
          <w:szCs w:val="24"/>
        </w:rPr>
        <w:t>Психологическое развитие и коррекция познавательной сферы дошкольника –</w:t>
      </w:r>
      <w:r w:rsidRPr="0018293A">
        <w:rPr>
          <w:rFonts w:ascii="Times New Roman" w:hAnsi="Times New Roman"/>
          <w:b/>
          <w:sz w:val="24"/>
          <w:szCs w:val="24"/>
        </w:rPr>
        <w:t>53</w:t>
      </w:r>
      <w:r w:rsidR="0082299F" w:rsidRPr="0082299F">
        <w:rPr>
          <w:rFonts w:ascii="Times New Roman" w:hAnsi="Times New Roman"/>
          <w:b/>
          <w:sz w:val="24"/>
          <w:szCs w:val="24"/>
        </w:rPr>
        <w:t xml:space="preserve"> </w:t>
      </w:r>
      <w:r w:rsidRPr="0018293A">
        <w:rPr>
          <w:rFonts w:ascii="Times New Roman" w:hAnsi="Times New Roman"/>
          <w:b/>
          <w:sz w:val="24"/>
          <w:szCs w:val="24"/>
        </w:rPr>
        <w:t>человека;</w:t>
      </w:r>
    </w:p>
    <w:p w:rsidR="00811EBD" w:rsidRPr="0018293A" w:rsidRDefault="00811EBD" w:rsidP="00CE4A59">
      <w:pPr>
        <w:pStyle w:val="aff0"/>
        <w:numPr>
          <w:ilvl w:val="0"/>
          <w:numId w:val="45"/>
        </w:numPr>
        <w:jc w:val="both"/>
        <w:rPr>
          <w:rFonts w:ascii="Times New Roman" w:hAnsi="Times New Roman"/>
          <w:b/>
          <w:sz w:val="24"/>
          <w:szCs w:val="24"/>
        </w:rPr>
      </w:pPr>
      <w:r w:rsidRPr="0018293A">
        <w:rPr>
          <w:rFonts w:ascii="Times New Roman" w:hAnsi="Times New Roman"/>
          <w:sz w:val="24"/>
          <w:szCs w:val="24"/>
        </w:rPr>
        <w:t>Оказание помощи детям с трудностями профессионального самоопределения</w:t>
      </w:r>
      <w:r w:rsidRPr="0018293A">
        <w:rPr>
          <w:rFonts w:ascii="Times New Roman" w:hAnsi="Times New Roman"/>
          <w:b/>
          <w:sz w:val="24"/>
          <w:szCs w:val="24"/>
        </w:rPr>
        <w:t xml:space="preserve"> –73 человека.</w:t>
      </w:r>
    </w:p>
    <w:p w:rsidR="00811EBD" w:rsidRPr="008D4DDC" w:rsidRDefault="00811EBD" w:rsidP="008D4DDC">
      <w:pPr>
        <w:ind w:firstLine="709"/>
        <w:jc w:val="both"/>
      </w:pPr>
      <w:r w:rsidRPr="008D4DDC">
        <w:rPr>
          <w:b/>
        </w:rPr>
        <w:t>Диагностическая деятельность.</w:t>
      </w:r>
      <w:r w:rsidR="00CE4A59" w:rsidRPr="008D4DDC">
        <w:rPr>
          <w:b/>
        </w:rPr>
        <w:t xml:space="preserve"> </w:t>
      </w:r>
      <w:r w:rsidRPr="008D4DDC">
        <w:t>В течение 2019</w:t>
      </w:r>
      <w:r w:rsidR="00CE4A59" w:rsidRPr="008D4DDC">
        <w:t xml:space="preserve"> </w:t>
      </w:r>
      <w:r w:rsidRPr="008D4DDC">
        <w:t>года осуществлялась консульт</w:t>
      </w:r>
      <w:r w:rsidRPr="008D4DDC">
        <w:t>а</w:t>
      </w:r>
      <w:r w:rsidRPr="008D4DDC">
        <w:t>тивно-диагностическая деятельность всеми подразделениями МБОУ Центр «Росток»: службой практической психологии, дефектологической службой, специалистами  терр</w:t>
      </w:r>
      <w:r w:rsidRPr="008D4DDC">
        <w:t>и</w:t>
      </w:r>
      <w:r w:rsidRPr="008D4DDC">
        <w:t xml:space="preserve">ториальной </w:t>
      </w:r>
      <w:proofErr w:type="spellStart"/>
      <w:r w:rsidRPr="008D4DDC">
        <w:t>психолого-медико-педагогической</w:t>
      </w:r>
      <w:proofErr w:type="spellEnd"/>
      <w:r w:rsidRPr="008D4DDC">
        <w:t xml:space="preserve"> комиссии. В рамках диагностической де</w:t>
      </w:r>
      <w:r w:rsidRPr="008D4DDC">
        <w:t>я</w:t>
      </w:r>
      <w:r w:rsidRPr="008D4DDC">
        <w:t>тельности за 2019</w:t>
      </w:r>
      <w:r w:rsidR="00CE4A59" w:rsidRPr="008D4DDC">
        <w:t xml:space="preserve"> </w:t>
      </w:r>
      <w:r w:rsidRPr="008D4DDC">
        <w:t xml:space="preserve">год в МБОУ Центр «Росток» было принято </w:t>
      </w:r>
      <w:r w:rsidRPr="008D4DDC">
        <w:rPr>
          <w:b/>
        </w:rPr>
        <w:t>4604человека</w:t>
      </w:r>
      <w:r w:rsidRPr="008D4DDC">
        <w:t>, а именно:</w:t>
      </w:r>
    </w:p>
    <w:p w:rsidR="00BE6A3A" w:rsidRPr="008D4DDC" w:rsidRDefault="00BE6A3A" w:rsidP="008D4DDC">
      <w:pPr>
        <w:jc w:val="both"/>
      </w:pPr>
    </w:p>
    <w:tbl>
      <w:tblPr>
        <w:tblStyle w:val="afa"/>
        <w:tblW w:w="0" w:type="auto"/>
        <w:tblLook w:val="04A0"/>
      </w:tblPr>
      <w:tblGrid>
        <w:gridCol w:w="2066"/>
        <w:gridCol w:w="2462"/>
        <w:gridCol w:w="2131"/>
        <w:gridCol w:w="2911"/>
      </w:tblGrid>
      <w:tr w:rsidR="00811EBD" w:rsidRPr="0018293A" w:rsidTr="00642008">
        <w:tc>
          <w:tcPr>
            <w:tcW w:w="2146" w:type="dxa"/>
          </w:tcPr>
          <w:p w:rsidR="00811EBD" w:rsidRPr="0018293A" w:rsidRDefault="00811EBD" w:rsidP="00642008">
            <w:pPr>
              <w:jc w:val="center"/>
              <w:rPr>
                <w:b/>
              </w:rPr>
            </w:pPr>
            <w:r w:rsidRPr="0018293A">
              <w:rPr>
                <w:b/>
              </w:rPr>
              <w:t>Подразделения</w:t>
            </w:r>
          </w:p>
          <w:p w:rsidR="00811EBD" w:rsidRPr="0018293A" w:rsidRDefault="0082299F" w:rsidP="00642008">
            <w:pPr>
              <w:jc w:val="center"/>
              <w:rPr>
                <w:b/>
              </w:rPr>
            </w:pPr>
            <w:r>
              <w:rPr>
                <w:b/>
              </w:rPr>
              <w:t>к</w:t>
            </w:r>
            <w:r w:rsidR="00811EBD" w:rsidRPr="0018293A">
              <w:rPr>
                <w:b/>
              </w:rPr>
              <w:t>онтингент</w:t>
            </w:r>
          </w:p>
        </w:tc>
        <w:tc>
          <w:tcPr>
            <w:tcW w:w="2751" w:type="dxa"/>
          </w:tcPr>
          <w:p w:rsidR="00811EBD" w:rsidRPr="0018293A" w:rsidRDefault="00811EBD" w:rsidP="00CE4A59">
            <w:pPr>
              <w:jc w:val="center"/>
              <w:rPr>
                <w:b/>
              </w:rPr>
            </w:pPr>
            <w:r w:rsidRPr="0018293A">
              <w:rPr>
                <w:b/>
              </w:rPr>
              <w:t>Служб</w:t>
            </w:r>
            <w:r w:rsidR="00CE4A59">
              <w:rPr>
                <w:b/>
              </w:rPr>
              <w:t>а</w:t>
            </w:r>
            <w:r w:rsidRPr="0018293A">
              <w:rPr>
                <w:b/>
              </w:rPr>
              <w:t xml:space="preserve"> практической психологии</w:t>
            </w:r>
          </w:p>
        </w:tc>
        <w:tc>
          <w:tcPr>
            <w:tcW w:w="2527" w:type="dxa"/>
          </w:tcPr>
          <w:p w:rsidR="00811EBD" w:rsidRPr="0018293A" w:rsidRDefault="00811EBD" w:rsidP="00642008">
            <w:pPr>
              <w:jc w:val="center"/>
              <w:rPr>
                <w:b/>
              </w:rPr>
            </w:pPr>
            <w:r w:rsidRPr="0018293A">
              <w:rPr>
                <w:b/>
              </w:rPr>
              <w:t>ТПМПК</w:t>
            </w:r>
          </w:p>
        </w:tc>
        <w:tc>
          <w:tcPr>
            <w:tcW w:w="3127" w:type="dxa"/>
          </w:tcPr>
          <w:p w:rsidR="00811EBD" w:rsidRPr="0018293A" w:rsidRDefault="00811EBD" w:rsidP="00CE4A59">
            <w:pPr>
              <w:jc w:val="center"/>
              <w:rPr>
                <w:b/>
              </w:rPr>
            </w:pPr>
            <w:r w:rsidRPr="0018293A">
              <w:rPr>
                <w:b/>
              </w:rPr>
              <w:t>Дефектологическ</w:t>
            </w:r>
            <w:r w:rsidR="00CE4A59">
              <w:rPr>
                <w:b/>
              </w:rPr>
              <w:t xml:space="preserve">ая </w:t>
            </w:r>
            <w:r w:rsidRPr="0018293A">
              <w:rPr>
                <w:b/>
              </w:rPr>
              <w:t>служб</w:t>
            </w:r>
            <w:r w:rsidR="00CE4A59">
              <w:rPr>
                <w:b/>
              </w:rPr>
              <w:t>а</w:t>
            </w:r>
          </w:p>
        </w:tc>
      </w:tr>
      <w:tr w:rsidR="00811EBD" w:rsidRPr="00CE4A59" w:rsidTr="00642008">
        <w:tc>
          <w:tcPr>
            <w:tcW w:w="2146" w:type="dxa"/>
          </w:tcPr>
          <w:p w:rsidR="00811EBD" w:rsidRPr="00CE4A59" w:rsidRDefault="00811EBD" w:rsidP="00642008">
            <w:r w:rsidRPr="00CE4A59">
              <w:t>Учащихся</w:t>
            </w:r>
            <w:r w:rsidR="0082299F">
              <w:t xml:space="preserve"> </w:t>
            </w:r>
            <w:r w:rsidRPr="00CE4A59">
              <w:t>- 4529</w:t>
            </w:r>
          </w:p>
        </w:tc>
        <w:tc>
          <w:tcPr>
            <w:tcW w:w="2751" w:type="dxa"/>
          </w:tcPr>
          <w:p w:rsidR="00811EBD" w:rsidRPr="00CE4A59" w:rsidRDefault="00811EBD" w:rsidP="00642008">
            <w:pPr>
              <w:jc w:val="center"/>
            </w:pPr>
            <w:r w:rsidRPr="00CE4A59">
              <w:t>478</w:t>
            </w:r>
          </w:p>
        </w:tc>
        <w:tc>
          <w:tcPr>
            <w:tcW w:w="2527" w:type="dxa"/>
          </w:tcPr>
          <w:p w:rsidR="00811EBD" w:rsidRPr="00CE4A59" w:rsidRDefault="00811EBD" w:rsidP="00642008">
            <w:pPr>
              <w:jc w:val="center"/>
            </w:pPr>
            <w:r w:rsidRPr="00CE4A59">
              <w:t>3524</w:t>
            </w:r>
          </w:p>
        </w:tc>
        <w:tc>
          <w:tcPr>
            <w:tcW w:w="3127" w:type="dxa"/>
          </w:tcPr>
          <w:p w:rsidR="00811EBD" w:rsidRPr="00CE4A59" w:rsidRDefault="00811EBD" w:rsidP="00642008">
            <w:pPr>
              <w:jc w:val="center"/>
            </w:pPr>
            <w:r w:rsidRPr="00CE4A59">
              <w:t>527</w:t>
            </w:r>
          </w:p>
        </w:tc>
      </w:tr>
      <w:tr w:rsidR="00811EBD" w:rsidRPr="00CE4A59" w:rsidTr="00642008">
        <w:tc>
          <w:tcPr>
            <w:tcW w:w="2146" w:type="dxa"/>
          </w:tcPr>
          <w:p w:rsidR="00811EBD" w:rsidRPr="00CE4A59" w:rsidRDefault="00811EBD" w:rsidP="00642008">
            <w:r w:rsidRPr="00CE4A59">
              <w:t>Родителей -37</w:t>
            </w:r>
          </w:p>
        </w:tc>
        <w:tc>
          <w:tcPr>
            <w:tcW w:w="2751" w:type="dxa"/>
          </w:tcPr>
          <w:p w:rsidR="00811EBD" w:rsidRPr="00CE4A59" w:rsidRDefault="00811EBD" w:rsidP="00642008">
            <w:pPr>
              <w:jc w:val="center"/>
            </w:pPr>
            <w:r w:rsidRPr="00CE4A59">
              <w:t>19</w:t>
            </w:r>
          </w:p>
        </w:tc>
        <w:tc>
          <w:tcPr>
            <w:tcW w:w="2527" w:type="dxa"/>
          </w:tcPr>
          <w:p w:rsidR="00811EBD" w:rsidRPr="00CE4A59" w:rsidRDefault="00811EBD" w:rsidP="00642008">
            <w:pPr>
              <w:jc w:val="center"/>
            </w:pPr>
          </w:p>
        </w:tc>
        <w:tc>
          <w:tcPr>
            <w:tcW w:w="3127" w:type="dxa"/>
          </w:tcPr>
          <w:p w:rsidR="00811EBD" w:rsidRPr="00CE4A59" w:rsidRDefault="00811EBD" w:rsidP="00642008">
            <w:pPr>
              <w:jc w:val="center"/>
            </w:pPr>
            <w:r w:rsidRPr="00CE4A59">
              <w:t>18</w:t>
            </w:r>
          </w:p>
        </w:tc>
      </w:tr>
      <w:tr w:rsidR="00811EBD" w:rsidRPr="00CE4A59" w:rsidTr="00642008">
        <w:tc>
          <w:tcPr>
            <w:tcW w:w="2146" w:type="dxa"/>
          </w:tcPr>
          <w:p w:rsidR="00811EBD" w:rsidRPr="00CE4A59" w:rsidRDefault="00811EBD" w:rsidP="00642008">
            <w:r w:rsidRPr="00CE4A59">
              <w:t>Педагогов</w:t>
            </w:r>
            <w:r w:rsidR="0082299F">
              <w:t xml:space="preserve"> </w:t>
            </w:r>
            <w:r w:rsidRPr="00CE4A59">
              <w:t>- 38</w:t>
            </w:r>
          </w:p>
        </w:tc>
        <w:tc>
          <w:tcPr>
            <w:tcW w:w="2751" w:type="dxa"/>
          </w:tcPr>
          <w:p w:rsidR="00811EBD" w:rsidRPr="00CE4A59" w:rsidRDefault="00811EBD" w:rsidP="00642008">
            <w:pPr>
              <w:jc w:val="center"/>
            </w:pPr>
            <w:r w:rsidRPr="00CE4A59">
              <w:t>20</w:t>
            </w:r>
          </w:p>
        </w:tc>
        <w:tc>
          <w:tcPr>
            <w:tcW w:w="2527" w:type="dxa"/>
          </w:tcPr>
          <w:p w:rsidR="00811EBD" w:rsidRPr="00CE4A59" w:rsidRDefault="00811EBD" w:rsidP="00642008">
            <w:pPr>
              <w:jc w:val="center"/>
            </w:pPr>
          </w:p>
        </w:tc>
        <w:tc>
          <w:tcPr>
            <w:tcW w:w="3127" w:type="dxa"/>
          </w:tcPr>
          <w:p w:rsidR="00811EBD" w:rsidRPr="00CE4A59" w:rsidRDefault="00811EBD" w:rsidP="00642008">
            <w:pPr>
              <w:jc w:val="center"/>
            </w:pPr>
            <w:r w:rsidRPr="00CE4A59">
              <w:t>18</w:t>
            </w:r>
          </w:p>
        </w:tc>
      </w:tr>
      <w:tr w:rsidR="00811EBD" w:rsidRPr="00CE4A59" w:rsidTr="00642008">
        <w:tc>
          <w:tcPr>
            <w:tcW w:w="2146" w:type="dxa"/>
          </w:tcPr>
          <w:p w:rsidR="00811EBD" w:rsidRPr="00CE4A59" w:rsidRDefault="00811EBD" w:rsidP="00642008">
            <w:pPr>
              <w:jc w:val="right"/>
            </w:pPr>
            <w:r w:rsidRPr="00CE4A59">
              <w:t>Итого</w:t>
            </w:r>
          </w:p>
        </w:tc>
        <w:tc>
          <w:tcPr>
            <w:tcW w:w="2751" w:type="dxa"/>
          </w:tcPr>
          <w:p w:rsidR="00811EBD" w:rsidRPr="00CE4A59" w:rsidRDefault="00811EBD" w:rsidP="00642008">
            <w:pPr>
              <w:jc w:val="center"/>
            </w:pPr>
            <w:r w:rsidRPr="00CE4A59">
              <w:t>517</w:t>
            </w:r>
          </w:p>
        </w:tc>
        <w:tc>
          <w:tcPr>
            <w:tcW w:w="2527" w:type="dxa"/>
          </w:tcPr>
          <w:p w:rsidR="00811EBD" w:rsidRPr="00CE4A59" w:rsidRDefault="00811EBD" w:rsidP="00642008">
            <w:pPr>
              <w:jc w:val="center"/>
            </w:pPr>
            <w:r w:rsidRPr="00CE4A59">
              <w:t>3524</w:t>
            </w:r>
          </w:p>
        </w:tc>
        <w:tc>
          <w:tcPr>
            <w:tcW w:w="3127" w:type="dxa"/>
          </w:tcPr>
          <w:p w:rsidR="00811EBD" w:rsidRPr="00CE4A59" w:rsidRDefault="00811EBD" w:rsidP="00642008">
            <w:pPr>
              <w:jc w:val="center"/>
            </w:pPr>
            <w:r w:rsidRPr="00CE4A59">
              <w:t>563</w:t>
            </w:r>
          </w:p>
        </w:tc>
      </w:tr>
      <w:tr w:rsidR="00811EBD" w:rsidRPr="00CE4A59" w:rsidTr="00642008">
        <w:tc>
          <w:tcPr>
            <w:tcW w:w="10551" w:type="dxa"/>
            <w:gridSpan w:val="4"/>
          </w:tcPr>
          <w:p w:rsidR="00811EBD" w:rsidRPr="00CE4A59" w:rsidRDefault="00811EBD" w:rsidP="00642008">
            <w:pPr>
              <w:jc w:val="center"/>
            </w:pPr>
            <w:r w:rsidRPr="00CE4A59">
              <w:t>Общее количество обследованных –</w:t>
            </w:r>
            <w:r w:rsidR="0082299F">
              <w:t xml:space="preserve"> </w:t>
            </w:r>
            <w:r w:rsidRPr="00CE4A59">
              <w:t>4604чел.</w:t>
            </w:r>
          </w:p>
        </w:tc>
      </w:tr>
    </w:tbl>
    <w:p w:rsidR="00811EBD" w:rsidRPr="00CE4A59" w:rsidRDefault="00811EBD" w:rsidP="00811EBD">
      <w:pPr>
        <w:pStyle w:val="aff0"/>
        <w:ind w:firstLine="567"/>
        <w:rPr>
          <w:rFonts w:ascii="Times New Roman" w:hAnsi="Times New Roman"/>
          <w:sz w:val="24"/>
          <w:szCs w:val="24"/>
        </w:rPr>
      </w:pPr>
    </w:p>
    <w:p w:rsidR="00811EBD" w:rsidRDefault="00811EBD" w:rsidP="00811EBD">
      <w:pPr>
        <w:ind w:firstLine="360"/>
        <w:jc w:val="center"/>
        <w:rPr>
          <w:b/>
        </w:rPr>
      </w:pPr>
      <w:r w:rsidRPr="0018293A">
        <w:rPr>
          <w:b/>
        </w:rPr>
        <w:t xml:space="preserve">Количество диагностических мероприятий проведённых специалистами </w:t>
      </w:r>
      <w:r w:rsidR="0082299F">
        <w:rPr>
          <w:b/>
        </w:rPr>
        <w:br/>
      </w:r>
      <w:r w:rsidRPr="0018293A">
        <w:rPr>
          <w:b/>
        </w:rPr>
        <w:t>МБОУ Центр «Росток» в течение 2019года</w:t>
      </w:r>
    </w:p>
    <w:p w:rsidR="008D4DDC" w:rsidRPr="0018293A" w:rsidRDefault="008D4DDC" w:rsidP="00811EBD">
      <w:pPr>
        <w:ind w:firstLine="360"/>
        <w:jc w:val="center"/>
        <w:rPr>
          <w:b/>
        </w:rPr>
      </w:pPr>
    </w:p>
    <w:p w:rsidR="00811EBD" w:rsidRPr="0018293A" w:rsidRDefault="00CE4A59" w:rsidP="00811EBD">
      <w:pPr>
        <w:ind w:firstLine="360"/>
        <w:jc w:val="center"/>
        <w:rPr>
          <w:b/>
        </w:rPr>
      </w:pPr>
      <w:r w:rsidRPr="0018293A">
        <w:rPr>
          <w:b/>
          <w:noProof/>
        </w:rPr>
        <w:drawing>
          <wp:inline distT="0" distB="0" distL="0" distR="0">
            <wp:extent cx="2778512" cy="1566932"/>
            <wp:effectExtent l="19050" t="0" r="2788" b="0"/>
            <wp:docPr id="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11EBD" w:rsidRPr="0018293A">
        <w:rPr>
          <w:b/>
          <w:noProof/>
        </w:rPr>
        <w:drawing>
          <wp:inline distT="0" distB="0" distL="0" distR="0">
            <wp:extent cx="2827517" cy="1813341"/>
            <wp:effectExtent l="1905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1EBD" w:rsidRPr="0018293A" w:rsidRDefault="00811EBD" w:rsidP="00811EBD">
      <w:pPr>
        <w:ind w:firstLine="360"/>
        <w:jc w:val="both"/>
      </w:pPr>
    </w:p>
    <w:p w:rsidR="00811EBD" w:rsidRPr="0018293A" w:rsidRDefault="00811EBD" w:rsidP="00811EBD">
      <w:pPr>
        <w:ind w:firstLine="360"/>
        <w:jc w:val="both"/>
        <w:rPr>
          <w:b/>
        </w:rPr>
      </w:pPr>
      <w:r w:rsidRPr="0018293A">
        <w:lastRenderedPageBreak/>
        <w:t xml:space="preserve">Диагностика детей с ограниченными возможностям здоровья в </w:t>
      </w:r>
      <w:r w:rsidRPr="0018293A">
        <w:rPr>
          <w:color w:val="000000"/>
        </w:rPr>
        <w:t xml:space="preserve">МБОУ Центр «Росток» проводилась специалистами ТПМПК, </w:t>
      </w:r>
      <w:r w:rsidRPr="0018293A">
        <w:t xml:space="preserve">за </w:t>
      </w:r>
      <w:r w:rsidRPr="0018293A">
        <w:rPr>
          <w:b/>
        </w:rPr>
        <w:t>2019</w:t>
      </w:r>
      <w:r w:rsidR="00CE4A59">
        <w:rPr>
          <w:b/>
        </w:rPr>
        <w:t xml:space="preserve"> </w:t>
      </w:r>
      <w:r w:rsidRPr="0018293A">
        <w:t xml:space="preserve">год было обследовано </w:t>
      </w:r>
      <w:r w:rsidRPr="0018293A">
        <w:rPr>
          <w:b/>
        </w:rPr>
        <w:t>3524</w:t>
      </w:r>
      <w:r w:rsidR="0082299F">
        <w:rPr>
          <w:b/>
        </w:rPr>
        <w:t xml:space="preserve"> </w:t>
      </w:r>
      <w:r w:rsidRPr="0018293A">
        <w:rPr>
          <w:b/>
        </w:rPr>
        <w:t>человека</w:t>
      </w:r>
      <w:r w:rsidRPr="0018293A">
        <w:t xml:space="preserve"> (д</w:t>
      </w:r>
      <w:r w:rsidRPr="0018293A">
        <w:t>о</w:t>
      </w:r>
      <w:r w:rsidRPr="0018293A">
        <w:t xml:space="preserve">школьников и школьников). Из числа обследованных: </w:t>
      </w:r>
      <w:r w:rsidRPr="0018293A">
        <w:rPr>
          <w:b/>
        </w:rPr>
        <w:t>дошкольников1937 (54,97%), школьники 1587</w:t>
      </w:r>
      <w:r w:rsidR="0082299F">
        <w:rPr>
          <w:b/>
        </w:rPr>
        <w:t xml:space="preserve"> </w:t>
      </w:r>
      <w:r w:rsidRPr="0018293A">
        <w:rPr>
          <w:b/>
        </w:rPr>
        <w:t xml:space="preserve">(45,03%).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6"/>
        <w:gridCol w:w="892"/>
        <w:gridCol w:w="1559"/>
        <w:gridCol w:w="709"/>
        <w:gridCol w:w="851"/>
        <w:gridCol w:w="567"/>
        <w:gridCol w:w="992"/>
        <w:gridCol w:w="850"/>
        <w:gridCol w:w="1276"/>
      </w:tblGrid>
      <w:tr w:rsidR="00811EBD" w:rsidRPr="0018293A" w:rsidTr="00A84BDC">
        <w:tc>
          <w:tcPr>
            <w:tcW w:w="2518" w:type="dxa"/>
            <w:gridSpan w:val="2"/>
            <w:vMerge w:val="restart"/>
            <w:shd w:val="clear" w:color="auto" w:fill="auto"/>
          </w:tcPr>
          <w:p w:rsidR="00811EBD" w:rsidRPr="0018293A" w:rsidRDefault="00811EBD" w:rsidP="00642008">
            <w:pPr>
              <w:jc w:val="center"/>
            </w:pPr>
            <w:r w:rsidRPr="0018293A">
              <w:rPr>
                <w:sz w:val="22"/>
                <w:szCs w:val="22"/>
              </w:rPr>
              <w:t>дошкольники</w:t>
            </w:r>
          </w:p>
        </w:tc>
        <w:tc>
          <w:tcPr>
            <w:tcW w:w="6804" w:type="dxa"/>
            <w:gridSpan w:val="7"/>
            <w:shd w:val="clear" w:color="auto" w:fill="auto"/>
          </w:tcPr>
          <w:p w:rsidR="00811EBD" w:rsidRPr="0018293A" w:rsidRDefault="00811EBD" w:rsidP="00642008">
            <w:pPr>
              <w:autoSpaceDE w:val="0"/>
              <w:autoSpaceDN w:val="0"/>
              <w:adjustRightInd w:val="0"/>
              <w:spacing w:before="100"/>
              <w:jc w:val="center"/>
              <w:rPr>
                <w:bCs/>
              </w:rPr>
            </w:pPr>
            <w:r w:rsidRPr="0018293A">
              <w:rPr>
                <w:bCs/>
                <w:sz w:val="22"/>
                <w:szCs w:val="22"/>
              </w:rPr>
              <w:t>школьники</w:t>
            </w:r>
          </w:p>
        </w:tc>
      </w:tr>
      <w:tr w:rsidR="00811EBD" w:rsidRPr="0018293A" w:rsidTr="00A84BDC">
        <w:tc>
          <w:tcPr>
            <w:tcW w:w="2518" w:type="dxa"/>
            <w:gridSpan w:val="2"/>
            <w:vMerge/>
            <w:shd w:val="clear" w:color="auto" w:fill="auto"/>
          </w:tcPr>
          <w:p w:rsidR="00811EBD" w:rsidRPr="0018293A" w:rsidRDefault="00811EBD" w:rsidP="00642008">
            <w:pPr>
              <w:jc w:val="center"/>
            </w:pPr>
          </w:p>
        </w:tc>
        <w:tc>
          <w:tcPr>
            <w:tcW w:w="1559" w:type="dxa"/>
            <w:shd w:val="clear" w:color="auto" w:fill="auto"/>
          </w:tcPr>
          <w:p w:rsidR="00811EBD" w:rsidRPr="0018293A" w:rsidRDefault="00811EBD" w:rsidP="00642008">
            <w:pPr>
              <w:jc w:val="center"/>
            </w:pPr>
          </w:p>
        </w:tc>
        <w:tc>
          <w:tcPr>
            <w:tcW w:w="709" w:type="dxa"/>
            <w:shd w:val="clear" w:color="auto" w:fill="auto"/>
          </w:tcPr>
          <w:p w:rsidR="00811EBD" w:rsidRPr="0018293A" w:rsidRDefault="00811EBD" w:rsidP="00642008">
            <w:pPr>
              <w:jc w:val="center"/>
            </w:pPr>
            <w:r w:rsidRPr="0018293A">
              <w:rPr>
                <w:sz w:val="22"/>
                <w:szCs w:val="22"/>
              </w:rPr>
              <w:t>1</w:t>
            </w:r>
          </w:p>
        </w:tc>
        <w:tc>
          <w:tcPr>
            <w:tcW w:w="851" w:type="dxa"/>
            <w:shd w:val="clear" w:color="auto" w:fill="auto"/>
          </w:tcPr>
          <w:p w:rsidR="00811EBD" w:rsidRPr="0018293A" w:rsidRDefault="00811EBD" w:rsidP="00642008">
            <w:pPr>
              <w:jc w:val="center"/>
            </w:pPr>
            <w:r w:rsidRPr="0018293A">
              <w:rPr>
                <w:sz w:val="22"/>
                <w:szCs w:val="22"/>
              </w:rPr>
              <w:t>2</w:t>
            </w:r>
          </w:p>
        </w:tc>
        <w:tc>
          <w:tcPr>
            <w:tcW w:w="567" w:type="dxa"/>
            <w:shd w:val="clear" w:color="auto" w:fill="auto"/>
          </w:tcPr>
          <w:p w:rsidR="00811EBD" w:rsidRPr="0018293A" w:rsidRDefault="00811EBD" w:rsidP="00642008">
            <w:pPr>
              <w:jc w:val="center"/>
            </w:pPr>
            <w:r w:rsidRPr="0018293A">
              <w:rPr>
                <w:sz w:val="22"/>
                <w:szCs w:val="22"/>
              </w:rPr>
              <w:t>3</w:t>
            </w:r>
          </w:p>
        </w:tc>
        <w:tc>
          <w:tcPr>
            <w:tcW w:w="992" w:type="dxa"/>
            <w:shd w:val="clear" w:color="auto" w:fill="auto"/>
          </w:tcPr>
          <w:p w:rsidR="00811EBD" w:rsidRPr="0018293A" w:rsidRDefault="00811EBD" w:rsidP="00642008">
            <w:pPr>
              <w:jc w:val="center"/>
            </w:pPr>
            <w:r w:rsidRPr="0018293A">
              <w:rPr>
                <w:sz w:val="22"/>
                <w:szCs w:val="22"/>
              </w:rPr>
              <w:t>4</w:t>
            </w:r>
          </w:p>
        </w:tc>
        <w:tc>
          <w:tcPr>
            <w:tcW w:w="850" w:type="dxa"/>
            <w:shd w:val="clear" w:color="auto" w:fill="auto"/>
          </w:tcPr>
          <w:p w:rsidR="00811EBD" w:rsidRPr="0018293A" w:rsidRDefault="00811EBD" w:rsidP="00642008">
            <w:pPr>
              <w:jc w:val="center"/>
            </w:pPr>
            <w:r w:rsidRPr="0018293A">
              <w:rPr>
                <w:sz w:val="22"/>
                <w:szCs w:val="22"/>
              </w:rPr>
              <w:t>АОП</w:t>
            </w:r>
          </w:p>
        </w:tc>
        <w:tc>
          <w:tcPr>
            <w:tcW w:w="1276" w:type="dxa"/>
            <w:shd w:val="clear" w:color="auto" w:fill="auto"/>
          </w:tcPr>
          <w:p w:rsidR="00811EBD" w:rsidRPr="0018293A" w:rsidRDefault="00811EBD" w:rsidP="00642008">
            <w:pPr>
              <w:jc w:val="center"/>
            </w:pPr>
            <w:r w:rsidRPr="0018293A">
              <w:rPr>
                <w:sz w:val="22"/>
                <w:szCs w:val="22"/>
              </w:rPr>
              <w:t>Итого</w:t>
            </w:r>
          </w:p>
        </w:tc>
      </w:tr>
      <w:tr w:rsidR="00811EBD" w:rsidRPr="0018293A" w:rsidTr="00A84BDC">
        <w:tc>
          <w:tcPr>
            <w:tcW w:w="2518" w:type="dxa"/>
            <w:gridSpan w:val="2"/>
            <w:shd w:val="clear" w:color="auto" w:fill="auto"/>
          </w:tcPr>
          <w:p w:rsidR="00811EBD" w:rsidRPr="0018293A" w:rsidRDefault="00811EBD" w:rsidP="00642008">
            <w:pPr>
              <w:jc w:val="center"/>
            </w:pPr>
          </w:p>
        </w:tc>
        <w:tc>
          <w:tcPr>
            <w:tcW w:w="1559" w:type="dxa"/>
            <w:shd w:val="clear" w:color="auto" w:fill="auto"/>
          </w:tcPr>
          <w:p w:rsidR="00811EBD" w:rsidRPr="0018293A" w:rsidRDefault="00811EBD" w:rsidP="00642008">
            <w:pPr>
              <w:jc w:val="center"/>
            </w:pPr>
            <w:r w:rsidRPr="0018293A">
              <w:rPr>
                <w:sz w:val="22"/>
                <w:szCs w:val="22"/>
              </w:rPr>
              <w:t>норма</w:t>
            </w:r>
          </w:p>
        </w:tc>
        <w:tc>
          <w:tcPr>
            <w:tcW w:w="3969" w:type="dxa"/>
            <w:gridSpan w:val="5"/>
            <w:shd w:val="clear" w:color="auto" w:fill="auto"/>
          </w:tcPr>
          <w:p w:rsidR="00811EBD" w:rsidRPr="0018293A" w:rsidRDefault="00811EBD" w:rsidP="00642008">
            <w:pPr>
              <w:jc w:val="center"/>
            </w:pPr>
            <w:r w:rsidRPr="0018293A">
              <w:rPr>
                <w:sz w:val="22"/>
                <w:szCs w:val="22"/>
              </w:rPr>
              <w:t>787</w:t>
            </w:r>
          </w:p>
        </w:tc>
        <w:tc>
          <w:tcPr>
            <w:tcW w:w="1276" w:type="dxa"/>
            <w:shd w:val="clear" w:color="auto" w:fill="auto"/>
          </w:tcPr>
          <w:p w:rsidR="00811EBD" w:rsidRPr="0018293A" w:rsidRDefault="00811EBD" w:rsidP="00642008">
            <w:pPr>
              <w:jc w:val="center"/>
            </w:pPr>
          </w:p>
        </w:tc>
      </w:tr>
      <w:tr w:rsidR="00811EBD" w:rsidRPr="0018293A" w:rsidTr="00A84BDC">
        <w:tc>
          <w:tcPr>
            <w:tcW w:w="1626" w:type="dxa"/>
            <w:shd w:val="clear" w:color="auto" w:fill="auto"/>
          </w:tcPr>
          <w:p w:rsidR="00811EBD" w:rsidRPr="0018293A" w:rsidRDefault="00811EBD" w:rsidP="00642008">
            <w:r w:rsidRPr="0018293A">
              <w:rPr>
                <w:sz w:val="22"/>
                <w:szCs w:val="22"/>
              </w:rPr>
              <w:t>№</w:t>
            </w:r>
          </w:p>
        </w:tc>
        <w:tc>
          <w:tcPr>
            <w:tcW w:w="892" w:type="dxa"/>
            <w:shd w:val="clear" w:color="auto" w:fill="auto"/>
          </w:tcPr>
          <w:p w:rsidR="00811EBD" w:rsidRPr="0018293A" w:rsidRDefault="00811EBD" w:rsidP="00642008">
            <w:pPr>
              <w:jc w:val="center"/>
            </w:pPr>
            <w:r w:rsidRPr="0018293A">
              <w:rPr>
                <w:sz w:val="22"/>
                <w:szCs w:val="22"/>
              </w:rPr>
              <w:t>437</w:t>
            </w:r>
          </w:p>
        </w:tc>
        <w:tc>
          <w:tcPr>
            <w:tcW w:w="1559" w:type="dxa"/>
            <w:shd w:val="clear" w:color="auto" w:fill="auto"/>
          </w:tcPr>
          <w:p w:rsidR="00811EBD" w:rsidRPr="0018293A" w:rsidRDefault="00811EBD" w:rsidP="00642008">
            <w:r w:rsidRPr="0018293A">
              <w:rPr>
                <w:sz w:val="22"/>
                <w:szCs w:val="22"/>
              </w:rPr>
              <w:t>Глухие</w:t>
            </w:r>
          </w:p>
        </w:tc>
        <w:tc>
          <w:tcPr>
            <w:tcW w:w="709" w:type="dxa"/>
            <w:tcBorders>
              <w:top w:val="nil"/>
            </w:tcBorders>
            <w:shd w:val="clear" w:color="auto" w:fill="auto"/>
          </w:tcPr>
          <w:p w:rsidR="00811EBD" w:rsidRPr="0018293A" w:rsidRDefault="00811EBD" w:rsidP="00642008">
            <w:r w:rsidRPr="0018293A">
              <w:rPr>
                <w:sz w:val="22"/>
                <w:szCs w:val="22"/>
              </w:rPr>
              <w:t>-</w:t>
            </w:r>
          </w:p>
        </w:tc>
        <w:tc>
          <w:tcPr>
            <w:tcW w:w="851" w:type="dxa"/>
            <w:shd w:val="clear" w:color="auto" w:fill="auto"/>
          </w:tcPr>
          <w:p w:rsidR="00811EBD" w:rsidRPr="0018293A" w:rsidRDefault="00811EBD" w:rsidP="00642008">
            <w:r w:rsidRPr="0018293A">
              <w:rPr>
                <w:sz w:val="22"/>
                <w:szCs w:val="22"/>
              </w:rPr>
              <w:t>-</w:t>
            </w:r>
          </w:p>
        </w:tc>
        <w:tc>
          <w:tcPr>
            <w:tcW w:w="567" w:type="dxa"/>
            <w:shd w:val="clear" w:color="auto" w:fill="auto"/>
          </w:tcPr>
          <w:p w:rsidR="00811EBD" w:rsidRPr="0018293A" w:rsidRDefault="00811EBD" w:rsidP="00642008">
            <w:r w:rsidRPr="0018293A">
              <w:rPr>
                <w:sz w:val="22"/>
                <w:szCs w:val="22"/>
              </w:rPr>
              <w:t>-</w:t>
            </w:r>
          </w:p>
        </w:tc>
        <w:tc>
          <w:tcPr>
            <w:tcW w:w="992" w:type="dxa"/>
            <w:tcBorders>
              <w:bottom w:val="single" w:sz="4" w:space="0" w:color="auto"/>
            </w:tcBorders>
            <w:shd w:val="clear" w:color="auto" w:fill="auto"/>
          </w:tcPr>
          <w:p w:rsidR="00811EBD" w:rsidRPr="0018293A" w:rsidRDefault="00811EBD" w:rsidP="00642008">
            <w:r w:rsidRPr="0018293A">
              <w:rPr>
                <w:sz w:val="22"/>
                <w:szCs w:val="22"/>
              </w:rPr>
              <w:t>-</w:t>
            </w:r>
          </w:p>
        </w:tc>
        <w:tc>
          <w:tcPr>
            <w:tcW w:w="850" w:type="dxa"/>
            <w:tcBorders>
              <w:bottom w:val="single" w:sz="4" w:space="0" w:color="auto"/>
            </w:tcBorders>
            <w:shd w:val="clear" w:color="auto" w:fill="auto"/>
          </w:tcPr>
          <w:p w:rsidR="00811EBD" w:rsidRPr="0018293A" w:rsidRDefault="00811EBD" w:rsidP="00642008">
            <w:r w:rsidRPr="0018293A">
              <w:rPr>
                <w:sz w:val="22"/>
                <w:szCs w:val="22"/>
              </w:rPr>
              <w:t>-</w:t>
            </w:r>
          </w:p>
        </w:tc>
        <w:tc>
          <w:tcPr>
            <w:tcW w:w="1276" w:type="dxa"/>
            <w:tcBorders>
              <w:bottom w:val="single" w:sz="4" w:space="0" w:color="auto"/>
            </w:tcBorders>
            <w:shd w:val="clear" w:color="auto" w:fill="auto"/>
          </w:tcPr>
          <w:p w:rsidR="00811EBD" w:rsidRPr="0018293A" w:rsidRDefault="00811EBD" w:rsidP="00642008"/>
        </w:tc>
      </w:tr>
      <w:tr w:rsidR="00811EBD" w:rsidRPr="0018293A" w:rsidTr="00A84BDC">
        <w:tc>
          <w:tcPr>
            <w:tcW w:w="1626" w:type="dxa"/>
            <w:shd w:val="clear" w:color="auto" w:fill="auto"/>
          </w:tcPr>
          <w:p w:rsidR="00811EBD" w:rsidRPr="0018293A" w:rsidRDefault="00811EBD" w:rsidP="00642008">
            <w:r w:rsidRPr="0018293A">
              <w:rPr>
                <w:sz w:val="22"/>
                <w:szCs w:val="22"/>
              </w:rPr>
              <w:t>ФФН</w:t>
            </w:r>
          </w:p>
        </w:tc>
        <w:tc>
          <w:tcPr>
            <w:tcW w:w="892" w:type="dxa"/>
            <w:shd w:val="clear" w:color="auto" w:fill="auto"/>
          </w:tcPr>
          <w:p w:rsidR="00811EBD" w:rsidRPr="0018293A" w:rsidRDefault="00811EBD" w:rsidP="00642008">
            <w:pPr>
              <w:jc w:val="center"/>
            </w:pPr>
            <w:r w:rsidRPr="0018293A">
              <w:rPr>
                <w:sz w:val="22"/>
                <w:szCs w:val="22"/>
              </w:rPr>
              <w:t>230</w:t>
            </w:r>
          </w:p>
        </w:tc>
        <w:tc>
          <w:tcPr>
            <w:tcW w:w="1559" w:type="dxa"/>
            <w:shd w:val="clear" w:color="auto" w:fill="auto"/>
          </w:tcPr>
          <w:p w:rsidR="00811EBD" w:rsidRPr="0018293A" w:rsidRDefault="00811EBD" w:rsidP="00642008">
            <w:proofErr w:type="spellStart"/>
            <w:r w:rsidRPr="0018293A">
              <w:rPr>
                <w:sz w:val="22"/>
                <w:szCs w:val="22"/>
              </w:rPr>
              <w:t>Слабослыш</w:t>
            </w:r>
            <w:proofErr w:type="spellEnd"/>
            <w:r w:rsidRPr="0018293A">
              <w:rPr>
                <w:sz w:val="22"/>
                <w:szCs w:val="22"/>
              </w:rPr>
              <w:t>.</w:t>
            </w:r>
          </w:p>
        </w:tc>
        <w:tc>
          <w:tcPr>
            <w:tcW w:w="709" w:type="dxa"/>
            <w:shd w:val="clear" w:color="auto" w:fill="auto"/>
          </w:tcPr>
          <w:p w:rsidR="00811EBD" w:rsidRPr="0018293A" w:rsidRDefault="00811EBD" w:rsidP="00642008">
            <w:r w:rsidRPr="0018293A">
              <w:rPr>
                <w:sz w:val="22"/>
                <w:szCs w:val="22"/>
              </w:rPr>
              <w:t>2</w:t>
            </w:r>
          </w:p>
        </w:tc>
        <w:tc>
          <w:tcPr>
            <w:tcW w:w="851" w:type="dxa"/>
            <w:shd w:val="clear" w:color="auto" w:fill="auto"/>
          </w:tcPr>
          <w:p w:rsidR="00811EBD" w:rsidRPr="0018293A" w:rsidRDefault="00811EBD" w:rsidP="00642008">
            <w:r w:rsidRPr="0018293A">
              <w:rPr>
                <w:sz w:val="22"/>
                <w:szCs w:val="22"/>
              </w:rPr>
              <w:t>1</w:t>
            </w:r>
          </w:p>
        </w:tc>
        <w:tc>
          <w:tcPr>
            <w:tcW w:w="567" w:type="dxa"/>
            <w:shd w:val="clear" w:color="auto" w:fill="auto"/>
          </w:tcPr>
          <w:p w:rsidR="00811EBD" w:rsidRPr="0018293A" w:rsidRDefault="00811EBD" w:rsidP="00642008">
            <w:r w:rsidRPr="0018293A">
              <w:rPr>
                <w:sz w:val="22"/>
                <w:szCs w:val="22"/>
              </w:rPr>
              <w:t>-</w:t>
            </w:r>
          </w:p>
        </w:tc>
        <w:tc>
          <w:tcPr>
            <w:tcW w:w="992" w:type="dxa"/>
            <w:tcBorders>
              <w:top w:val="single" w:sz="4" w:space="0" w:color="auto"/>
            </w:tcBorders>
            <w:shd w:val="clear" w:color="auto" w:fill="auto"/>
          </w:tcPr>
          <w:p w:rsidR="00811EBD" w:rsidRPr="0018293A" w:rsidRDefault="00811EBD" w:rsidP="00642008">
            <w:r w:rsidRPr="0018293A">
              <w:rPr>
                <w:sz w:val="22"/>
                <w:szCs w:val="22"/>
              </w:rPr>
              <w:t>-</w:t>
            </w:r>
          </w:p>
        </w:tc>
        <w:tc>
          <w:tcPr>
            <w:tcW w:w="850" w:type="dxa"/>
            <w:tcBorders>
              <w:top w:val="single" w:sz="4" w:space="0" w:color="auto"/>
            </w:tcBorders>
            <w:shd w:val="clear" w:color="auto" w:fill="auto"/>
          </w:tcPr>
          <w:p w:rsidR="00811EBD" w:rsidRPr="0018293A" w:rsidRDefault="00811EBD" w:rsidP="00642008">
            <w:r w:rsidRPr="0018293A">
              <w:rPr>
                <w:sz w:val="22"/>
                <w:szCs w:val="22"/>
              </w:rPr>
              <w:t>1</w:t>
            </w:r>
          </w:p>
        </w:tc>
        <w:tc>
          <w:tcPr>
            <w:tcW w:w="1276" w:type="dxa"/>
            <w:tcBorders>
              <w:top w:val="single" w:sz="4" w:space="0" w:color="auto"/>
            </w:tcBorders>
            <w:shd w:val="clear" w:color="auto" w:fill="auto"/>
          </w:tcPr>
          <w:p w:rsidR="00811EBD" w:rsidRPr="0018293A" w:rsidRDefault="00811EBD" w:rsidP="00642008">
            <w:r w:rsidRPr="0018293A">
              <w:rPr>
                <w:sz w:val="22"/>
                <w:szCs w:val="22"/>
              </w:rPr>
              <w:t>4</w:t>
            </w:r>
          </w:p>
        </w:tc>
      </w:tr>
      <w:tr w:rsidR="00811EBD" w:rsidRPr="0018293A" w:rsidTr="00A84BDC">
        <w:tc>
          <w:tcPr>
            <w:tcW w:w="1626" w:type="dxa"/>
            <w:shd w:val="clear" w:color="auto" w:fill="auto"/>
          </w:tcPr>
          <w:p w:rsidR="00811EBD" w:rsidRPr="0018293A" w:rsidRDefault="00811EBD" w:rsidP="00642008">
            <w:r w:rsidRPr="0018293A">
              <w:rPr>
                <w:sz w:val="22"/>
                <w:szCs w:val="22"/>
              </w:rPr>
              <w:t>ТНР</w:t>
            </w:r>
          </w:p>
        </w:tc>
        <w:tc>
          <w:tcPr>
            <w:tcW w:w="892" w:type="dxa"/>
            <w:shd w:val="clear" w:color="auto" w:fill="auto"/>
          </w:tcPr>
          <w:p w:rsidR="00811EBD" w:rsidRPr="0018293A" w:rsidRDefault="00811EBD" w:rsidP="00642008">
            <w:pPr>
              <w:jc w:val="center"/>
            </w:pPr>
            <w:r w:rsidRPr="0018293A">
              <w:rPr>
                <w:sz w:val="22"/>
                <w:szCs w:val="22"/>
              </w:rPr>
              <w:t>907</w:t>
            </w:r>
          </w:p>
        </w:tc>
        <w:tc>
          <w:tcPr>
            <w:tcW w:w="1559" w:type="dxa"/>
            <w:shd w:val="clear" w:color="auto" w:fill="auto"/>
          </w:tcPr>
          <w:p w:rsidR="00811EBD" w:rsidRPr="0018293A" w:rsidRDefault="00811EBD" w:rsidP="00642008">
            <w:r w:rsidRPr="0018293A">
              <w:rPr>
                <w:sz w:val="22"/>
                <w:szCs w:val="22"/>
              </w:rPr>
              <w:t>Слепые</w:t>
            </w:r>
          </w:p>
        </w:tc>
        <w:tc>
          <w:tcPr>
            <w:tcW w:w="709" w:type="dxa"/>
            <w:shd w:val="clear" w:color="auto" w:fill="auto"/>
          </w:tcPr>
          <w:p w:rsidR="00811EBD" w:rsidRPr="0018293A" w:rsidRDefault="00811EBD" w:rsidP="00642008">
            <w:r w:rsidRPr="0018293A">
              <w:rPr>
                <w:sz w:val="22"/>
                <w:szCs w:val="22"/>
              </w:rPr>
              <w:t>-</w:t>
            </w:r>
          </w:p>
        </w:tc>
        <w:tc>
          <w:tcPr>
            <w:tcW w:w="851" w:type="dxa"/>
            <w:shd w:val="clear" w:color="auto" w:fill="auto"/>
          </w:tcPr>
          <w:p w:rsidR="00811EBD" w:rsidRPr="0018293A" w:rsidRDefault="00811EBD" w:rsidP="00642008">
            <w:r w:rsidRPr="0018293A">
              <w:rPr>
                <w:sz w:val="22"/>
                <w:szCs w:val="22"/>
              </w:rPr>
              <w:t>1</w:t>
            </w:r>
          </w:p>
        </w:tc>
        <w:tc>
          <w:tcPr>
            <w:tcW w:w="567" w:type="dxa"/>
            <w:shd w:val="clear" w:color="auto" w:fill="auto"/>
          </w:tcPr>
          <w:p w:rsidR="00811EBD" w:rsidRPr="0018293A" w:rsidRDefault="00811EBD" w:rsidP="00642008">
            <w:r w:rsidRPr="0018293A">
              <w:rPr>
                <w:sz w:val="22"/>
                <w:szCs w:val="22"/>
              </w:rPr>
              <w:t>-</w:t>
            </w:r>
          </w:p>
        </w:tc>
        <w:tc>
          <w:tcPr>
            <w:tcW w:w="992" w:type="dxa"/>
            <w:shd w:val="clear" w:color="auto" w:fill="auto"/>
          </w:tcPr>
          <w:p w:rsidR="00811EBD" w:rsidRPr="0018293A" w:rsidRDefault="00811EBD" w:rsidP="00642008">
            <w:r w:rsidRPr="0018293A">
              <w:rPr>
                <w:sz w:val="22"/>
                <w:szCs w:val="22"/>
              </w:rPr>
              <w:t>1</w:t>
            </w:r>
          </w:p>
        </w:tc>
        <w:tc>
          <w:tcPr>
            <w:tcW w:w="850" w:type="dxa"/>
            <w:shd w:val="clear" w:color="auto" w:fill="auto"/>
          </w:tcPr>
          <w:p w:rsidR="00811EBD" w:rsidRPr="0018293A" w:rsidRDefault="00811EBD" w:rsidP="00642008">
            <w:r w:rsidRPr="0018293A">
              <w:rPr>
                <w:sz w:val="22"/>
                <w:szCs w:val="22"/>
              </w:rPr>
              <w:t>26</w:t>
            </w:r>
          </w:p>
        </w:tc>
        <w:tc>
          <w:tcPr>
            <w:tcW w:w="1276" w:type="dxa"/>
            <w:shd w:val="clear" w:color="auto" w:fill="auto"/>
          </w:tcPr>
          <w:p w:rsidR="00811EBD" w:rsidRPr="0018293A" w:rsidRDefault="00811EBD" w:rsidP="00642008">
            <w:r w:rsidRPr="0018293A">
              <w:rPr>
                <w:sz w:val="22"/>
                <w:szCs w:val="22"/>
              </w:rPr>
              <w:t>28</w:t>
            </w:r>
          </w:p>
        </w:tc>
      </w:tr>
      <w:tr w:rsidR="00811EBD" w:rsidRPr="0018293A" w:rsidTr="00A84BDC">
        <w:tc>
          <w:tcPr>
            <w:tcW w:w="1626" w:type="dxa"/>
            <w:shd w:val="clear" w:color="auto" w:fill="auto"/>
          </w:tcPr>
          <w:p w:rsidR="00811EBD" w:rsidRPr="0018293A" w:rsidRDefault="00811EBD" w:rsidP="00642008">
            <w:r w:rsidRPr="0018293A">
              <w:rPr>
                <w:sz w:val="22"/>
                <w:szCs w:val="22"/>
              </w:rPr>
              <w:t>ЗПР</w:t>
            </w:r>
          </w:p>
        </w:tc>
        <w:tc>
          <w:tcPr>
            <w:tcW w:w="892" w:type="dxa"/>
            <w:shd w:val="clear" w:color="auto" w:fill="auto"/>
          </w:tcPr>
          <w:p w:rsidR="00811EBD" w:rsidRPr="0018293A" w:rsidRDefault="00811EBD" w:rsidP="00642008">
            <w:pPr>
              <w:jc w:val="center"/>
            </w:pPr>
            <w:r w:rsidRPr="0018293A">
              <w:rPr>
                <w:sz w:val="22"/>
                <w:szCs w:val="22"/>
              </w:rPr>
              <w:t>250</w:t>
            </w:r>
          </w:p>
        </w:tc>
        <w:tc>
          <w:tcPr>
            <w:tcW w:w="1559" w:type="dxa"/>
            <w:shd w:val="clear" w:color="auto" w:fill="auto"/>
          </w:tcPr>
          <w:p w:rsidR="00811EBD" w:rsidRPr="0018293A" w:rsidRDefault="00811EBD" w:rsidP="00642008">
            <w:proofErr w:type="spellStart"/>
            <w:r w:rsidRPr="0018293A">
              <w:rPr>
                <w:sz w:val="22"/>
                <w:szCs w:val="22"/>
              </w:rPr>
              <w:t>Слабовид</w:t>
            </w:r>
            <w:proofErr w:type="spellEnd"/>
            <w:r w:rsidRPr="0018293A">
              <w:rPr>
                <w:sz w:val="22"/>
                <w:szCs w:val="22"/>
              </w:rPr>
              <w:t>.</w:t>
            </w:r>
          </w:p>
        </w:tc>
        <w:tc>
          <w:tcPr>
            <w:tcW w:w="709" w:type="dxa"/>
            <w:shd w:val="clear" w:color="auto" w:fill="auto"/>
          </w:tcPr>
          <w:p w:rsidR="00811EBD" w:rsidRPr="0018293A" w:rsidRDefault="00811EBD" w:rsidP="00642008">
            <w:r w:rsidRPr="0018293A">
              <w:rPr>
                <w:sz w:val="22"/>
                <w:szCs w:val="22"/>
              </w:rPr>
              <w:t>2</w:t>
            </w:r>
          </w:p>
        </w:tc>
        <w:tc>
          <w:tcPr>
            <w:tcW w:w="851" w:type="dxa"/>
            <w:shd w:val="clear" w:color="auto" w:fill="auto"/>
          </w:tcPr>
          <w:p w:rsidR="00811EBD" w:rsidRPr="0018293A" w:rsidRDefault="00811EBD" w:rsidP="00642008">
            <w:r w:rsidRPr="0018293A">
              <w:rPr>
                <w:sz w:val="22"/>
                <w:szCs w:val="22"/>
              </w:rPr>
              <w:t>8</w:t>
            </w:r>
          </w:p>
        </w:tc>
        <w:tc>
          <w:tcPr>
            <w:tcW w:w="567" w:type="dxa"/>
            <w:shd w:val="clear" w:color="auto" w:fill="auto"/>
          </w:tcPr>
          <w:p w:rsidR="00811EBD" w:rsidRPr="0018293A" w:rsidRDefault="00811EBD" w:rsidP="00642008">
            <w:r w:rsidRPr="0018293A">
              <w:rPr>
                <w:sz w:val="22"/>
                <w:szCs w:val="22"/>
              </w:rPr>
              <w:t>3</w:t>
            </w:r>
          </w:p>
        </w:tc>
        <w:tc>
          <w:tcPr>
            <w:tcW w:w="992" w:type="dxa"/>
            <w:shd w:val="clear" w:color="auto" w:fill="auto"/>
          </w:tcPr>
          <w:p w:rsidR="00811EBD" w:rsidRPr="0018293A" w:rsidRDefault="00811EBD" w:rsidP="00642008">
            <w:r w:rsidRPr="0018293A">
              <w:rPr>
                <w:sz w:val="22"/>
                <w:szCs w:val="22"/>
              </w:rPr>
              <w:t>-</w:t>
            </w:r>
          </w:p>
        </w:tc>
        <w:tc>
          <w:tcPr>
            <w:tcW w:w="850" w:type="dxa"/>
            <w:shd w:val="clear" w:color="auto" w:fill="auto"/>
          </w:tcPr>
          <w:p w:rsidR="00811EBD" w:rsidRPr="0018293A" w:rsidRDefault="00811EBD" w:rsidP="00642008">
            <w:r w:rsidRPr="0018293A">
              <w:rPr>
                <w:sz w:val="22"/>
                <w:szCs w:val="22"/>
              </w:rPr>
              <w:t>8</w:t>
            </w:r>
          </w:p>
        </w:tc>
        <w:tc>
          <w:tcPr>
            <w:tcW w:w="1276" w:type="dxa"/>
            <w:shd w:val="clear" w:color="auto" w:fill="auto"/>
          </w:tcPr>
          <w:p w:rsidR="00811EBD" w:rsidRPr="0018293A" w:rsidRDefault="00811EBD" w:rsidP="00642008">
            <w:r w:rsidRPr="0018293A">
              <w:rPr>
                <w:sz w:val="22"/>
                <w:szCs w:val="22"/>
              </w:rPr>
              <w:t>21</w:t>
            </w:r>
          </w:p>
        </w:tc>
      </w:tr>
      <w:tr w:rsidR="00811EBD" w:rsidRPr="0018293A" w:rsidTr="00A84BDC">
        <w:tc>
          <w:tcPr>
            <w:tcW w:w="1626" w:type="dxa"/>
            <w:shd w:val="clear" w:color="auto" w:fill="auto"/>
          </w:tcPr>
          <w:p w:rsidR="00811EBD" w:rsidRPr="0018293A" w:rsidRDefault="00811EBD" w:rsidP="00642008">
            <w:proofErr w:type="spellStart"/>
            <w:r w:rsidRPr="0018293A">
              <w:rPr>
                <w:sz w:val="22"/>
                <w:szCs w:val="22"/>
              </w:rPr>
              <w:t>у\о</w:t>
            </w:r>
            <w:proofErr w:type="spellEnd"/>
          </w:p>
        </w:tc>
        <w:tc>
          <w:tcPr>
            <w:tcW w:w="892" w:type="dxa"/>
            <w:shd w:val="clear" w:color="auto" w:fill="auto"/>
          </w:tcPr>
          <w:p w:rsidR="00811EBD" w:rsidRPr="0018293A" w:rsidRDefault="00811EBD" w:rsidP="00642008">
            <w:pPr>
              <w:jc w:val="center"/>
            </w:pPr>
            <w:r w:rsidRPr="0018293A">
              <w:rPr>
                <w:sz w:val="22"/>
                <w:szCs w:val="22"/>
              </w:rPr>
              <w:t>42</w:t>
            </w:r>
          </w:p>
        </w:tc>
        <w:tc>
          <w:tcPr>
            <w:tcW w:w="1559" w:type="dxa"/>
            <w:shd w:val="clear" w:color="auto" w:fill="auto"/>
          </w:tcPr>
          <w:p w:rsidR="00811EBD" w:rsidRPr="0018293A" w:rsidRDefault="00811EBD" w:rsidP="00642008">
            <w:r w:rsidRPr="0018293A">
              <w:rPr>
                <w:sz w:val="22"/>
                <w:szCs w:val="22"/>
              </w:rPr>
              <w:t>ТНР</w:t>
            </w:r>
          </w:p>
        </w:tc>
        <w:tc>
          <w:tcPr>
            <w:tcW w:w="709" w:type="dxa"/>
            <w:shd w:val="clear" w:color="auto" w:fill="auto"/>
          </w:tcPr>
          <w:p w:rsidR="00811EBD" w:rsidRPr="0018293A" w:rsidRDefault="00811EBD" w:rsidP="00642008">
            <w:r w:rsidRPr="0018293A">
              <w:rPr>
                <w:sz w:val="22"/>
                <w:szCs w:val="22"/>
              </w:rPr>
              <w:t>180</w:t>
            </w:r>
          </w:p>
        </w:tc>
        <w:tc>
          <w:tcPr>
            <w:tcW w:w="851" w:type="dxa"/>
            <w:shd w:val="clear" w:color="auto" w:fill="auto"/>
          </w:tcPr>
          <w:p w:rsidR="00811EBD" w:rsidRPr="0018293A" w:rsidRDefault="00811EBD" w:rsidP="00642008">
            <w:r w:rsidRPr="0018293A">
              <w:rPr>
                <w:sz w:val="22"/>
                <w:szCs w:val="22"/>
              </w:rPr>
              <w:t>67</w:t>
            </w:r>
          </w:p>
        </w:tc>
        <w:tc>
          <w:tcPr>
            <w:tcW w:w="567" w:type="dxa"/>
            <w:shd w:val="clear" w:color="auto" w:fill="auto"/>
          </w:tcPr>
          <w:p w:rsidR="00811EBD" w:rsidRPr="0018293A" w:rsidRDefault="00811EBD" w:rsidP="00642008"/>
        </w:tc>
        <w:tc>
          <w:tcPr>
            <w:tcW w:w="992" w:type="dxa"/>
            <w:shd w:val="clear" w:color="auto" w:fill="auto"/>
          </w:tcPr>
          <w:p w:rsidR="00811EBD" w:rsidRPr="0018293A" w:rsidRDefault="00811EBD" w:rsidP="00642008"/>
        </w:tc>
        <w:tc>
          <w:tcPr>
            <w:tcW w:w="850" w:type="dxa"/>
            <w:shd w:val="clear" w:color="auto" w:fill="auto"/>
          </w:tcPr>
          <w:p w:rsidR="00811EBD" w:rsidRPr="0018293A" w:rsidRDefault="00811EBD" w:rsidP="00642008">
            <w:r w:rsidRPr="0018293A">
              <w:rPr>
                <w:sz w:val="22"/>
                <w:szCs w:val="22"/>
              </w:rPr>
              <w:t>4</w:t>
            </w:r>
          </w:p>
        </w:tc>
        <w:tc>
          <w:tcPr>
            <w:tcW w:w="1276" w:type="dxa"/>
            <w:shd w:val="clear" w:color="auto" w:fill="auto"/>
          </w:tcPr>
          <w:p w:rsidR="00811EBD" w:rsidRPr="0018293A" w:rsidRDefault="00811EBD" w:rsidP="00642008">
            <w:r w:rsidRPr="0018293A">
              <w:rPr>
                <w:sz w:val="22"/>
                <w:szCs w:val="22"/>
              </w:rPr>
              <w:t>251</w:t>
            </w:r>
          </w:p>
        </w:tc>
      </w:tr>
      <w:tr w:rsidR="00811EBD" w:rsidRPr="0018293A" w:rsidTr="00A84BDC">
        <w:tc>
          <w:tcPr>
            <w:tcW w:w="1626" w:type="dxa"/>
            <w:shd w:val="clear" w:color="auto" w:fill="auto"/>
          </w:tcPr>
          <w:p w:rsidR="00811EBD" w:rsidRPr="0018293A" w:rsidRDefault="00811EBD" w:rsidP="00642008">
            <w:proofErr w:type="spellStart"/>
            <w:r w:rsidRPr="0018293A">
              <w:rPr>
                <w:sz w:val="22"/>
                <w:szCs w:val="22"/>
              </w:rPr>
              <w:t>н\зрения</w:t>
            </w:r>
            <w:proofErr w:type="spellEnd"/>
          </w:p>
        </w:tc>
        <w:tc>
          <w:tcPr>
            <w:tcW w:w="892" w:type="dxa"/>
            <w:shd w:val="clear" w:color="auto" w:fill="auto"/>
          </w:tcPr>
          <w:p w:rsidR="00811EBD" w:rsidRPr="0018293A" w:rsidRDefault="00811EBD" w:rsidP="00642008">
            <w:pPr>
              <w:jc w:val="center"/>
            </w:pPr>
            <w:r w:rsidRPr="0018293A">
              <w:rPr>
                <w:sz w:val="22"/>
                <w:szCs w:val="22"/>
              </w:rPr>
              <w:t>32</w:t>
            </w:r>
          </w:p>
        </w:tc>
        <w:tc>
          <w:tcPr>
            <w:tcW w:w="1559" w:type="dxa"/>
            <w:shd w:val="clear" w:color="auto" w:fill="auto"/>
          </w:tcPr>
          <w:p w:rsidR="00811EBD" w:rsidRPr="0018293A" w:rsidRDefault="00811EBD" w:rsidP="00642008">
            <w:r w:rsidRPr="0018293A">
              <w:rPr>
                <w:sz w:val="22"/>
                <w:szCs w:val="22"/>
              </w:rPr>
              <w:t>НОДА</w:t>
            </w:r>
          </w:p>
        </w:tc>
        <w:tc>
          <w:tcPr>
            <w:tcW w:w="709" w:type="dxa"/>
            <w:shd w:val="clear" w:color="auto" w:fill="auto"/>
          </w:tcPr>
          <w:p w:rsidR="00811EBD" w:rsidRPr="0018293A" w:rsidRDefault="00811EBD" w:rsidP="00642008">
            <w:r w:rsidRPr="0018293A">
              <w:rPr>
                <w:sz w:val="22"/>
                <w:szCs w:val="22"/>
              </w:rPr>
              <w:t>2</w:t>
            </w:r>
          </w:p>
        </w:tc>
        <w:tc>
          <w:tcPr>
            <w:tcW w:w="851" w:type="dxa"/>
            <w:shd w:val="clear" w:color="auto" w:fill="auto"/>
          </w:tcPr>
          <w:p w:rsidR="00811EBD" w:rsidRPr="0018293A" w:rsidRDefault="00811EBD" w:rsidP="00642008">
            <w:r w:rsidRPr="0018293A">
              <w:rPr>
                <w:sz w:val="22"/>
                <w:szCs w:val="22"/>
              </w:rPr>
              <w:t>14</w:t>
            </w:r>
          </w:p>
        </w:tc>
        <w:tc>
          <w:tcPr>
            <w:tcW w:w="567" w:type="dxa"/>
            <w:shd w:val="clear" w:color="auto" w:fill="auto"/>
          </w:tcPr>
          <w:p w:rsidR="00811EBD" w:rsidRPr="0018293A" w:rsidRDefault="00811EBD" w:rsidP="00642008">
            <w:r w:rsidRPr="0018293A">
              <w:rPr>
                <w:sz w:val="22"/>
                <w:szCs w:val="22"/>
              </w:rPr>
              <w:t>-</w:t>
            </w:r>
          </w:p>
        </w:tc>
        <w:tc>
          <w:tcPr>
            <w:tcW w:w="992" w:type="dxa"/>
            <w:shd w:val="clear" w:color="auto" w:fill="auto"/>
          </w:tcPr>
          <w:p w:rsidR="00811EBD" w:rsidRPr="0018293A" w:rsidRDefault="00811EBD" w:rsidP="00642008">
            <w:r w:rsidRPr="0018293A">
              <w:rPr>
                <w:sz w:val="22"/>
                <w:szCs w:val="22"/>
              </w:rPr>
              <w:t>1</w:t>
            </w:r>
          </w:p>
        </w:tc>
        <w:tc>
          <w:tcPr>
            <w:tcW w:w="850" w:type="dxa"/>
            <w:shd w:val="clear" w:color="auto" w:fill="auto"/>
          </w:tcPr>
          <w:p w:rsidR="00811EBD" w:rsidRPr="0018293A" w:rsidRDefault="00811EBD" w:rsidP="00642008">
            <w:r w:rsidRPr="0018293A">
              <w:rPr>
                <w:sz w:val="22"/>
                <w:szCs w:val="22"/>
              </w:rPr>
              <w:t>-</w:t>
            </w:r>
          </w:p>
        </w:tc>
        <w:tc>
          <w:tcPr>
            <w:tcW w:w="1276" w:type="dxa"/>
            <w:shd w:val="clear" w:color="auto" w:fill="auto"/>
          </w:tcPr>
          <w:p w:rsidR="00811EBD" w:rsidRPr="0018293A" w:rsidRDefault="00811EBD" w:rsidP="00642008">
            <w:r w:rsidRPr="0018293A">
              <w:rPr>
                <w:sz w:val="22"/>
                <w:szCs w:val="22"/>
              </w:rPr>
              <w:t>17</w:t>
            </w:r>
          </w:p>
        </w:tc>
      </w:tr>
      <w:tr w:rsidR="00811EBD" w:rsidRPr="0018293A" w:rsidTr="00A84BDC">
        <w:tc>
          <w:tcPr>
            <w:tcW w:w="1626" w:type="dxa"/>
            <w:shd w:val="clear" w:color="auto" w:fill="auto"/>
          </w:tcPr>
          <w:p w:rsidR="00811EBD" w:rsidRPr="0018293A" w:rsidRDefault="00811EBD" w:rsidP="00642008">
            <w:proofErr w:type="spellStart"/>
            <w:r w:rsidRPr="0018293A">
              <w:rPr>
                <w:sz w:val="22"/>
                <w:szCs w:val="22"/>
              </w:rPr>
              <w:t>н\слуха</w:t>
            </w:r>
            <w:proofErr w:type="spellEnd"/>
          </w:p>
        </w:tc>
        <w:tc>
          <w:tcPr>
            <w:tcW w:w="892" w:type="dxa"/>
            <w:shd w:val="clear" w:color="auto" w:fill="auto"/>
          </w:tcPr>
          <w:p w:rsidR="00811EBD" w:rsidRPr="0018293A" w:rsidRDefault="00811EBD" w:rsidP="00642008">
            <w:pPr>
              <w:jc w:val="center"/>
            </w:pPr>
            <w:r w:rsidRPr="0018293A">
              <w:rPr>
                <w:sz w:val="22"/>
                <w:szCs w:val="22"/>
              </w:rPr>
              <w:t>-</w:t>
            </w:r>
          </w:p>
        </w:tc>
        <w:tc>
          <w:tcPr>
            <w:tcW w:w="1559" w:type="dxa"/>
            <w:shd w:val="clear" w:color="auto" w:fill="auto"/>
          </w:tcPr>
          <w:p w:rsidR="00811EBD" w:rsidRPr="0018293A" w:rsidRDefault="00811EBD" w:rsidP="00642008">
            <w:r w:rsidRPr="0018293A">
              <w:rPr>
                <w:sz w:val="22"/>
                <w:szCs w:val="22"/>
              </w:rPr>
              <w:t>ЗПР</w:t>
            </w:r>
          </w:p>
        </w:tc>
        <w:tc>
          <w:tcPr>
            <w:tcW w:w="709" w:type="dxa"/>
            <w:shd w:val="clear" w:color="auto" w:fill="auto"/>
          </w:tcPr>
          <w:p w:rsidR="00811EBD" w:rsidRPr="0018293A" w:rsidRDefault="00811EBD" w:rsidP="00642008">
            <w:r w:rsidRPr="0018293A">
              <w:rPr>
                <w:sz w:val="22"/>
                <w:szCs w:val="22"/>
              </w:rPr>
              <w:t>46</w:t>
            </w:r>
          </w:p>
        </w:tc>
        <w:tc>
          <w:tcPr>
            <w:tcW w:w="851" w:type="dxa"/>
            <w:shd w:val="clear" w:color="auto" w:fill="auto"/>
          </w:tcPr>
          <w:p w:rsidR="00811EBD" w:rsidRPr="0018293A" w:rsidRDefault="00811EBD" w:rsidP="00642008">
            <w:r w:rsidRPr="0018293A">
              <w:rPr>
                <w:sz w:val="22"/>
                <w:szCs w:val="22"/>
              </w:rPr>
              <w:t>107</w:t>
            </w:r>
          </w:p>
        </w:tc>
        <w:tc>
          <w:tcPr>
            <w:tcW w:w="567" w:type="dxa"/>
            <w:shd w:val="clear" w:color="auto" w:fill="auto"/>
          </w:tcPr>
          <w:p w:rsidR="00811EBD" w:rsidRPr="0018293A" w:rsidRDefault="00811EBD" w:rsidP="00642008"/>
        </w:tc>
        <w:tc>
          <w:tcPr>
            <w:tcW w:w="992" w:type="dxa"/>
            <w:shd w:val="clear" w:color="auto" w:fill="auto"/>
          </w:tcPr>
          <w:p w:rsidR="00811EBD" w:rsidRPr="0018293A" w:rsidRDefault="00811EBD" w:rsidP="00642008"/>
        </w:tc>
        <w:tc>
          <w:tcPr>
            <w:tcW w:w="850" w:type="dxa"/>
            <w:shd w:val="clear" w:color="auto" w:fill="auto"/>
          </w:tcPr>
          <w:p w:rsidR="00811EBD" w:rsidRPr="0018293A" w:rsidRDefault="00811EBD" w:rsidP="00642008">
            <w:r w:rsidRPr="0018293A">
              <w:rPr>
                <w:sz w:val="22"/>
                <w:szCs w:val="22"/>
              </w:rPr>
              <w:t>275</w:t>
            </w:r>
          </w:p>
        </w:tc>
        <w:tc>
          <w:tcPr>
            <w:tcW w:w="1276" w:type="dxa"/>
            <w:shd w:val="clear" w:color="auto" w:fill="auto"/>
          </w:tcPr>
          <w:p w:rsidR="00811EBD" w:rsidRPr="0018293A" w:rsidRDefault="00811EBD" w:rsidP="00642008">
            <w:r w:rsidRPr="0018293A">
              <w:rPr>
                <w:sz w:val="22"/>
                <w:szCs w:val="22"/>
              </w:rPr>
              <w:t>428</w:t>
            </w:r>
          </w:p>
        </w:tc>
      </w:tr>
      <w:tr w:rsidR="00811EBD" w:rsidRPr="0018293A" w:rsidTr="00A84BDC">
        <w:tc>
          <w:tcPr>
            <w:tcW w:w="1626" w:type="dxa"/>
            <w:shd w:val="clear" w:color="auto" w:fill="auto"/>
          </w:tcPr>
          <w:p w:rsidR="00811EBD" w:rsidRPr="0018293A" w:rsidRDefault="00811EBD" w:rsidP="00642008">
            <w:r w:rsidRPr="0018293A">
              <w:rPr>
                <w:sz w:val="22"/>
                <w:szCs w:val="22"/>
              </w:rPr>
              <w:t>ДЦП</w:t>
            </w:r>
          </w:p>
        </w:tc>
        <w:tc>
          <w:tcPr>
            <w:tcW w:w="892" w:type="dxa"/>
            <w:shd w:val="clear" w:color="auto" w:fill="auto"/>
          </w:tcPr>
          <w:p w:rsidR="00811EBD" w:rsidRPr="0018293A" w:rsidRDefault="00811EBD" w:rsidP="00642008">
            <w:pPr>
              <w:jc w:val="center"/>
            </w:pPr>
            <w:r w:rsidRPr="0018293A">
              <w:rPr>
                <w:sz w:val="22"/>
                <w:szCs w:val="22"/>
              </w:rPr>
              <w:t>26</w:t>
            </w:r>
          </w:p>
        </w:tc>
        <w:tc>
          <w:tcPr>
            <w:tcW w:w="1559" w:type="dxa"/>
            <w:shd w:val="clear" w:color="auto" w:fill="auto"/>
          </w:tcPr>
          <w:p w:rsidR="00811EBD" w:rsidRPr="0018293A" w:rsidRDefault="00811EBD" w:rsidP="00642008">
            <w:r w:rsidRPr="0018293A">
              <w:rPr>
                <w:sz w:val="22"/>
                <w:szCs w:val="22"/>
              </w:rPr>
              <w:t>РАС</w:t>
            </w:r>
          </w:p>
        </w:tc>
        <w:tc>
          <w:tcPr>
            <w:tcW w:w="709" w:type="dxa"/>
            <w:shd w:val="clear" w:color="auto" w:fill="auto"/>
          </w:tcPr>
          <w:p w:rsidR="00811EBD" w:rsidRPr="0018293A" w:rsidRDefault="00811EBD" w:rsidP="00642008">
            <w:r w:rsidRPr="0018293A">
              <w:rPr>
                <w:sz w:val="22"/>
                <w:szCs w:val="22"/>
              </w:rPr>
              <w:t>-</w:t>
            </w:r>
          </w:p>
        </w:tc>
        <w:tc>
          <w:tcPr>
            <w:tcW w:w="851" w:type="dxa"/>
            <w:shd w:val="clear" w:color="auto" w:fill="auto"/>
          </w:tcPr>
          <w:p w:rsidR="00811EBD" w:rsidRPr="0018293A" w:rsidRDefault="00811EBD" w:rsidP="00642008">
            <w:r w:rsidRPr="0018293A">
              <w:rPr>
                <w:sz w:val="22"/>
                <w:szCs w:val="22"/>
              </w:rPr>
              <w:t>2</w:t>
            </w:r>
          </w:p>
        </w:tc>
        <w:tc>
          <w:tcPr>
            <w:tcW w:w="567" w:type="dxa"/>
            <w:shd w:val="clear" w:color="auto" w:fill="auto"/>
          </w:tcPr>
          <w:p w:rsidR="00811EBD" w:rsidRPr="0018293A" w:rsidRDefault="00811EBD" w:rsidP="00642008">
            <w:r w:rsidRPr="0018293A">
              <w:rPr>
                <w:sz w:val="22"/>
                <w:szCs w:val="22"/>
              </w:rPr>
              <w:t>2</w:t>
            </w:r>
          </w:p>
        </w:tc>
        <w:tc>
          <w:tcPr>
            <w:tcW w:w="992" w:type="dxa"/>
            <w:shd w:val="clear" w:color="auto" w:fill="auto"/>
          </w:tcPr>
          <w:p w:rsidR="00811EBD" w:rsidRPr="0018293A" w:rsidRDefault="00811EBD" w:rsidP="00642008">
            <w:r w:rsidRPr="0018293A">
              <w:rPr>
                <w:sz w:val="22"/>
                <w:szCs w:val="22"/>
              </w:rPr>
              <w:t>-</w:t>
            </w:r>
          </w:p>
        </w:tc>
        <w:tc>
          <w:tcPr>
            <w:tcW w:w="850" w:type="dxa"/>
            <w:shd w:val="clear" w:color="auto" w:fill="auto"/>
          </w:tcPr>
          <w:p w:rsidR="00811EBD" w:rsidRPr="0018293A" w:rsidRDefault="00811EBD" w:rsidP="00642008">
            <w:r w:rsidRPr="0018293A">
              <w:rPr>
                <w:sz w:val="22"/>
                <w:szCs w:val="22"/>
              </w:rPr>
              <w:t>-</w:t>
            </w:r>
          </w:p>
        </w:tc>
        <w:tc>
          <w:tcPr>
            <w:tcW w:w="1276" w:type="dxa"/>
            <w:shd w:val="clear" w:color="auto" w:fill="auto"/>
          </w:tcPr>
          <w:p w:rsidR="00811EBD" w:rsidRPr="0018293A" w:rsidRDefault="00811EBD" w:rsidP="00642008">
            <w:r w:rsidRPr="0018293A">
              <w:rPr>
                <w:sz w:val="22"/>
                <w:szCs w:val="22"/>
              </w:rPr>
              <w:t>4</w:t>
            </w:r>
          </w:p>
        </w:tc>
      </w:tr>
      <w:tr w:rsidR="00811EBD" w:rsidRPr="0018293A" w:rsidTr="00A84BDC">
        <w:tc>
          <w:tcPr>
            <w:tcW w:w="1626" w:type="dxa"/>
            <w:shd w:val="clear" w:color="auto" w:fill="auto"/>
          </w:tcPr>
          <w:p w:rsidR="00811EBD" w:rsidRPr="0018293A" w:rsidRDefault="00811EBD" w:rsidP="00642008">
            <w:r w:rsidRPr="0018293A">
              <w:rPr>
                <w:sz w:val="22"/>
                <w:szCs w:val="22"/>
              </w:rPr>
              <w:t>РАС</w:t>
            </w:r>
          </w:p>
        </w:tc>
        <w:tc>
          <w:tcPr>
            <w:tcW w:w="892" w:type="dxa"/>
            <w:shd w:val="clear" w:color="auto" w:fill="auto"/>
          </w:tcPr>
          <w:p w:rsidR="00811EBD" w:rsidRPr="0018293A" w:rsidRDefault="00811EBD" w:rsidP="00642008">
            <w:pPr>
              <w:jc w:val="center"/>
            </w:pPr>
            <w:r w:rsidRPr="0018293A">
              <w:rPr>
                <w:sz w:val="22"/>
                <w:szCs w:val="22"/>
              </w:rPr>
              <w:t>13</w:t>
            </w:r>
          </w:p>
        </w:tc>
        <w:tc>
          <w:tcPr>
            <w:tcW w:w="1559" w:type="dxa"/>
            <w:shd w:val="clear" w:color="auto" w:fill="auto"/>
          </w:tcPr>
          <w:p w:rsidR="00811EBD" w:rsidRPr="0018293A" w:rsidRDefault="00811EBD" w:rsidP="00642008">
            <w:proofErr w:type="spellStart"/>
            <w:r w:rsidRPr="0018293A">
              <w:rPr>
                <w:sz w:val="22"/>
                <w:szCs w:val="22"/>
              </w:rPr>
              <w:t>у\о</w:t>
            </w:r>
            <w:proofErr w:type="spellEnd"/>
          </w:p>
        </w:tc>
        <w:tc>
          <w:tcPr>
            <w:tcW w:w="709" w:type="dxa"/>
            <w:shd w:val="clear" w:color="auto" w:fill="auto"/>
          </w:tcPr>
          <w:p w:rsidR="00811EBD" w:rsidRPr="0018293A" w:rsidRDefault="00811EBD" w:rsidP="00642008">
            <w:r w:rsidRPr="0018293A">
              <w:rPr>
                <w:sz w:val="22"/>
                <w:szCs w:val="22"/>
              </w:rPr>
              <w:t>24</w:t>
            </w:r>
          </w:p>
        </w:tc>
        <w:tc>
          <w:tcPr>
            <w:tcW w:w="851" w:type="dxa"/>
            <w:shd w:val="clear" w:color="auto" w:fill="auto"/>
          </w:tcPr>
          <w:p w:rsidR="00811EBD" w:rsidRPr="0018293A" w:rsidRDefault="00811EBD" w:rsidP="00642008">
            <w:r w:rsidRPr="0018293A">
              <w:rPr>
                <w:sz w:val="22"/>
                <w:szCs w:val="22"/>
              </w:rPr>
              <w:t>21</w:t>
            </w:r>
          </w:p>
        </w:tc>
        <w:tc>
          <w:tcPr>
            <w:tcW w:w="567" w:type="dxa"/>
            <w:shd w:val="clear" w:color="auto" w:fill="auto"/>
          </w:tcPr>
          <w:p w:rsidR="00811EBD" w:rsidRPr="0018293A" w:rsidRDefault="00811EBD" w:rsidP="00642008"/>
        </w:tc>
        <w:tc>
          <w:tcPr>
            <w:tcW w:w="992" w:type="dxa"/>
            <w:shd w:val="clear" w:color="auto" w:fill="auto"/>
          </w:tcPr>
          <w:p w:rsidR="00811EBD" w:rsidRPr="0018293A" w:rsidRDefault="00811EBD" w:rsidP="00642008"/>
        </w:tc>
        <w:tc>
          <w:tcPr>
            <w:tcW w:w="850" w:type="dxa"/>
            <w:shd w:val="clear" w:color="auto" w:fill="auto"/>
          </w:tcPr>
          <w:p w:rsidR="00811EBD" w:rsidRPr="0018293A" w:rsidRDefault="00811EBD" w:rsidP="00642008">
            <w:r w:rsidRPr="0018293A">
              <w:rPr>
                <w:sz w:val="22"/>
                <w:szCs w:val="22"/>
              </w:rPr>
              <w:t>2</w:t>
            </w:r>
          </w:p>
        </w:tc>
        <w:tc>
          <w:tcPr>
            <w:tcW w:w="1276" w:type="dxa"/>
            <w:shd w:val="clear" w:color="auto" w:fill="auto"/>
          </w:tcPr>
          <w:p w:rsidR="00811EBD" w:rsidRPr="0018293A" w:rsidRDefault="00811EBD" w:rsidP="00642008">
            <w:r w:rsidRPr="0018293A">
              <w:rPr>
                <w:sz w:val="22"/>
                <w:szCs w:val="22"/>
              </w:rPr>
              <w:t>47</w:t>
            </w:r>
          </w:p>
        </w:tc>
      </w:tr>
      <w:tr w:rsidR="00811EBD" w:rsidRPr="0018293A" w:rsidTr="00A84BDC">
        <w:tc>
          <w:tcPr>
            <w:tcW w:w="1626" w:type="dxa"/>
            <w:shd w:val="clear" w:color="auto" w:fill="auto"/>
          </w:tcPr>
          <w:p w:rsidR="00811EBD" w:rsidRPr="0018293A" w:rsidRDefault="00811EBD" w:rsidP="00642008">
            <w:r w:rsidRPr="0018293A">
              <w:rPr>
                <w:sz w:val="22"/>
                <w:szCs w:val="22"/>
              </w:rPr>
              <w:t>ВСЕГО</w:t>
            </w:r>
          </w:p>
        </w:tc>
        <w:tc>
          <w:tcPr>
            <w:tcW w:w="892" w:type="dxa"/>
            <w:shd w:val="clear" w:color="auto" w:fill="auto"/>
          </w:tcPr>
          <w:p w:rsidR="00811EBD" w:rsidRPr="0018293A" w:rsidRDefault="00811EBD" w:rsidP="00642008">
            <w:pPr>
              <w:jc w:val="center"/>
              <w:rPr>
                <w:b/>
              </w:rPr>
            </w:pPr>
            <w:r w:rsidRPr="0018293A">
              <w:rPr>
                <w:b/>
                <w:sz w:val="22"/>
                <w:szCs w:val="22"/>
              </w:rPr>
              <w:t>1937</w:t>
            </w:r>
          </w:p>
        </w:tc>
        <w:tc>
          <w:tcPr>
            <w:tcW w:w="1559" w:type="dxa"/>
            <w:shd w:val="clear" w:color="auto" w:fill="auto"/>
          </w:tcPr>
          <w:p w:rsidR="00811EBD" w:rsidRPr="0018293A" w:rsidRDefault="00811EBD" w:rsidP="00642008">
            <w:r w:rsidRPr="0018293A">
              <w:rPr>
                <w:sz w:val="22"/>
                <w:szCs w:val="22"/>
              </w:rPr>
              <w:t>ВСЕГО</w:t>
            </w:r>
          </w:p>
        </w:tc>
        <w:tc>
          <w:tcPr>
            <w:tcW w:w="5245" w:type="dxa"/>
            <w:gridSpan w:val="6"/>
            <w:shd w:val="clear" w:color="auto" w:fill="auto"/>
          </w:tcPr>
          <w:p w:rsidR="00811EBD" w:rsidRPr="0018293A" w:rsidRDefault="00811EBD" w:rsidP="00642008">
            <w:pPr>
              <w:jc w:val="center"/>
              <w:rPr>
                <w:b/>
              </w:rPr>
            </w:pPr>
            <w:r w:rsidRPr="0018293A">
              <w:rPr>
                <w:b/>
                <w:sz w:val="22"/>
                <w:szCs w:val="22"/>
              </w:rPr>
              <w:t>1587</w:t>
            </w:r>
          </w:p>
        </w:tc>
      </w:tr>
      <w:tr w:rsidR="00811EBD" w:rsidRPr="0018293A" w:rsidTr="00A84BDC">
        <w:tc>
          <w:tcPr>
            <w:tcW w:w="1626" w:type="dxa"/>
            <w:shd w:val="clear" w:color="auto" w:fill="auto"/>
          </w:tcPr>
          <w:p w:rsidR="00811EBD" w:rsidRPr="0018293A" w:rsidRDefault="00811EBD" w:rsidP="00642008">
            <w:pPr>
              <w:rPr>
                <w:b/>
              </w:rPr>
            </w:pPr>
            <w:r w:rsidRPr="0018293A">
              <w:rPr>
                <w:b/>
                <w:sz w:val="22"/>
                <w:szCs w:val="22"/>
              </w:rPr>
              <w:t>ВСЕГО</w:t>
            </w:r>
          </w:p>
        </w:tc>
        <w:tc>
          <w:tcPr>
            <w:tcW w:w="7696" w:type="dxa"/>
            <w:gridSpan w:val="8"/>
            <w:shd w:val="clear" w:color="auto" w:fill="auto"/>
          </w:tcPr>
          <w:p w:rsidR="00811EBD" w:rsidRPr="0018293A" w:rsidRDefault="00811EBD" w:rsidP="00642008">
            <w:pPr>
              <w:jc w:val="center"/>
              <w:rPr>
                <w:b/>
              </w:rPr>
            </w:pPr>
            <w:r w:rsidRPr="0018293A">
              <w:rPr>
                <w:b/>
                <w:sz w:val="22"/>
                <w:szCs w:val="22"/>
              </w:rPr>
              <w:t>3524</w:t>
            </w:r>
          </w:p>
        </w:tc>
      </w:tr>
      <w:tr w:rsidR="00811EBD" w:rsidRPr="0018293A" w:rsidTr="00A84BDC">
        <w:tc>
          <w:tcPr>
            <w:tcW w:w="1626" w:type="dxa"/>
            <w:shd w:val="clear" w:color="auto" w:fill="auto"/>
          </w:tcPr>
          <w:p w:rsidR="00811EBD" w:rsidRPr="0018293A" w:rsidRDefault="00811EBD" w:rsidP="00642008">
            <w:r w:rsidRPr="0018293A">
              <w:rPr>
                <w:sz w:val="22"/>
                <w:szCs w:val="22"/>
              </w:rPr>
              <w:t>Из них</w:t>
            </w:r>
          </w:p>
        </w:tc>
        <w:tc>
          <w:tcPr>
            <w:tcW w:w="7696" w:type="dxa"/>
            <w:gridSpan w:val="8"/>
            <w:shd w:val="clear" w:color="auto" w:fill="auto"/>
          </w:tcPr>
          <w:p w:rsidR="00811EBD" w:rsidRPr="0018293A" w:rsidRDefault="00811EBD" w:rsidP="00642008">
            <w:pPr>
              <w:jc w:val="center"/>
              <w:rPr>
                <w:b/>
              </w:rPr>
            </w:pPr>
            <w:r w:rsidRPr="0018293A">
              <w:rPr>
                <w:sz w:val="22"/>
                <w:szCs w:val="22"/>
              </w:rPr>
              <w:t>мальчиков – 1815, девочек - 966</w:t>
            </w:r>
          </w:p>
        </w:tc>
      </w:tr>
    </w:tbl>
    <w:p w:rsidR="00811EBD" w:rsidRPr="0018293A" w:rsidRDefault="00811EBD" w:rsidP="00811EBD">
      <w:pPr>
        <w:ind w:left="150"/>
        <w:jc w:val="both"/>
      </w:pPr>
    </w:p>
    <w:p w:rsidR="00811EBD" w:rsidRPr="0018293A" w:rsidRDefault="00811EBD" w:rsidP="00811EBD">
      <w:pPr>
        <w:tabs>
          <w:tab w:val="left" w:pos="0"/>
        </w:tabs>
        <w:jc w:val="both"/>
      </w:pPr>
      <w:r w:rsidRPr="0018293A">
        <w:rPr>
          <w:b/>
          <w:sz w:val="28"/>
          <w:szCs w:val="28"/>
        </w:rPr>
        <w:t>6</w:t>
      </w:r>
      <w:r w:rsidRPr="0018293A">
        <w:rPr>
          <w:b/>
        </w:rPr>
        <w:t>.</w:t>
      </w:r>
      <w:r w:rsidR="00A84BDC">
        <w:rPr>
          <w:b/>
        </w:rPr>
        <w:t xml:space="preserve"> </w:t>
      </w:r>
      <w:r w:rsidRPr="0018293A">
        <w:rPr>
          <w:b/>
        </w:rPr>
        <w:t>В рамках консультативной деятельности</w:t>
      </w:r>
      <w:r w:rsidRPr="0018293A">
        <w:t xml:space="preserve"> за </w:t>
      </w:r>
      <w:r w:rsidRPr="0018293A">
        <w:rPr>
          <w:b/>
        </w:rPr>
        <w:t>2019</w:t>
      </w:r>
      <w:r w:rsidRPr="0018293A">
        <w:t xml:space="preserve"> год в МБОУ Центр «Росток» было принято </w:t>
      </w:r>
      <w:r w:rsidRPr="0018293A">
        <w:rPr>
          <w:b/>
        </w:rPr>
        <w:t>0</w:t>
      </w:r>
      <w:r w:rsidR="00A84BDC">
        <w:rPr>
          <w:b/>
        </w:rPr>
        <w:t xml:space="preserve"> </w:t>
      </w:r>
      <w:r w:rsidRPr="0018293A">
        <w:rPr>
          <w:b/>
        </w:rPr>
        <w:t>человек</w:t>
      </w:r>
      <w:r w:rsidRPr="0018293A">
        <w:t>, а именно:</w:t>
      </w:r>
    </w:p>
    <w:tbl>
      <w:tblPr>
        <w:tblStyle w:val="afa"/>
        <w:tblW w:w="0" w:type="auto"/>
        <w:tblLook w:val="04A0"/>
      </w:tblPr>
      <w:tblGrid>
        <w:gridCol w:w="2065"/>
        <w:gridCol w:w="2462"/>
        <w:gridCol w:w="2130"/>
        <w:gridCol w:w="2913"/>
      </w:tblGrid>
      <w:tr w:rsidR="00811EBD" w:rsidRPr="0018293A" w:rsidTr="00642008">
        <w:tc>
          <w:tcPr>
            <w:tcW w:w="2146" w:type="dxa"/>
          </w:tcPr>
          <w:p w:rsidR="00811EBD" w:rsidRPr="0018293A" w:rsidRDefault="00811EBD" w:rsidP="00642008">
            <w:pPr>
              <w:jc w:val="center"/>
              <w:rPr>
                <w:b/>
              </w:rPr>
            </w:pPr>
            <w:r w:rsidRPr="0018293A">
              <w:rPr>
                <w:b/>
              </w:rPr>
              <w:t>Подразделения</w:t>
            </w:r>
          </w:p>
          <w:p w:rsidR="00811EBD" w:rsidRPr="0018293A" w:rsidRDefault="0082299F" w:rsidP="00642008">
            <w:pPr>
              <w:jc w:val="center"/>
              <w:rPr>
                <w:b/>
              </w:rPr>
            </w:pPr>
            <w:r>
              <w:rPr>
                <w:b/>
              </w:rPr>
              <w:t>к</w:t>
            </w:r>
            <w:r w:rsidR="00811EBD" w:rsidRPr="0018293A">
              <w:rPr>
                <w:b/>
              </w:rPr>
              <w:t>онтингент</w:t>
            </w:r>
          </w:p>
        </w:tc>
        <w:tc>
          <w:tcPr>
            <w:tcW w:w="2751" w:type="dxa"/>
          </w:tcPr>
          <w:p w:rsidR="00811EBD" w:rsidRPr="0018293A" w:rsidRDefault="00811EBD" w:rsidP="00642008">
            <w:pPr>
              <w:jc w:val="center"/>
              <w:rPr>
                <w:b/>
              </w:rPr>
            </w:pPr>
            <w:r w:rsidRPr="0018293A">
              <w:rPr>
                <w:b/>
              </w:rPr>
              <w:t>Службой практической психологии</w:t>
            </w:r>
          </w:p>
        </w:tc>
        <w:tc>
          <w:tcPr>
            <w:tcW w:w="2527" w:type="dxa"/>
          </w:tcPr>
          <w:p w:rsidR="00811EBD" w:rsidRPr="0018293A" w:rsidRDefault="00811EBD" w:rsidP="00642008">
            <w:pPr>
              <w:jc w:val="center"/>
              <w:rPr>
                <w:b/>
              </w:rPr>
            </w:pPr>
            <w:r w:rsidRPr="0018293A">
              <w:rPr>
                <w:b/>
              </w:rPr>
              <w:t>ТПМПК</w:t>
            </w:r>
          </w:p>
        </w:tc>
        <w:tc>
          <w:tcPr>
            <w:tcW w:w="3127" w:type="dxa"/>
          </w:tcPr>
          <w:p w:rsidR="00811EBD" w:rsidRPr="0018293A" w:rsidRDefault="00811EBD" w:rsidP="00642008">
            <w:pPr>
              <w:jc w:val="center"/>
              <w:rPr>
                <w:b/>
              </w:rPr>
            </w:pPr>
            <w:r w:rsidRPr="0018293A">
              <w:rPr>
                <w:b/>
              </w:rPr>
              <w:t>Дефектологической службой</w:t>
            </w:r>
          </w:p>
        </w:tc>
      </w:tr>
      <w:tr w:rsidR="00811EBD" w:rsidRPr="0018293A" w:rsidTr="00642008">
        <w:tc>
          <w:tcPr>
            <w:tcW w:w="2146" w:type="dxa"/>
          </w:tcPr>
          <w:p w:rsidR="00811EBD" w:rsidRPr="0018293A" w:rsidRDefault="00811EBD" w:rsidP="00642008">
            <w:pPr>
              <w:rPr>
                <w:b/>
              </w:rPr>
            </w:pPr>
            <w:r w:rsidRPr="0018293A">
              <w:rPr>
                <w:b/>
              </w:rPr>
              <w:t>Учащихся- 1100</w:t>
            </w:r>
          </w:p>
        </w:tc>
        <w:tc>
          <w:tcPr>
            <w:tcW w:w="2751" w:type="dxa"/>
          </w:tcPr>
          <w:p w:rsidR="00811EBD" w:rsidRPr="0018293A" w:rsidRDefault="00811EBD" w:rsidP="00642008">
            <w:pPr>
              <w:jc w:val="center"/>
            </w:pPr>
            <w:r w:rsidRPr="0018293A">
              <w:t>501</w:t>
            </w:r>
          </w:p>
        </w:tc>
        <w:tc>
          <w:tcPr>
            <w:tcW w:w="2527" w:type="dxa"/>
          </w:tcPr>
          <w:p w:rsidR="00811EBD" w:rsidRPr="0018293A" w:rsidRDefault="00811EBD" w:rsidP="00642008">
            <w:pPr>
              <w:jc w:val="center"/>
            </w:pPr>
            <w:r w:rsidRPr="0018293A">
              <w:t>321</w:t>
            </w:r>
          </w:p>
        </w:tc>
        <w:tc>
          <w:tcPr>
            <w:tcW w:w="3127" w:type="dxa"/>
          </w:tcPr>
          <w:p w:rsidR="00811EBD" w:rsidRPr="0018293A" w:rsidRDefault="00811EBD" w:rsidP="00642008">
            <w:pPr>
              <w:jc w:val="center"/>
            </w:pPr>
            <w:r w:rsidRPr="0018293A">
              <w:t>278</w:t>
            </w:r>
          </w:p>
        </w:tc>
      </w:tr>
      <w:tr w:rsidR="00811EBD" w:rsidRPr="0018293A" w:rsidTr="00642008">
        <w:tc>
          <w:tcPr>
            <w:tcW w:w="2146" w:type="dxa"/>
          </w:tcPr>
          <w:p w:rsidR="00811EBD" w:rsidRPr="0018293A" w:rsidRDefault="00811EBD" w:rsidP="00642008">
            <w:pPr>
              <w:rPr>
                <w:b/>
              </w:rPr>
            </w:pPr>
            <w:r w:rsidRPr="0018293A">
              <w:rPr>
                <w:b/>
              </w:rPr>
              <w:t>Родителей -1171</w:t>
            </w:r>
          </w:p>
        </w:tc>
        <w:tc>
          <w:tcPr>
            <w:tcW w:w="2751" w:type="dxa"/>
          </w:tcPr>
          <w:p w:rsidR="00811EBD" w:rsidRPr="0018293A" w:rsidRDefault="00811EBD" w:rsidP="00642008">
            <w:pPr>
              <w:jc w:val="center"/>
            </w:pPr>
            <w:r w:rsidRPr="0018293A">
              <w:t>340</w:t>
            </w:r>
          </w:p>
        </w:tc>
        <w:tc>
          <w:tcPr>
            <w:tcW w:w="2527" w:type="dxa"/>
          </w:tcPr>
          <w:p w:rsidR="00811EBD" w:rsidRPr="0018293A" w:rsidRDefault="00811EBD" w:rsidP="00642008">
            <w:pPr>
              <w:jc w:val="center"/>
            </w:pPr>
            <w:r w:rsidRPr="0018293A">
              <w:t>552</w:t>
            </w:r>
          </w:p>
        </w:tc>
        <w:tc>
          <w:tcPr>
            <w:tcW w:w="3127" w:type="dxa"/>
          </w:tcPr>
          <w:p w:rsidR="00811EBD" w:rsidRPr="0018293A" w:rsidRDefault="00811EBD" w:rsidP="00642008">
            <w:pPr>
              <w:jc w:val="center"/>
            </w:pPr>
            <w:r w:rsidRPr="0018293A">
              <w:t>279</w:t>
            </w:r>
          </w:p>
        </w:tc>
      </w:tr>
      <w:tr w:rsidR="00811EBD" w:rsidRPr="0018293A" w:rsidTr="00642008">
        <w:tc>
          <w:tcPr>
            <w:tcW w:w="2146" w:type="dxa"/>
          </w:tcPr>
          <w:p w:rsidR="00811EBD" w:rsidRPr="0018293A" w:rsidRDefault="00811EBD" w:rsidP="00642008">
            <w:pPr>
              <w:rPr>
                <w:b/>
              </w:rPr>
            </w:pPr>
            <w:r w:rsidRPr="0018293A">
              <w:rPr>
                <w:b/>
              </w:rPr>
              <w:t>Педагогов - 875</w:t>
            </w:r>
          </w:p>
        </w:tc>
        <w:tc>
          <w:tcPr>
            <w:tcW w:w="2751" w:type="dxa"/>
          </w:tcPr>
          <w:p w:rsidR="00811EBD" w:rsidRPr="0018293A" w:rsidRDefault="00811EBD" w:rsidP="00642008">
            <w:pPr>
              <w:jc w:val="center"/>
            </w:pPr>
            <w:r w:rsidRPr="0018293A">
              <w:t>526</w:t>
            </w:r>
          </w:p>
        </w:tc>
        <w:tc>
          <w:tcPr>
            <w:tcW w:w="2527" w:type="dxa"/>
          </w:tcPr>
          <w:p w:rsidR="00811EBD" w:rsidRPr="0018293A" w:rsidRDefault="00811EBD" w:rsidP="00642008">
            <w:pPr>
              <w:jc w:val="center"/>
            </w:pPr>
            <w:r w:rsidRPr="0018293A">
              <w:t>346</w:t>
            </w:r>
          </w:p>
        </w:tc>
        <w:tc>
          <w:tcPr>
            <w:tcW w:w="3127" w:type="dxa"/>
          </w:tcPr>
          <w:p w:rsidR="00811EBD" w:rsidRPr="0018293A" w:rsidRDefault="00811EBD" w:rsidP="00642008">
            <w:pPr>
              <w:jc w:val="center"/>
            </w:pPr>
            <w:r w:rsidRPr="0018293A">
              <w:t>3</w:t>
            </w:r>
          </w:p>
        </w:tc>
      </w:tr>
      <w:tr w:rsidR="00811EBD" w:rsidRPr="0018293A" w:rsidTr="00642008">
        <w:tc>
          <w:tcPr>
            <w:tcW w:w="2146" w:type="dxa"/>
          </w:tcPr>
          <w:p w:rsidR="00811EBD" w:rsidRPr="0018293A" w:rsidRDefault="00811EBD" w:rsidP="00642008">
            <w:pPr>
              <w:jc w:val="right"/>
              <w:rPr>
                <w:b/>
              </w:rPr>
            </w:pPr>
            <w:r w:rsidRPr="0018293A">
              <w:rPr>
                <w:b/>
              </w:rPr>
              <w:t>Итого</w:t>
            </w:r>
          </w:p>
        </w:tc>
        <w:tc>
          <w:tcPr>
            <w:tcW w:w="2751" w:type="dxa"/>
          </w:tcPr>
          <w:p w:rsidR="00811EBD" w:rsidRPr="0018293A" w:rsidRDefault="00811EBD" w:rsidP="00642008">
            <w:pPr>
              <w:jc w:val="center"/>
              <w:rPr>
                <w:b/>
              </w:rPr>
            </w:pPr>
            <w:r w:rsidRPr="0018293A">
              <w:rPr>
                <w:b/>
              </w:rPr>
              <w:t>1367</w:t>
            </w:r>
          </w:p>
        </w:tc>
        <w:tc>
          <w:tcPr>
            <w:tcW w:w="2527" w:type="dxa"/>
          </w:tcPr>
          <w:p w:rsidR="00811EBD" w:rsidRPr="0018293A" w:rsidRDefault="00811EBD" w:rsidP="00642008">
            <w:pPr>
              <w:jc w:val="center"/>
              <w:rPr>
                <w:b/>
              </w:rPr>
            </w:pPr>
            <w:r w:rsidRPr="0018293A">
              <w:rPr>
                <w:b/>
              </w:rPr>
              <w:t>1219</w:t>
            </w:r>
          </w:p>
        </w:tc>
        <w:tc>
          <w:tcPr>
            <w:tcW w:w="3127" w:type="dxa"/>
          </w:tcPr>
          <w:p w:rsidR="00811EBD" w:rsidRPr="0018293A" w:rsidRDefault="00811EBD" w:rsidP="00642008">
            <w:pPr>
              <w:jc w:val="center"/>
              <w:rPr>
                <w:b/>
              </w:rPr>
            </w:pPr>
            <w:r w:rsidRPr="0018293A">
              <w:rPr>
                <w:b/>
              </w:rPr>
              <w:t>560</w:t>
            </w:r>
          </w:p>
        </w:tc>
      </w:tr>
      <w:tr w:rsidR="00811EBD" w:rsidRPr="0018293A" w:rsidTr="00642008">
        <w:tc>
          <w:tcPr>
            <w:tcW w:w="10551" w:type="dxa"/>
            <w:gridSpan w:val="4"/>
          </w:tcPr>
          <w:p w:rsidR="00811EBD" w:rsidRPr="0018293A" w:rsidRDefault="00811EBD" w:rsidP="00642008">
            <w:pPr>
              <w:jc w:val="center"/>
              <w:rPr>
                <w:b/>
              </w:rPr>
            </w:pPr>
            <w:r w:rsidRPr="0018293A">
              <w:rPr>
                <w:b/>
              </w:rPr>
              <w:t>Общее количество обследованных –3146чел.</w:t>
            </w:r>
          </w:p>
        </w:tc>
      </w:tr>
    </w:tbl>
    <w:p w:rsidR="00811EBD" w:rsidRPr="0018293A" w:rsidRDefault="00811EBD" w:rsidP="00811EBD">
      <w:pPr>
        <w:pStyle w:val="aff0"/>
        <w:ind w:left="644"/>
        <w:rPr>
          <w:rFonts w:ascii="Times New Roman" w:hAnsi="Times New Roman"/>
          <w:sz w:val="24"/>
          <w:szCs w:val="24"/>
        </w:rPr>
      </w:pPr>
    </w:p>
    <w:p w:rsidR="00811EBD" w:rsidRPr="0018293A" w:rsidRDefault="00811EBD" w:rsidP="00811EBD">
      <w:pPr>
        <w:jc w:val="center"/>
        <w:rPr>
          <w:b/>
        </w:rPr>
      </w:pPr>
      <w:r w:rsidRPr="0018293A">
        <w:rPr>
          <w:b/>
        </w:rPr>
        <w:t xml:space="preserve">Количество консультаций проведённых специалистами МБОУ Центр «Росток» </w:t>
      </w:r>
      <w:r w:rsidR="0082299F">
        <w:rPr>
          <w:b/>
        </w:rPr>
        <w:br/>
      </w:r>
      <w:r w:rsidRPr="0018293A">
        <w:rPr>
          <w:b/>
        </w:rPr>
        <w:t>в течение 2019года</w:t>
      </w:r>
    </w:p>
    <w:p w:rsidR="00811EBD" w:rsidRPr="0018293A" w:rsidRDefault="00811EBD" w:rsidP="00811EBD">
      <w:pPr>
        <w:jc w:val="center"/>
        <w:rPr>
          <w:b/>
        </w:rPr>
      </w:pPr>
    </w:p>
    <w:p w:rsidR="00811EBD" w:rsidRPr="0018293A" w:rsidRDefault="00811EBD" w:rsidP="00811EBD">
      <w:pPr>
        <w:ind w:left="284"/>
        <w:jc w:val="center"/>
        <w:rPr>
          <w:b/>
        </w:rPr>
      </w:pPr>
      <w:r w:rsidRPr="0018293A">
        <w:rPr>
          <w:noProof/>
        </w:rPr>
        <w:drawing>
          <wp:inline distT="0" distB="0" distL="0" distR="0">
            <wp:extent cx="2889345" cy="1630017"/>
            <wp:effectExtent l="19050" t="0" r="6255"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8293A">
        <w:rPr>
          <w:noProof/>
        </w:rPr>
        <w:drawing>
          <wp:inline distT="0" distB="0" distL="0" distR="0">
            <wp:extent cx="2800350" cy="1800225"/>
            <wp:effectExtent l="1905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1EBD" w:rsidRPr="0018293A" w:rsidRDefault="00811EBD" w:rsidP="00811EBD">
      <w:pPr>
        <w:ind w:left="284"/>
        <w:jc w:val="center"/>
        <w:rPr>
          <w:b/>
        </w:rPr>
      </w:pPr>
    </w:p>
    <w:p w:rsidR="00811EBD" w:rsidRPr="0087434D" w:rsidRDefault="00811EBD" w:rsidP="0082299F">
      <w:pPr>
        <w:pStyle w:val="aff0"/>
        <w:jc w:val="center"/>
        <w:rPr>
          <w:rFonts w:ascii="Times New Roman" w:hAnsi="Times New Roman"/>
          <w:b/>
          <w:sz w:val="24"/>
          <w:szCs w:val="24"/>
        </w:rPr>
      </w:pPr>
      <w:r w:rsidRPr="0087434D">
        <w:rPr>
          <w:rFonts w:ascii="Times New Roman" w:hAnsi="Times New Roman"/>
          <w:b/>
          <w:sz w:val="24"/>
          <w:szCs w:val="24"/>
        </w:rPr>
        <w:t>Работа с родителями (законными представителями) в МБОУ Центр «Росток».</w:t>
      </w:r>
    </w:p>
    <w:p w:rsidR="00811EBD" w:rsidRPr="0087434D" w:rsidRDefault="00811EBD" w:rsidP="008D4DDC">
      <w:pPr>
        <w:spacing w:before="120"/>
        <w:ind w:firstLine="567"/>
        <w:jc w:val="both"/>
        <w:rPr>
          <w:rFonts w:eastAsia="Calibri"/>
          <w:b/>
          <w:lang w:eastAsia="en-US"/>
        </w:rPr>
      </w:pPr>
      <w:r w:rsidRPr="0087434D">
        <w:t xml:space="preserve">За </w:t>
      </w:r>
      <w:r w:rsidRPr="0087434D">
        <w:rPr>
          <w:b/>
        </w:rPr>
        <w:t>2019</w:t>
      </w:r>
      <w:r w:rsidR="00A84BDC" w:rsidRPr="0087434D">
        <w:rPr>
          <w:b/>
        </w:rPr>
        <w:t xml:space="preserve"> </w:t>
      </w:r>
      <w:r w:rsidRPr="0087434D">
        <w:rPr>
          <w:b/>
        </w:rPr>
        <w:t>год</w:t>
      </w:r>
      <w:r w:rsidR="00A84BDC" w:rsidRPr="0087434D">
        <w:rPr>
          <w:b/>
        </w:rPr>
        <w:t xml:space="preserve"> </w:t>
      </w:r>
      <w:r w:rsidRPr="0087434D">
        <w:t xml:space="preserve">специалисты </w:t>
      </w:r>
      <w:r w:rsidRPr="0087434D">
        <w:rPr>
          <w:color w:val="000000"/>
        </w:rPr>
        <w:t xml:space="preserve">МБОУ Центр «Росток» провели </w:t>
      </w:r>
      <w:r w:rsidRPr="0087434D">
        <w:rPr>
          <w:rFonts w:eastAsia="Calibri"/>
          <w:lang w:eastAsia="en-US"/>
        </w:rPr>
        <w:t>для родителей:</w:t>
      </w:r>
    </w:p>
    <w:p w:rsidR="00811EBD" w:rsidRPr="0087434D" w:rsidRDefault="00A84BDC" w:rsidP="00B7479C">
      <w:pPr>
        <w:ind w:firstLine="709"/>
        <w:jc w:val="both"/>
      </w:pPr>
      <w:r w:rsidRPr="0087434D">
        <w:rPr>
          <w:b/>
          <w:i/>
        </w:rPr>
        <w:t xml:space="preserve">- </w:t>
      </w:r>
      <w:r w:rsidR="00811EBD" w:rsidRPr="0087434D">
        <w:t>Беседы по теме</w:t>
      </w:r>
      <w:r w:rsidRPr="0087434D">
        <w:t xml:space="preserve"> </w:t>
      </w:r>
      <w:r w:rsidR="00811EBD" w:rsidRPr="0087434D">
        <w:rPr>
          <w:rFonts w:eastAsia="Calibri"/>
        </w:rPr>
        <w:t>«А</w:t>
      </w:r>
      <w:r w:rsidR="00811EBD" w:rsidRPr="0087434D">
        <w:t>втоматизация звуков С, Ш», «Дифференциация звуков С – Ш», «Постановка Р, Л»,</w:t>
      </w:r>
      <w:r w:rsidRPr="0087434D">
        <w:t xml:space="preserve"> </w:t>
      </w:r>
      <w:r w:rsidR="00811EBD" w:rsidRPr="0087434D">
        <w:t>«Автоматизация звука Р</w:t>
      </w:r>
      <w:r w:rsidR="00811EBD" w:rsidRPr="0087434D">
        <w:rPr>
          <w:rFonts w:eastAsiaTheme="minorHAnsi"/>
        </w:rPr>
        <w:t>»</w:t>
      </w:r>
      <w:r w:rsidR="00811EBD" w:rsidRPr="0087434D">
        <w:t xml:space="preserve">, «Развитие мелкой моторики рук дома», «Мягкие и твердые согласные», «Дифференциация звуков С-Ш». </w:t>
      </w:r>
      <w:r w:rsidR="00811EBD" w:rsidRPr="0087434D">
        <w:rPr>
          <w:rFonts w:eastAsiaTheme="minorHAnsi"/>
          <w:b/>
        </w:rPr>
        <w:t>«</w:t>
      </w:r>
      <w:r w:rsidR="00811EBD" w:rsidRPr="0087434D">
        <w:rPr>
          <w:rStyle w:val="aff4"/>
          <w:rFonts w:eastAsiaTheme="minorHAnsi"/>
          <w:b w:val="0"/>
          <w:sz w:val="24"/>
          <w:szCs w:val="24"/>
        </w:rPr>
        <w:t xml:space="preserve">Особенности развития речи детей </w:t>
      </w:r>
      <w:proofErr w:type="spellStart"/>
      <w:r w:rsidR="00811EBD" w:rsidRPr="0087434D">
        <w:rPr>
          <w:rStyle w:val="aff4"/>
          <w:rFonts w:eastAsiaTheme="minorHAnsi"/>
          <w:b w:val="0"/>
          <w:sz w:val="24"/>
          <w:szCs w:val="24"/>
        </w:rPr>
        <w:t>аутистического</w:t>
      </w:r>
      <w:proofErr w:type="spellEnd"/>
      <w:r w:rsidR="00811EBD" w:rsidRPr="0087434D">
        <w:rPr>
          <w:rStyle w:val="aff4"/>
          <w:rFonts w:eastAsiaTheme="minorHAnsi"/>
          <w:b w:val="0"/>
          <w:sz w:val="24"/>
          <w:szCs w:val="24"/>
        </w:rPr>
        <w:t xml:space="preserve"> спектра</w:t>
      </w:r>
      <w:r w:rsidR="00811EBD" w:rsidRPr="0087434D">
        <w:rPr>
          <w:rFonts w:eastAsiaTheme="minorHAnsi"/>
          <w:b/>
        </w:rPr>
        <w:t>»</w:t>
      </w:r>
      <w:r w:rsidR="00811EBD" w:rsidRPr="0087434D">
        <w:rPr>
          <w:rStyle w:val="aff4"/>
          <w:rFonts w:eastAsiaTheme="minorHAnsi"/>
          <w:b w:val="0"/>
          <w:sz w:val="24"/>
          <w:szCs w:val="24"/>
        </w:rPr>
        <w:t>,</w:t>
      </w:r>
      <w:r w:rsidR="00811EBD" w:rsidRPr="0087434D">
        <w:rPr>
          <w:rStyle w:val="aff4"/>
          <w:rFonts w:eastAsiaTheme="minorHAnsi"/>
          <w:sz w:val="24"/>
          <w:szCs w:val="24"/>
        </w:rPr>
        <w:t xml:space="preserve"> </w:t>
      </w:r>
      <w:r w:rsidR="00811EBD" w:rsidRPr="0087434D">
        <w:rPr>
          <w:rFonts w:eastAsia="Calibri"/>
        </w:rPr>
        <w:t>«Влияние типов семейного воспитания на личнос</w:t>
      </w:r>
      <w:r w:rsidR="00811EBD" w:rsidRPr="0087434D">
        <w:rPr>
          <w:rFonts w:eastAsia="Calibri"/>
        </w:rPr>
        <w:t>т</w:t>
      </w:r>
      <w:r w:rsidR="00811EBD" w:rsidRPr="0087434D">
        <w:rPr>
          <w:rFonts w:eastAsia="Calibri"/>
        </w:rPr>
        <w:t>ное развитие ребенка</w:t>
      </w:r>
      <w:r w:rsidR="00811EBD" w:rsidRPr="0087434D">
        <w:t>», «</w:t>
      </w:r>
      <w:proofErr w:type="spellStart"/>
      <w:r w:rsidR="00811EBD" w:rsidRPr="0087434D">
        <w:t>Звуко-буквенный</w:t>
      </w:r>
      <w:proofErr w:type="spellEnd"/>
      <w:r w:rsidR="00811EBD" w:rsidRPr="0087434D">
        <w:t xml:space="preserve"> анализ слов», «Образование родственных слов», </w:t>
      </w:r>
      <w:r w:rsidR="008D4DDC">
        <w:t>«</w:t>
      </w:r>
      <w:r w:rsidR="00811EBD" w:rsidRPr="0087434D">
        <w:t>Правильно ли вы выполняете артикуляционную гимнастику дома?», «Диффере</w:t>
      </w:r>
      <w:r w:rsidR="00811EBD" w:rsidRPr="0087434D">
        <w:t>н</w:t>
      </w:r>
      <w:r w:rsidR="00811EBD" w:rsidRPr="0087434D">
        <w:lastRenderedPageBreak/>
        <w:t>циация Р-Л</w:t>
      </w:r>
      <w:r w:rsidR="00811EBD" w:rsidRPr="0087434D">
        <w:rPr>
          <w:rFonts w:eastAsia="Calibri"/>
        </w:rPr>
        <w:t xml:space="preserve">», </w:t>
      </w:r>
      <w:r w:rsidR="00811EBD" w:rsidRPr="0087434D">
        <w:rPr>
          <w:color w:val="000000"/>
        </w:rPr>
        <w:t>«</w:t>
      </w:r>
      <w:r w:rsidR="00811EBD" w:rsidRPr="0087434D">
        <w:rPr>
          <w:rStyle w:val="aff4"/>
          <w:rFonts w:eastAsiaTheme="minorHAnsi"/>
          <w:b w:val="0"/>
          <w:sz w:val="24"/>
          <w:szCs w:val="24"/>
        </w:rPr>
        <w:t>Автоматизация Л».</w:t>
      </w:r>
      <w:r w:rsidR="00811EBD" w:rsidRPr="0087434D">
        <w:t xml:space="preserve"> «</w:t>
      </w:r>
      <w:proofErr w:type="spellStart"/>
      <w:r w:rsidR="00811EBD" w:rsidRPr="0087434D">
        <w:t>Кинезиологические</w:t>
      </w:r>
      <w:proofErr w:type="spellEnd"/>
      <w:r w:rsidR="00811EBD" w:rsidRPr="0087434D">
        <w:t xml:space="preserve"> упражнения для детей», «</w:t>
      </w:r>
      <w:r w:rsidRPr="0087434D">
        <w:t>А</w:t>
      </w:r>
      <w:r w:rsidR="00811EBD" w:rsidRPr="0087434D">
        <w:t>втом</w:t>
      </w:r>
      <w:r w:rsidR="00811EBD" w:rsidRPr="0087434D">
        <w:t>а</w:t>
      </w:r>
      <w:r w:rsidR="00811EBD" w:rsidRPr="0087434D">
        <w:t xml:space="preserve">тизация звуков Л, Р, Ш», </w:t>
      </w:r>
      <w:r w:rsidR="00811EBD" w:rsidRPr="0087434D">
        <w:rPr>
          <w:rFonts w:eastAsia="Calibri"/>
        </w:rPr>
        <w:t>«О</w:t>
      </w:r>
      <w:r w:rsidR="00811EBD" w:rsidRPr="0087434D">
        <w:t>бразование слов при помощи приставок</w:t>
      </w:r>
      <w:r w:rsidR="00811EBD" w:rsidRPr="0087434D">
        <w:rPr>
          <w:rFonts w:eastAsia="Calibri"/>
        </w:rPr>
        <w:t>»; «П</w:t>
      </w:r>
      <w:r w:rsidR="00811EBD" w:rsidRPr="0087434D">
        <w:t>остановка звуков Ш</w:t>
      </w:r>
      <w:r w:rsidR="00811EBD" w:rsidRPr="0087434D">
        <w:rPr>
          <w:rFonts w:eastAsia="Calibri"/>
        </w:rPr>
        <w:t xml:space="preserve">», </w:t>
      </w:r>
      <w:r w:rsidR="00811EBD" w:rsidRPr="0087434D">
        <w:t xml:space="preserve">«Дифференциация звуков С-Ш, Л-Р», </w:t>
      </w:r>
      <w:r w:rsidR="00811EBD" w:rsidRPr="0087434D">
        <w:rPr>
          <w:rFonts w:eastAsia="Calibri"/>
        </w:rPr>
        <w:t>«Образовательные успехи обучающихся», «Как работать над речью летом».</w:t>
      </w:r>
      <w:r w:rsidR="00811EBD" w:rsidRPr="0087434D">
        <w:t xml:space="preserve"> «Состояние речевого развития детей», «Правила посещения занятий», «Раннее выявление и ранняя диагностика детей с ОВЗ (до 3-х лет)». «Постано</w:t>
      </w:r>
      <w:r w:rsidR="00811EBD" w:rsidRPr="0087434D">
        <w:t>в</w:t>
      </w:r>
      <w:r w:rsidR="00811EBD" w:rsidRPr="0087434D">
        <w:t>ка звука «Ш», «Автоматизация звуков Л-ЛЬ», «Нарушение чтения», «Развитие памяти д</w:t>
      </w:r>
      <w:r w:rsidR="00811EBD" w:rsidRPr="0087434D">
        <w:t>е</w:t>
      </w:r>
      <w:r w:rsidR="00811EBD" w:rsidRPr="0087434D">
        <w:t>тей с ЗПР». «Постановка звуков»; «Буква А-О в словах, предложениях»; «Автоматизация Ш в связанной речи», «Образовательные успехи обучающихся». « Дифференциация зво</w:t>
      </w:r>
      <w:r w:rsidR="00811EBD" w:rsidRPr="0087434D">
        <w:t>н</w:t>
      </w:r>
      <w:r w:rsidR="00811EBD" w:rsidRPr="0087434D">
        <w:t xml:space="preserve">ких и глухих согласных», «Автоматизация звуков Л, Ш, Р, </w:t>
      </w:r>
      <w:proofErr w:type="spellStart"/>
      <w:r w:rsidR="00811EBD" w:rsidRPr="0087434D">
        <w:t>Рь</w:t>
      </w:r>
      <w:proofErr w:type="spellEnd"/>
      <w:r w:rsidR="00811EBD" w:rsidRPr="0087434D">
        <w:t>», «Развитие артикуляцио</w:t>
      </w:r>
      <w:r w:rsidR="00811EBD" w:rsidRPr="0087434D">
        <w:t>н</w:t>
      </w:r>
      <w:r w:rsidR="00811EBD" w:rsidRPr="0087434D">
        <w:t>ной моторики», «Дифференциация З-Ж».</w:t>
      </w:r>
      <w:r w:rsidRPr="0087434D">
        <w:t xml:space="preserve"> Охвачено </w:t>
      </w:r>
      <w:r w:rsidR="00B7479C" w:rsidRPr="0087434D">
        <w:rPr>
          <w:rFonts w:eastAsia="Calibri"/>
        </w:rPr>
        <w:t>–</w:t>
      </w:r>
      <w:r w:rsidR="00811EBD" w:rsidRPr="0087434D">
        <w:rPr>
          <w:rFonts w:eastAsia="Calibri"/>
        </w:rPr>
        <w:t xml:space="preserve"> </w:t>
      </w:r>
      <w:r w:rsidR="00811EBD" w:rsidRPr="0087434D">
        <w:rPr>
          <w:rFonts w:eastAsia="Calibri"/>
          <w:b/>
          <w:i/>
        </w:rPr>
        <w:t>556</w:t>
      </w:r>
      <w:r w:rsidR="00B7479C" w:rsidRPr="0087434D">
        <w:rPr>
          <w:rFonts w:eastAsia="Calibri"/>
          <w:b/>
          <w:i/>
        </w:rPr>
        <w:t xml:space="preserve"> </w:t>
      </w:r>
      <w:r w:rsidR="00811EBD" w:rsidRPr="0087434D">
        <w:rPr>
          <w:rFonts w:eastAsia="Calibri"/>
          <w:b/>
          <w:i/>
        </w:rPr>
        <w:t>чел</w:t>
      </w:r>
      <w:r w:rsidR="00811EBD" w:rsidRPr="0087434D">
        <w:rPr>
          <w:rFonts w:eastAsia="Calibri"/>
        </w:rPr>
        <w:t>.</w:t>
      </w:r>
      <w:r w:rsidR="00811EBD" w:rsidRPr="0087434D">
        <w:t>;</w:t>
      </w:r>
    </w:p>
    <w:p w:rsidR="00811EBD" w:rsidRPr="0087434D" w:rsidRDefault="008D52D6" w:rsidP="00B7479C">
      <w:pPr>
        <w:ind w:firstLine="709"/>
        <w:jc w:val="both"/>
      </w:pPr>
      <w:r w:rsidRPr="0087434D">
        <w:t xml:space="preserve">- </w:t>
      </w:r>
      <w:r w:rsidR="00811EBD" w:rsidRPr="0087434D">
        <w:t>Родительский всеобуч</w:t>
      </w:r>
      <w:r w:rsidRPr="0087434D">
        <w:t xml:space="preserve"> </w:t>
      </w:r>
      <w:r w:rsidR="00811EBD" w:rsidRPr="0087434D">
        <w:t>«</w:t>
      </w:r>
      <w:r w:rsidR="00811EBD" w:rsidRPr="0087434D">
        <w:rPr>
          <w:rFonts w:eastAsiaTheme="minorHAnsi"/>
        </w:rPr>
        <w:t xml:space="preserve">Профилактика </w:t>
      </w:r>
      <w:proofErr w:type="spellStart"/>
      <w:r w:rsidR="00811EBD" w:rsidRPr="0087434D">
        <w:rPr>
          <w:rFonts w:eastAsiaTheme="minorHAnsi"/>
        </w:rPr>
        <w:t>саморазрушающего</w:t>
      </w:r>
      <w:proofErr w:type="spellEnd"/>
      <w:r w:rsidR="00811EBD" w:rsidRPr="0087434D">
        <w:rPr>
          <w:rFonts w:eastAsiaTheme="minorHAnsi"/>
        </w:rPr>
        <w:t xml:space="preserve"> поведения детей и подростков</w:t>
      </w:r>
      <w:r w:rsidR="00811EBD" w:rsidRPr="0087434D">
        <w:t>».</w:t>
      </w:r>
      <w:r w:rsidR="00811EBD" w:rsidRPr="0087434D">
        <w:rPr>
          <w:b/>
          <w:i/>
        </w:rPr>
        <w:t xml:space="preserve"> </w:t>
      </w:r>
      <w:r w:rsidR="00811EBD" w:rsidRPr="0087434D">
        <w:t>Просвещение посредством раздаточного материала: «Критерии готовности к школьному обучению»,</w:t>
      </w:r>
      <w:r w:rsidR="00811EBD" w:rsidRPr="0087434D">
        <w:rPr>
          <w:rFonts w:eastAsia="Calibri"/>
        </w:rPr>
        <w:t xml:space="preserve">«Психологическое благополучие в семье», </w:t>
      </w:r>
      <w:r w:rsidR="00811EBD" w:rsidRPr="0087434D">
        <w:rPr>
          <w:rFonts w:eastAsiaTheme="minorHAnsi"/>
        </w:rPr>
        <w:t>«</w:t>
      </w:r>
      <w:r w:rsidR="00811EBD" w:rsidRPr="0087434D">
        <w:t>Что такое АООП, АОП?</w:t>
      </w:r>
      <w:r w:rsidR="00811EBD" w:rsidRPr="0087434D">
        <w:rPr>
          <w:rFonts w:eastAsiaTheme="minorHAnsi"/>
        </w:rPr>
        <w:t>».</w:t>
      </w:r>
      <w:r w:rsidR="00811EBD" w:rsidRPr="0087434D">
        <w:t xml:space="preserve"> «Нарушение чтения и письма у школьников» -</w:t>
      </w:r>
      <w:r w:rsidRPr="0087434D">
        <w:t xml:space="preserve"> </w:t>
      </w:r>
      <w:r w:rsidR="00811EBD" w:rsidRPr="0087434D">
        <w:rPr>
          <w:b/>
        </w:rPr>
        <w:t>227 чел.</w:t>
      </w:r>
      <w:r w:rsidRPr="0087434D">
        <w:rPr>
          <w:b/>
        </w:rPr>
        <w:t xml:space="preserve"> </w:t>
      </w:r>
      <w:r w:rsidR="00811EBD" w:rsidRPr="0087434D">
        <w:t>Общее родительское со</w:t>
      </w:r>
      <w:r w:rsidR="00811EBD" w:rsidRPr="0087434D">
        <w:t>б</w:t>
      </w:r>
      <w:r w:rsidR="00811EBD" w:rsidRPr="0087434D">
        <w:t>рание</w:t>
      </w:r>
      <w:r w:rsidRPr="0087434D">
        <w:t xml:space="preserve"> </w:t>
      </w:r>
      <w:r w:rsidR="00811EBD" w:rsidRPr="0087434D">
        <w:t>«</w:t>
      </w:r>
      <w:r w:rsidR="00811EBD" w:rsidRPr="0087434D">
        <w:rPr>
          <w:rFonts w:eastAsiaTheme="minorHAnsi"/>
        </w:rPr>
        <w:t>Развитие речи, мышления детей в летний период</w:t>
      </w:r>
      <w:r w:rsidR="00811EBD" w:rsidRPr="0087434D">
        <w:t xml:space="preserve">», «Особенности коррекционно-образовательного процесса в МБОУ Центр «Росток – </w:t>
      </w:r>
      <w:r w:rsidR="00811EBD" w:rsidRPr="0087434D">
        <w:rPr>
          <w:b/>
        </w:rPr>
        <w:t>440 человек</w:t>
      </w:r>
    </w:p>
    <w:p w:rsidR="00811EBD" w:rsidRPr="0087434D" w:rsidRDefault="008D52D6" w:rsidP="00B7479C">
      <w:pPr>
        <w:tabs>
          <w:tab w:val="left" w:pos="4154"/>
        </w:tabs>
        <w:ind w:firstLine="709"/>
        <w:jc w:val="both"/>
        <w:rPr>
          <w:rStyle w:val="aff4"/>
          <w:rFonts w:eastAsiaTheme="minorHAnsi"/>
          <w:b w:val="0"/>
          <w:sz w:val="24"/>
          <w:szCs w:val="24"/>
        </w:rPr>
      </w:pPr>
      <w:r w:rsidRPr="0087434D">
        <w:t xml:space="preserve">- </w:t>
      </w:r>
      <w:r w:rsidR="00811EBD" w:rsidRPr="0087434D">
        <w:t>Родительское собрание по подгруппам:</w:t>
      </w:r>
      <w:r w:rsidRPr="0087434D">
        <w:t xml:space="preserve"> </w:t>
      </w:r>
      <w:r w:rsidR="00811EBD" w:rsidRPr="0087434D">
        <w:rPr>
          <w:rFonts w:eastAsiaTheme="minorHAnsi"/>
        </w:rPr>
        <w:t>«Речевые нарушения у детей», «Беско</w:t>
      </w:r>
      <w:r w:rsidR="00811EBD" w:rsidRPr="0087434D">
        <w:rPr>
          <w:rFonts w:eastAsiaTheme="minorHAnsi"/>
        </w:rPr>
        <w:t>н</w:t>
      </w:r>
      <w:r w:rsidR="00811EBD" w:rsidRPr="0087434D">
        <w:rPr>
          <w:rFonts w:eastAsiaTheme="minorHAnsi"/>
        </w:rPr>
        <w:t xml:space="preserve">фликтное общение в семье как фактор духовно-нравственного здоровья детей» - </w:t>
      </w:r>
      <w:r w:rsidR="00811EBD" w:rsidRPr="0087434D">
        <w:rPr>
          <w:rFonts w:eastAsiaTheme="minorHAnsi"/>
          <w:b/>
        </w:rPr>
        <w:t>222 чел.</w:t>
      </w:r>
    </w:p>
    <w:p w:rsidR="00811EBD" w:rsidRPr="0087434D" w:rsidRDefault="00811EBD" w:rsidP="00B7479C">
      <w:pPr>
        <w:ind w:firstLine="709"/>
        <w:jc w:val="both"/>
      </w:pPr>
      <w:r w:rsidRPr="0087434D">
        <w:t>Работа с родителями в общеобраз</w:t>
      </w:r>
      <w:r w:rsidR="008D52D6" w:rsidRPr="0087434D">
        <w:t>овательных</w:t>
      </w:r>
      <w:r w:rsidRPr="0087434D">
        <w:t xml:space="preserve"> организациях г. Ульяновска в рамках выхода – </w:t>
      </w:r>
      <w:r w:rsidRPr="0087434D">
        <w:rPr>
          <w:b/>
        </w:rPr>
        <w:t>1987 чел.</w:t>
      </w:r>
    </w:p>
    <w:p w:rsidR="00811EBD" w:rsidRPr="0087434D" w:rsidRDefault="008D52D6" w:rsidP="00B7479C">
      <w:pPr>
        <w:tabs>
          <w:tab w:val="left" w:pos="4154"/>
        </w:tabs>
        <w:ind w:firstLine="709"/>
        <w:jc w:val="both"/>
      </w:pPr>
      <w:r w:rsidRPr="0087434D">
        <w:t xml:space="preserve">- </w:t>
      </w:r>
      <w:r w:rsidR="00811EBD" w:rsidRPr="0087434D">
        <w:t>Обучающие занятия</w:t>
      </w:r>
      <w:r w:rsidR="00811EBD" w:rsidRPr="0087434D">
        <w:rPr>
          <w:b/>
          <w:i/>
        </w:rPr>
        <w:t xml:space="preserve"> </w:t>
      </w:r>
      <w:r w:rsidR="00811EBD" w:rsidRPr="0087434D">
        <w:t>«Дифференциация Л – Р</w:t>
      </w:r>
      <w:r w:rsidRPr="0087434D">
        <w:t>»</w:t>
      </w:r>
      <w:r w:rsidR="00811EBD" w:rsidRPr="0087434D">
        <w:t>,</w:t>
      </w:r>
      <w:r w:rsidRPr="0087434D">
        <w:t xml:space="preserve"> </w:t>
      </w:r>
      <w:r w:rsidR="00811EBD" w:rsidRPr="0087434D">
        <w:t>«Дифференциация с–</w:t>
      </w:r>
      <w:proofErr w:type="spellStart"/>
      <w:r w:rsidR="00811EBD" w:rsidRPr="0087434D">
        <w:t>ш</w:t>
      </w:r>
      <w:proofErr w:type="spellEnd"/>
      <w:r w:rsidR="00811EBD" w:rsidRPr="0087434D">
        <w:t>»; «Пост</w:t>
      </w:r>
      <w:r w:rsidR="00811EBD" w:rsidRPr="0087434D">
        <w:t>а</w:t>
      </w:r>
      <w:r w:rsidR="00811EBD" w:rsidRPr="0087434D">
        <w:t>новка Л, Р»; «Суффиксальный способ образования слов»; «Развитие познавательной сф</w:t>
      </w:r>
      <w:r w:rsidR="00811EBD" w:rsidRPr="0087434D">
        <w:t>е</w:t>
      </w:r>
      <w:r w:rsidR="00811EBD" w:rsidRPr="0087434D">
        <w:t>ры детей с ЗПР»; «</w:t>
      </w:r>
      <w:proofErr w:type="spellStart"/>
      <w:r w:rsidR="00811EBD" w:rsidRPr="0087434D">
        <w:t>Звуко</w:t>
      </w:r>
      <w:proofErr w:type="spellEnd"/>
      <w:r w:rsidR="00811EBD" w:rsidRPr="0087434D">
        <w:t>–буквенный анализ слов», «Автоматизация звука Р в словах и фразах», «Дифференциация звуков С-Ш», «Постановка и автоматизация звуков Р, Л», «Постановка звуков Р, Л, Ш», «Дифференциация предлогов и приставок», Автоматизация звука С», «Дифференциация Л-Р», «Автоматизация Ч,Щ». «Артикуляционная гимнаст</w:t>
      </w:r>
      <w:r w:rsidR="00811EBD" w:rsidRPr="0087434D">
        <w:t>и</w:t>
      </w:r>
      <w:r w:rsidR="00811EBD" w:rsidRPr="0087434D">
        <w:t>ка», «Постановка звуков С, Л», «Автоматизация звука С, Ш, Р», «Дифференциация Ы-</w:t>
      </w:r>
      <w:r w:rsidRPr="0087434D">
        <w:t>И</w:t>
      </w:r>
      <w:r w:rsidR="00811EBD" w:rsidRPr="0087434D">
        <w:t>», «Расширение кругозора детей с ЗПР». «Постановка звуков Л, Р», «Автоматизация звуков Л, Ль», «Игры по развитию фонематических процессов». «Автоматизация звуков Л, Ш», «Постановка звуков Р,</w:t>
      </w:r>
      <w:r w:rsidRPr="0087434D">
        <w:t xml:space="preserve"> </w:t>
      </w:r>
      <w:proofErr w:type="spellStart"/>
      <w:r w:rsidR="00811EBD" w:rsidRPr="0087434D">
        <w:t>Рь</w:t>
      </w:r>
      <w:proofErr w:type="spellEnd"/>
      <w:r w:rsidR="00811EBD" w:rsidRPr="0087434D">
        <w:t xml:space="preserve">», «Развитие моторики у детей с ЗПР», «Дифференциация Л-Р»- </w:t>
      </w:r>
      <w:r w:rsidR="00811EBD" w:rsidRPr="0087434D">
        <w:rPr>
          <w:b/>
        </w:rPr>
        <w:t>322 чел.</w:t>
      </w:r>
    </w:p>
    <w:p w:rsidR="00811EBD" w:rsidRPr="0087434D" w:rsidRDefault="008D52D6" w:rsidP="00B7479C">
      <w:pPr>
        <w:tabs>
          <w:tab w:val="left" w:pos="4154"/>
        </w:tabs>
        <w:ind w:firstLine="709"/>
        <w:jc w:val="both"/>
      </w:pPr>
      <w:r w:rsidRPr="0087434D">
        <w:t xml:space="preserve">- </w:t>
      </w:r>
      <w:r w:rsidR="00811EBD" w:rsidRPr="0087434D">
        <w:t>Подготовка памятки для родителей</w:t>
      </w:r>
      <w:r w:rsidRPr="0087434D">
        <w:t xml:space="preserve"> </w:t>
      </w:r>
      <w:r w:rsidR="00811EBD" w:rsidRPr="0087434D">
        <w:t xml:space="preserve">«Рекомендации по воспитанию мальчиков»; «Работа над слоговой структурой слов»; </w:t>
      </w:r>
      <w:r w:rsidR="00811EBD" w:rsidRPr="0087434D">
        <w:rPr>
          <w:rFonts w:eastAsiaTheme="minorHAnsi"/>
        </w:rPr>
        <w:t>Выставки методической литературы для педаг</w:t>
      </w:r>
      <w:r w:rsidR="00811EBD" w:rsidRPr="0087434D">
        <w:rPr>
          <w:rFonts w:eastAsiaTheme="minorHAnsi"/>
        </w:rPr>
        <w:t>о</w:t>
      </w:r>
      <w:r w:rsidR="00811EBD" w:rsidRPr="0087434D">
        <w:rPr>
          <w:rFonts w:eastAsiaTheme="minorHAnsi"/>
        </w:rPr>
        <w:t>гов-психологов</w:t>
      </w:r>
      <w:r w:rsidR="00811EBD" w:rsidRPr="0087434D">
        <w:rPr>
          <w:rFonts w:eastAsiaTheme="minorHAnsi"/>
          <w:i/>
        </w:rPr>
        <w:t xml:space="preserve"> </w:t>
      </w:r>
      <w:r w:rsidR="00811EBD" w:rsidRPr="0087434D">
        <w:rPr>
          <w:rFonts w:eastAsiaTheme="minorHAnsi"/>
        </w:rPr>
        <w:t>«</w:t>
      </w:r>
      <w:r w:rsidR="00811EBD" w:rsidRPr="0087434D">
        <w:t>Развитие профессиональной компетентности педагога</w:t>
      </w:r>
      <w:r w:rsidR="00811EBD" w:rsidRPr="0087434D">
        <w:rPr>
          <w:rFonts w:eastAsiaTheme="minorHAnsi"/>
        </w:rPr>
        <w:t>»,</w:t>
      </w:r>
      <w:r w:rsidR="00811EBD" w:rsidRPr="0087434D">
        <w:t xml:space="preserve"> Коррекция сл</w:t>
      </w:r>
      <w:r w:rsidR="00811EBD" w:rsidRPr="0087434D">
        <w:t>о</w:t>
      </w:r>
      <w:r w:rsidR="00811EBD" w:rsidRPr="0087434D">
        <w:t xml:space="preserve">говой структуры у первоклассников», «Как работать над речью летом», </w:t>
      </w:r>
      <w:r w:rsidR="00811EBD" w:rsidRPr="0087434D">
        <w:rPr>
          <w:rFonts w:eastAsiaTheme="minorHAnsi"/>
        </w:rPr>
        <w:t>«Нормы речевого развития у детей дошкольного возраста».</w:t>
      </w:r>
      <w:r w:rsidR="00811EBD" w:rsidRPr="0087434D">
        <w:t xml:space="preserve"> «Речевое развитие ребенка в норме от 0 до 7 лет», </w:t>
      </w:r>
      <w:r w:rsidR="00811EBD" w:rsidRPr="0087434D">
        <w:rPr>
          <w:rFonts w:eastAsiaTheme="minorHAnsi"/>
        </w:rPr>
        <w:t>«</w:t>
      </w:r>
      <w:r w:rsidR="00811EBD" w:rsidRPr="0087434D">
        <w:t>Этапы детского развития до 3-х лет</w:t>
      </w:r>
      <w:r w:rsidR="00811EBD" w:rsidRPr="0087434D">
        <w:rPr>
          <w:rFonts w:eastAsiaTheme="minorHAnsi"/>
        </w:rPr>
        <w:t>».</w:t>
      </w:r>
      <w:r w:rsidR="00811EBD" w:rsidRPr="0087434D">
        <w:rPr>
          <w:b/>
          <w:color w:val="000000"/>
        </w:rPr>
        <w:t xml:space="preserve"> «</w:t>
      </w:r>
      <w:proofErr w:type="spellStart"/>
      <w:r w:rsidR="00811EBD" w:rsidRPr="0087434D">
        <w:rPr>
          <w:rStyle w:val="aff4"/>
          <w:rFonts w:eastAsia="Calibri"/>
          <w:b w:val="0"/>
          <w:sz w:val="24"/>
          <w:szCs w:val="24"/>
        </w:rPr>
        <w:t>Психоречевое</w:t>
      </w:r>
      <w:proofErr w:type="spellEnd"/>
      <w:r w:rsidR="00811EBD" w:rsidRPr="0087434D">
        <w:rPr>
          <w:rStyle w:val="aff4"/>
          <w:rFonts w:eastAsia="Calibri"/>
          <w:b w:val="0"/>
          <w:sz w:val="24"/>
          <w:szCs w:val="24"/>
        </w:rPr>
        <w:t xml:space="preserve"> развитие детей до 3-х лет в норме</w:t>
      </w:r>
      <w:r w:rsidR="00811EBD" w:rsidRPr="0087434D">
        <w:rPr>
          <w:rStyle w:val="aff4"/>
          <w:rFonts w:eastAsiaTheme="minorHAnsi"/>
          <w:b w:val="0"/>
          <w:sz w:val="24"/>
          <w:szCs w:val="24"/>
        </w:rPr>
        <w:t>»</w:t>
      </w:r>
      <w:r w:rsidR="00811EBD" w:rsidRPr="0087434D">
        <w:t xml:space="preserve">- </w:t>
      </w:r>
      <w:r w:rsidR="00811EBD" w:rsidRPr="0087434D">
        <w:rPr>
          <w:b/>
        </w:rPr>
        <w:t>100</w:t>
      </w:r>
      <w:r w:rsidRPr="0087434D">
        <w:rPr>
          <w:b/>
        </w:rPr>
        <w:t xml:space="preserve"> </w:t>
      </w:r>
      <w:r w:rsidR="00811EBD" w:rsidRPr="0087434D">
        <w:rPr>
          <w:b/>
        </w:rPr>
        <w:t>человек.</w:t>
      </w:r>
    </w:p>
    <w:p w:rsidR="00811EBD" w:rsidRPr="0087434D" w:rsidRDefault="008D52D6" w:rsidP="00B7479C">
      <w:pPr>
        <w:ind w:firstLine="709"/>
        <w:rPr>
          <w:b/>
        </w:rPr>
      </w:pPr>
      <w:r w:rsidRPr="0087434D">
        <w:t xml:space="preserve">- </w:t>
      </w:r>
      <w:r w:rsidR="00811EBD" w:rsidRPr="0087434D">
        <w:t>Стендовый материал</w:t>
      </w:r>
      <w:r w:rsidR="00B7479C" w:rsidRPr="0087434D">
        <w:t xml:space="preserve"> </w:t>
      </w:r>
      <w:r w:rsidR="00811EBD" w:rsidRPr="0087434D">
        <w:rPr>
          <w:rFonts w:eastAsia="Calibri"/>
        </w:rPr>
        <w:t>«</w:t>
      </w:r>
      <w:r w:rsidR="00811EBD" w:rsidRPr="0087434D">
        <w:t>Как работать над речью летом</w:t>
      </w:r>
      <w:r w:rsidR="00811EBD" w:rsidRPr="0087434D">
        <w:rPr>
          <w:rFonts w:eastAsia="Calibri"/>
        </w:rPr>
        <w:t xml:space="preserve">», </w:t>
      </w:r>
      <w:r w:rsidR="00811EBD" w:rsidRPr="0087434D">
        <w:rPr>
          <w:rFonts w:eastAsia="Calibri"/>
          <w:b/>
          <w:i/>
        </w:rPr>
        <w:t>«</w:t>
      </w:r>
      <w:r w:rsidR="00811EBD" w:rsidRPr="0087434D">
        <w:rPr>
          <w:rFonts w:eastAsia="Calibri"/>
        </w:rPr>
        <w:t>Как организовать дома работу с ребенком дошкольником по развитию речи», «Влияние неблагополучия в семье на эмоциональное состояние ребенка».</w:t>
      </w:r>
      <w:r w:rsidR="00811EBD" w:rsidRPr="0087434D">
        <w:t xml:space="preserve"> «</w:t>
      </w:r>
      <w:r w:rsidR="00811EBD" w:rsidRPr="0087434D">
        <w:rPr>
          <w:color w:val="000000"/>
        </w:rPr>
        <w:t>Особенности выбора профессии школьниками и интеллектуальными нарушениями</w:t>
      </w:r>
      <w:r w:rsidR="00811EBD" w:rsidRPr="0087434D">
        <w:t>», «Первый раз в первый класс»,</w:t>
      </w:r>
      <w:r w:rsidR="00811EBD" w:rsidRPr="0087434D">
        <w:rPr>
          <w:color w:val="000000"/>
        </w:rPr>
        <w:t xml:space="preserve"> «Авторитет родит</w:t>
      </w:r>
      <w:r w:rsidR="00811EBD" w:rsidRPr="0087434D">
        <w:rPr>
          <w:color w:val="000000"/>
        </w:rPr>
        <w:t>е</w:t>
      </w:r>
      <w:r w:rsidR="00811EBD" w:rsidRPr="0087434D">
        <w:rPr>
          <w:color w:val="000000"/>
        </w:rPr>
        <w:t>лей»</w:t>
      </w:r>
      <w:r w:rsidRPr="0087434D">
        <w:rPr>
          <w:color w:val="000000"/>
        </w:rPr>
        <w:t xml:space="preserve"> </w:t>
      </w:r>
      <w:r w:rsidR="00811EBD" w:rsidRPr="0087434D">
        <w:t>-</w:t>
      </w:r>
      <w:r w:rsidRPr="0087434D">
        <w:t xml:space="preserve"> </w:t>
      </w:r>
      <w:r w:rsidR="00811EBD" w:rsidRPr="0087434D">
        <w:rPr>
          <w:b/>
        </w:rPr>
        <w:t>370 чел.</w:t>
      </w:r>
    </w:p>
    <w:p w:rsidR="00811EBD" w:rsidRPr="0087434D" w:rsidRDefault="008D52D6" w:rsidP="00B7479C">
      <w:pPr>
        <w:tabs>
          <w:tab w:val="right" w:pos="5427"/>
        </w:tabs>
        <w:ind w:firstLine="709"/>
        <w:jc w:val="both"/>
      </w:pPr>
      <w:r w:rsidRPr="0087434D">
        <w:t xml:space="preserve">- </w:t>
      </w:r>
      <w:r w:rsidR="00811EBD" w:rsidRPr="0087434D">
        <w:t xml:space="preserve">Комплектование Центра патологии речи г. Димитровграда детьми. – </w:t>
      </w:r>
      <w:r w:rsidR="00811EBD" w:rsidRPr="0087434D">
        <w:rPr>
          <w:b/>
        </w:rPr>
        <w:t>16 чел.</w:t>
      </w:r>
    </w:p>
    <w:p w:rsidR="008D52D6" w:rsidRPr="0087434D" w:rsidRDefault="008D52D6" w:rsidP="00B7479C">
      <w:pPr>
        <w:tabs>
          <w:tab w:val="right" w:pos="5427"/>
        </w:tabs>
        <w:ind w:firstLine="709"/>
        <w:jc w:val="both"/>
      </w:pPr>
      <w:r w:rsidRPr="0087434D">
        <w:t xml:space="preserve">- </w:t>
      </w:r>
      <w:r w:rsidR="00811EBD" w:rsidRPr="0087434D">
        <w:t xml:space="preserve">Акция «Ребенок с ОВЗ на итоговой аттестации» - </w:t>
      </w:r>
      <w:r w:rsidR="00811EBD" w:rsidRPr="0087434D">
        <w:rPr>
          <w:b/>
        </w:rPr>
        <w:t>31 человек</w:t>
      </w:r>
      <w:r w:rsidR="00811EBD" w:rsidRPr="0087434D">
        <w:t>.</w:t>
      </w:r>
    </w:p>
    <w:p w:rsidR="008D52D6" w:rsidRPr="0087434D" w:rsidRDefault="00811EBD" w:rsidP="00B7479C">
      <w:pPr>
        <w:tabs>
          <w:tab w:val="right" w:pos="5427"/>
        </w:tabs>
        <w:ind w:firstLine="709"/>
        <w:jc w:val="both"/>
        <w:rPr>
          <w:b/>
        </w:rPr>
      </w:pPr>
      <w:r w:rsidRPr="0087434D">
        <w:t xml:space="preserve">Тренинг «Решение конфликтных ситуаций» - </w:t>
      </w:r>
      <w:r w:rsidRPr="0087434D">
        <w:rPr>
          <w:b/>
        </w:rPr>
        <w:t>24 чел.</w:t>
      </w:r>
      <w:r w:rsidR="008D52D6" w:rsidRPr="0087434D">
        <w:rPr>
          <w:b/>
        </w:rPr>
        <w:t xml:space="preserve"> </w:t>
      </w:r>
    </w:p>
    <w:p w:rsidR="008D52D6" w:rsidRPr="0087434D" w:rsidRDefault="00811EBD" w:rsidP="00B7479C">
      <w:pPr>
        <w:tabs>
          <w:tab w:val="right" w:pos="5427"/>
        </w:tabs>
        <w:ind w:firstLine="709"/>
        <w:jc w:val="both"/>
        <w:rPr>
          <w:rFonts w:eastAsia="Calibri"/>
          <w:lang w:eastAsia="en-US"/>
        </w:rPr>
      </w:pPr>
      <w:r w:rsidRPr="0087434D">
        <w:rPr>
          <w:rFonts w:eastAsia="Calibri"/>
          <w:lang w:eastAsia="en-US"/>
        </w:rPr>
        <w:t>В других мероприятиях просветительского характера</w:t>
      </w:r>
      <w:r w:rsidR="008D52D6" w:rsidRPr="0087434D">
        <w:rPr>
          <w:rFonts w:eastAsia="Calibri"/>
          <w:lang w:eastAsia="en-US"/>
        </w:rPr>
        <w:t xml:space="preserve"> </w:t>
      </w:r>
      <w:r w:rsidRPr="0087434D">
        <w:rPr>
          <w:rFonts w:eastAsia="Calibri"/>
          <w:lang w:eastAsia="en-US"/>
        </w:rPr>
        <w:t>приняло участие –</w:t>
      </w:r>
      <w:r w:rsidR="008D52D6" w:rsidRPr="0087434D">
        <w:rPr>
          <w:rFonts w:eastAsia="Calibri"/>
          <w:lang w:eastAsia="en-US"/>
        </w:rPr>
        <w:t xml:space="preserve"> </w:t>
      </w:r>
      <w:r w:rsidRPr="0087434D">
        <w:rPr>
          <w:rFonts w:eastAsia="Calibri"/>
          <w:b/>
          <w:lang w:eastAsia="en-US"/>
        </w:rPr>
        <w:t>4523</w:t>
      </w:r>
      <w:r w:rsidR="00B7479C" w:rsidRPr="0087434D">
        <w:rPr>
          <w:rFonts w:eastAsia="Calibri"/>
          <w:b/>
          <w:lang w:eastAsia="en-US"/>
        </w:rPr>
        <w:t xml:space="preserve"> </w:t>
      </w:r>
      <w:r w:rsidRPr="0087434D">
        <w:rPr>
          <w:rFonts w:eastAsia="Calibri"/>
          <w:lang w:eastAsia="en-US"/>
        </w:rPr>
        <w:t>чел</w:t>
      </w:r>
      <w:r w:rsidRPr="0087434D">
        <w:rPr>
          <w:rFonts w:eastAsia="Calibri"/>
          <w:lang w:eastAsia="en-US"/>
        </w:rPr>
        <w:t>о</w:t>
      </w:r>
      <w:r w:rsidRPr="0087434D">
        <w:rPr>
          <w:rFonts w:eastAsia="Calibri"/>
          <w:lang w:eastAsia="en-US"/>
        </w:rPr>
        <w:t>века</w:t>
      </w:r>
      <w:r w:rsidR="008D52D6" w:rsidRPr="0087434D">
        <w:rPr>
          <w:rFonts w:eastAsia="Calibri"/>
          <w:lang w:eastAsia="en-US"/>
        </w:rPr>
        <w:t>.</w:t>
      </w:r>
    </w:p>
    <w:p w:rsidR="00811EBD" w:rsidRPr="0087434D" w:rsidRDefault="00811EBD" w:rsidP="00B7479C">
      <w:pPr>
        <w:tabs>
          <w:tab w:val="right" w:pos="5427"/>
        </w:tabs>
        <w:ind w:firstLine="709"/>
        <w:jc w:val="both"/>
        <w:rPr>
          <w:rFonts w:eastAsia="Calibri"/>
          <w:b/>
          <w:lang w:eastAsia="en-US"/>
        </w:rPr>
      </w:pPr>
      <w:r w:rsidRPr="0087434D">
        <w:rPr>
          <w:rFonts w:eastAsia="Calibri"/>
          <w:lang w:eastAsia="en-US"/>
        </w:rPr>
        <w:t>Консультативную помощь</w:t>
      </w:r>
      <w:r w:rsidR="008D52D6" w:rsidRPr="0087434D">
        <w:rPr>
          <w:rFonts w:eastAsia="Calibri"/>
          <w:lang w:eastAsia="en-US"/>
        </w:rPr>
        <w:t xml:space="preserve"> </w:t>
      </w:r>
      <w:r w:rsidRPr="0087434D">
        <w:rPr>
          <w:rFonts w:eastAsia="Calibri"/>
          <w:lang w:eastAsia="en-US"/>
        </w:rPr>
        <w:t xml:space="preserve">получили </w:t>
      </w:r>
      <w:r w:rsidRPr="0087434D">
        <w:rPr>
          <w:rFonts w:eastAsia="Calibri"/>
          <w:b/>
          <w:lang w:eastAsia="en-US"/>
        </w:rPr>
        <w:t xml:space="preserve">– </w:t>
      </w:r>
      <w:r w:rsidRPr="0087434D">
        <w:rPr>
          <w:b/>
        </w:rPr>
        <w:t>1171</w:t>
      </w:r>
      <w:r w:rsidR="008D52D6" w:rsidRPr="0087434D">
        <w:rPr>
          <w:b/>
        </w:rPr>
        <w:t xml:space="preserve"> </w:t>
      </w:r>
      <w:r w:rsidRPr="0087434D">
        <w:rPr>
          <w:rFonts w:eastAsia="Calibri"/>
          <w:lang w:eastAsia="en-US"/>
        </w:rPr>
        <w:t>родител</w:t>
      </w:r>
      <w:r w:rsidR="00B7479C" w:rsidRPr="0087434D">
        <w:rPr>
          <w:rFonts w:eastAsia="Calibri"/>
          <w:lang w:eastAsia="en-US"/>
        </w:rPr>
        <w:t>ей</w:t>
      </w:r>
      <w:r w:rsidRPr="0087434D">
        <w:rPr>
          <w:rFonts w:eastAsia="Calibri"/>
          <w:lang w:eastAsia="en-US"/>
        </w:rPr>
        <w:t xml:space="preserve"> в центре, в рамках </w:t>
      </w:r>
      <w:proofErr w:type="spellStart"/>
      <w:r w:rsidRPr="0087434D">
        <w:rPr>
          <w:rFonts w:eastAsia="Calibri"/>
          <w:lang w:eastAsia="en-US"/>
        </w:rPr>
        <w:t>КпДН</w:t>
      </w:r>
      <w:proofErr w:type="spellEnd"/>
      <w:r w:rsidRPr="0087434D">
        <w:rPr>
          <w:rFonts w:eastAsia="Calibri"/>
          <w:lang w:eastAsia="en-US"/>
        </w:rPr>
        <w:t xml:space="preserve"> -</w:t>
      </w:r>
      <w:r w:rsidRPr="0087434D">
        <w:rPr>
          <w:rFonts w:eastAsia="Calibri"/>
          <w:b/>
          <w:lang w:eastAsia="en-US"/>
        </w:rPr>
        <w:t>1157</w:t>
      </w:r>
      <w:r w:rsidRPr="0087434D">
        <w:rPr>
          <w:rFonts w:eastAsia="Calibri"/>
          <w:lang w:eastAsia="en-US"/>
        </w:rPr>
        <w:t xml:space="preserve"> чел, РДС – 1388</w:t>
      </w:r>
      <w:r w:rsidRPr="0087434D">
        <w:rPr>
          <w:rFonts w:eastAsia="Calibri"/>
          <w:b/>
          <w:lang w:eastAsia="en-US"/>
        </w:rPr>
        <w:t xml:space="preserve">, </w:t>
      </w:r>
      <w:r w:rsidRPr="0087434D">
        <w:rPr>
          <w:rFonts w:eastAsia="Calibri"/>
          <w:lang w:eastAsia="en-US"/>
        </w:rPr>
        <w:t>при оперативно-следственных мероприятиях, в судах</w:t>
      </w:r>
      <w:r w:rsidRPr="0087434D">
        <w:rPr>
          <w:rFonts w:eastAsia="Calibri"/>
          <w:b/>
          <w:lang w:eastAsia="en-US"/>
        </w:rPr>
        <w:t xml:space="preserve"> – 45 чел.</w:t>
      </w:r>
    </w:p>
    <w:p w:rsidR="00811EBD" w:rsidRPr="008D4DDC" w:rsidRDefault="00811EBD" w:rsidP="00811EBD">
      <w:pPr>
        <w:ind w:firstLine="709"/>
        <w:jc w:val="both"/>
        <w:rPr>
          <w:rFonts w:eastAsia="Calibri"/>
          <w:b/>
          <w:lang w:eastAsia="en-US"/>
        </w:rPr>
      </w:pPr>
      <w:r w:rsidRPr="008D4DDC">
        <w:rPr>
          <w:rFonts w:eastAsia="Calibri"/>
          <w:b/>
          <w:lang w:eastAsia="en-US"/>
        </w:rPr>
        <w:t xml:space="preserve">В течение </w:t>
      </w:r>
      <w:r w:rsidRPr="008D4DDC">
        <w:rPr>
          <w:b/>
        </w:rPr>
        <w:t xml:space="preserve">2019года Центр «Росток» оказал помощь </w:t>
      </w:r>
      <w:r w:rsidR="008D4DDC" w:rsidRPr="008D4DDC">
        <w:rPr>
          <w:b/>
        </w:rPr>
        <w:t>–</w:t>
      </w:r>
      <w:r w:rsidRPr="008D4DDC">
        <w:rPr>
          <w:b/>
        </w:rPr>
        <w:t xml:space="preserve"> 12579</w:t>
      </w:r>
      <w:r w:rsidR="008D4DDC" w:rsidRPr="008D4DDC">
        <w:rPr>
          <w:b/>
        </w:rPr>
        <w:t xml:space="preserve"> </w:t>
      </w:r>
      <w:r w:rsidRPr="008D4DDC">
        <w:rPr>
          <w:b/>
        </w:rPr>
        <w:t>родителям.</w:t>
      </w:r>
    </w:p>
    <w:p w:rsidR="00B7479C" w:rsidRDefault="00B7479C" w:rsidP="008D52D6">
      <w:pPr>
        <w:ind w:left="284"/>
        <w:jc w:val="center"/>
        <w:rPr>
          <w:b/>
        </w:rPr>
      </w:pPr>
    </w:p>
    <w:p w:rsidR="008D4DDC" w:rsidRDefault="008D4DDC" w:rsidP="008D52D6">
      <w:pPr>
        <w:ind w:left="284"/>
        <w:jc w:val="center"/>
        <w:rPr>
          <w:b/>
        </w:rPr>
      </w:pPr>
    </w:p>
    <w:p w:rsidR="008D4DDC" w:rsidRPr="0087434D" w:rsidRDefault="008D4DDC" w:rsidP="008D52D6">
      <w:pPr>
        <w:ind w:left="284"/>
        <w:jc w:val="center"/>
        <w:rPr>
          <w:b/>
        </w:rPr>
      </w:pPr>
    </w:p>
    <w:p w:rsidR="00811EBD" w:rsidRPr="0087434D" w:rsidRDefault="00811EBD" w:rsidP="008D52D6">
      <w:pPr>
        <w:ind w:left="284"/>
        <w:jc w:val="center"/>
        <w:rPr>
          <w:b/>
        </w:rPr>
      </w:pPr>
      <w:r w:rsidRPr="0087434D">
        <w:rPr>
          <w:b/>
        </w:rPr>
        <w:lastRenderedPageBreak/>
        <w:t>Методическая деятельность МБОУ Центр «Росток»</w:t>
      </w:r>
    </w:p>
    <w:p w:rsidR="00811EBD" w:rsidRPr="0087434D" w:rsidRDefault="00811EBD" w:rsidP="008D4DDC">
      <w:pPr>
        <w:spacing w:line="276" w:lineRule="auto"/>
        <w:ind w:firstLine="709"/>
      </w:pPr>
      <w:r w:rsidRPr="0087434D">
        <w:t>Ведущими темами методической работы в течение 2019</w:t>
      </w:r>
      <w:r w:rsidR="008D52D6" w:rsidRPr="0087434D">
        <w:rPr>
          <w:b/>
        </w:rPr>
        <w:t xml:space="preserve"> </w:t>
      </w:r>
      <w:r w:rsidRPr="0087434D">
        <w:t>года в МБОУ Центр «Ро</w:t>
      </w:r>
      <w:r w:rsidRPr="0087434D">
        <w:t>с</w:t>
      </w:r>
      <w:r w:rsidRPr="0087434D">
        <w:t>ток»</w:t>
      </w:r>
      <w:r w:rsidR="008D52D6" w:rsidRPr="0087434D">
        <w:t xml:space="preserve"> </w:t>
      </w:r>
      <w:r w:rsidRPr="0087434D">
        <w:t>были:</w:t>
      </w:r>
    </w:p>
    <w:p w:rsidR="00811EBD" w:rsidRPr="0087434D" w:rsidRDefault="00811EBD" w:rsidP="00E457D0">
      <w:pPr>
        <w:ind w:firstLine="709"/>
        <w:jc w:val="both"/>
      </w:pPr>
      <w:r w:rsidRPr="0087434D">
        <w:t>1.</w:t>
      </w:r>
      <w:r w:rsidR="00B7479C" w:rsidRPr="0087434D">
        <w:t xml:space="preserve"> </w:t>
      </w:r>
      <w:r w:rsidRPr="0087434D">
        <w:t>Психолого-педагогическое сопровождение всех участников образовательного процесса в Центре «Росток» и оказание методической помощи педагогам-психологам о</w:t>
      </w:r>
      <w:r w:rsidRPr="0087434D">
        <w:t>б</w:t>
      </w:r>
      <w:r w:rsidRPr="0087434D">
        <w:t xml:space="preserve">разовательных учреждений г. Ульяновска.  </w:t>
      </w:r>
    </w:p>
    <w:p w:rsidR="00811EBD" w:rsidRPr="0087434D" w:rsidRDefault="00811EBD" w:rsidP="00E457D0">
      <w:pPr>
        <w:tabs>
          <w:tab w:val="right" w:pos="5427"/>
        </w:tabs>
        <w:ind w:firstLine="709"/>
      </w:pPr>
      <w:r w:rsidRPr="0087434D">
        <w:t>2. Оказание помощи по психолого</w:t>
      </w:r>
      <w:r w:rsidR="008D52D6" w:rsidRPr="0087434D">
        <w:t>-</w:t>
      </w:r>
      <w:r w:rsidRPr="0087434D">
        <w:t xml:space="preserve"> педагогическому сопровождению детей с ОВЗ в общеобразовательных организациях.</w:t>
      </w:r>
    </w:p>
    <w:p w:rsidR="00811EBD" w:rsidRPr="0087434D" w:rsidRDefault="00811EBD" w:rsidP="00E457D0">
      <w:pPr>
        <w:tabs>
          <w:tab w:val="right" w:pos="5427"/>
        </w:tabs>
        <w:ind w:firstLine="709"/>
        <w:jc w:val="both"/>
      </w:pPr>
      <w:r w:rsidRPr="0087434D">
        <w:t>За данный период специалисты центра осуществили следующую методическую деятельность:</w:t>
      </w:r>
    </w:p>
    <w:p w:rsidR="00E457D0" w:rsidRPr="0087434D" w:rsidRDefault="00E457D0" w:rsidP="00E457D0">
      <w:pPr>
        <w:ind w:firstLine="709"/>
        <w:jc w:val="both"/>
      </w:pPr>
      <w:r w:rsidRPr="0087434D">
        <w:t xml:space="preserve">- </w:t>
      </w:r>
      <w:r w:rsidR="00811EBD" w:rsidRPr="0087434D">
        <w:t>Проведены педагогические советы по темам:</w:t>
      </w:r>
      <w:r w:rsidR="00811EBD" w:rsidRPr="0087434D">
        <w:rPr>
          <w:b/>
        </w:rPr>
        <w:t xml:space="preserve"> </w:t>
      </w:r>
      <w:r w:rsidR="00811EBD" w:rsidRPr="0087434D">
        <w:rPr>
          <w:rFonts w:eastAsia="Calibri"/>
        </w:rPr>
        <w:t>«Работа над предложением в сист</w:t>
      </w:r>
      <w:r w:rsidR="00811EBD" w:rsidRPr="0087434D">
        <w:rPr>
          <w:rFonts w:eastAsia="Calibri"/>
        </w:rPr>
        <w:t>е</w:t>
      </w:r>
      <w:r w:rsidR="00811EBD" w:rsidRPr="0087434D">
        <w:rPr>
          <w:rFonts w:eastAsia="Calibri"/>
        </w:rPr>
        <w:t>ме логопедической коррекции», «</w:t>
      </w:r>
      <w:r w:rsidR="00811EBD" w:rsidRPr="0087434D">
        <w:t>Анализ, перспективы деятельности МБОУ Центр «Ро</w:t>
      </w:r>
      <w:r w:rsidR="00811EBD" w:rsidRPr="0087434D">
        <w:t>с</w:t>
      </w:r>
      <w:r w:rsidR="00811EBD" w:rsidRPr="0087434D">
        <w:t>ток</w:t>
      </w:r>
      <w:r w:rsidR="00811EBD" w:rsidRPr="0087434D">
        <w:rPr>
          <w:rFonts w:eastAsia="Calibri"/>
        </w:rPr>
        <w:t xml:space="preserve">», </w:t>
      </w:r>
      <w:r w:rsidR="00811EBD" w:rsidRPr="0087434D">
        <w:t xml:space="preserve">«Профессиональные образовательные стандарты и их реализация в деятельности специалистов МБОУ Центр «Росток», </w:t>
      </w:r>
      <w:r w:rsidR="00811EBD" w:rsidRPr="0087434D">
        <w:rPr>
          <w:b/>
          <w:i/>
          <w:color w:val="000000"/>
        </w:rPr>
        <w:t>«</w:t>
      </w:r>
      <w:r w:rsidR="00811EBD" w:rsidRPr="0087434D">
        <w:t>Этика педагогического общения</w:t>
      </w:r>
      <w:r w:rsidR="00811EBD" w:rsidRPr="0087434D">
        <w:rPr>
          <w:b/>
          <w:i/>
          <w:color w:val="000000"/>
        </w:rPr>
        <w:t>»</w:t>
      </w:r>
      <w:r w:rsidR="00811EBD" w:rsidRPr="0087434D">
        <w:t>.</w:t>
      </w:r>
      <w:r w:rsidRPr="0087434D">
        <w:t xml:space="preserve"> </w:t>
      </w:r>
    </w:p>
    <w:p w:rsidR="00EE05C8" w:rsidRPr="0087434D" w:rsidRDefault="00E457D0" w:rsidP="00E457D0">
      <w:pPr>
        <w:ind w:firstLine="709"/>
        <w:jc w:val="both"/>
      </w:pPr>
      <w:r w:rsidRPr="0087434D">
        <w:t xml:space="preserve">- </w:t>
      </w:r>
      <w:r w:rsidR="00811EBD" w:rsidRPr="0087434D">
        <w:t>ШМП «</w:t>
      </w:r>
      <w:r w:rsidR="00811EBD" w:rsidRPr="0087434D">
        <w:rPr>
          <w:rFonts w:eastAsia="Calibri"/>
          <w:bCs/>
          <w:lang w:eastAsia="ar-SA"/>
        </w:rPr>
        <w:t>Особенности проведения консультативной деятельности</w:t>
      </w:r>
      <w:r w:rsidR="00811EBD" w:rsidRPr="0087434D">
        <w:t>», «</w:t>
      </w:r>
      <w:r w:rsidR="00811EBD" w:rsidRPr="0087434D">
        <w:rPr>
          <w:rFonts w:eastAsia="Calibri"/>
          <w:lang w:eastAsia="ar-SA"/>
        </w:rPr>
        <w:t>Коррекцио</w:t>
      </w:r>
      <w:r w:rsidR="00811EBD" w:rsidRPr="0087434D">
        <w:rPr>
          <w:rFonts w:eastAsia="Calibri"/>
          <w:lang w:eastAsia="ar-SA"/>
        </w:rPr>
        <w:t>н</w:t>
      </w:r>
      <w:r w:rsidR="00811EBD" w:rsidRPr="0087434D">
        <w:rPr>
          <w:rFonts w:eastAsia="Calibri"/>
          <w:lang w:eastAsia="ar-SA"/>
        </w:rPr>
        <w:t>но-развивающая работа педагога-психолога в ОО</w:t>
      </w:r>
      <w:r w:rsidR="00811EBD" w:rsidRPr="0087434D">
        <w:t xml:space="preserve">», </w:t>
      </w:r>
      <w:r w:rsidR="00811EBD" w:rsidRPr="0087434D">
        <w:rPr>
          <w:rFonts w:eastAsia="Calibri"/>
        </w:rPr>
        <w:t>«Активные формы работы педагога-психолога</w:t>
      </w:r>
      <w:r w:rsidR="00811EBD" w:rsidRPr="0087434D">
        <w:rPr>
          <w:rFonts w:eastAsia="Calibri"/>
          <w:lang w:eastAsia="ar-SA"/>
        </w:rPr>
        <w:t xml:space="preserve">», </w:t>
      </w:r>
      <w:r w:rsidR="00811EBD" w:rsidRPr="0087434D">
        <w:t>«Активные формы работы педагога-психолога», «Сопровождение обуча</w:t>
      </w:r>
      <w:r w:rsidR="00811EBD" w:rsidRPr="0087434D">
        <w:t>ю</w:t>
      </w:r>
      <w:r w:rsidR="00811EBD" w:rsidRPr="0087434D">
        <w:t xml:space="preserve">щихся в рамках </w:t>
      </w:r>
      <w:proofErr w:type="spellStart"/>
      <w:r w:rsidR="00811EBD" w:rsidRPr="0087434D">
        <w:t>ПМКПк</w:t>
      </w:r>
      <w:proofErr w:type="spellEnd"/>
      <w:r w:rsidR="00811EBD" w:rsidRPr="0087434D">
        <w:t xml:space="preserve">», «Оформление рабочей документации. </w:t>
      </w:r>
    </w:p>
    <w:p w:rsidR="00EE05C8" w:rsidRPr="0087434D" w:rsidRDefault="00EE05C8" w:rsidP="00E457D0">
      <w:pPr>
        <w:ind w:firstLine="709"/>
        <w:jc w:val="both"/>
      </w:pPr>
      <w:r w:rsidRPr="0087434D">
        <w:t xml:space="preserve">- </w:t>
      </w:r>
      <w:r w:rsidR="00811EBD" w:rsidRPr="0087434D">
        <w:t xml:space="preserve">Нормативно-правовое обеспечение деятельности педагогов-психологов в ОУ. </w:t>
      </w:r>
    </w:p>
    <w:p w:rsidR="00EE05C8" w:rsidRPr="0087434D" w:rsidRDefault="00EE05C8" w:rsidP="00E457D0">
      <w:pPr>
        <w:ind w:firstLine="709"/>
        <w:jc w:val="both"/>
        <w:rPr>
          <w:rFonts w:eastAsia="Calibri"/>
        </w:rPr>
      </w:pPr>
      <w:r w:rsidRPr="0087434D">
        <w:t xml:space="preserve">- </w:t>
      </w:r>
      <w:r w:rsidR="00811EBD" w:rsidRPr="0087434D">
        <w:t>Составление планов, графиков, отчётов о деятельности в ОУ,</w:t>
      </w:r>
      <w:r w:rsidR="00811EBD" w:rsidRPr="0087434D">
        <w:rPr>
          <w:rFonts w:eastAsia="Calibri"/>
        </w:rPr>
        <w:t xml:space="preserve"> «Эмоциональное благополучие детей и подростков в ОО</w:t>
      </w:r>
      <w:r w:rsidRPr="0087434D">
        <w:rPr>
          <w:rFonts w:eastAsia="Calibri"/>
        </w:rPr>
        <w:t>,</w:t>
      </w:r>
      <w:r w:rsidR="00811EBD" w:rsidRPr="0087434D">
        <w:rPr>
          <w:rFonts w:eastAsia="Calibri"/>
        </w:rPr>
        <w:t xml:space="preserve"> как фактор успешной социализация». </w:t>
      </w:r>
    </w:p>
    <w:p w:rsidR="00EE05C8" w:rsidRPr="0087434D" w:rsidRDefault="00EE05C8" w:rsidP="00E457D0">
      <w:pPr>
        <w:ind w:firstLine="709"/>
        <w:jc w:val="both"/>
        <w:rPr>
          <w:rFonts w:eastAsia="Calibri"/>
        </w:rPr>
      </w:pPr>
      <w:r w:rsidRPr="0087434D">
        <w:rPr>
          <w:rFonts w:eastAsia="Calibri"/>
        </w:rPr>
        <w:t xml:space="preserve">- </w:t>
      </w:r>
      <w:r w:rsidR="00811EBD" w:rsidRPr="0087434D">
        <w:t>НМО ДФ</w:t>
      </w:r>
      <w:r w:rsidR="00811EBD" w:rsidRPr="0087434D">
        <w:rPr>
          <w:b/>
          <w:i/>
        </w:rPr>
        <w:t xml:space="preserve"> </w:t>
      </w:r>
      <w:r w:rsidR="00811EBD" w:rsidRPr="0087434D">
        <w:rPr>
          <w:rFonts w:eastAsia="Calibri"/>
        </w:rPr>
        <w:t>«Работа над предложением в системе логопедической коррекции», «Итоги коррекционной работы»,</w:t>
      </w:r>
      <w:r w:rsidRPr="0087434D">
        <w:rPr>
          <w:rFonts w:eastAsia="Calibri"/>
        </w:rPr>
        <w:t xml:space="preserve"> </w:t>
      </w:r>
      <w:r w:rsidR="00811EBD" w:rsidRPr="0087434D">
        <w:t xml:space="preserve">«План работы в 2019-2010 </w:t>
      </w:r>
      <w:proofErr w:type="spellStart"/>
      <w:r w:rsidR="00811EBD" w:rsidRPr="0087434D">
        <w:t>уч</w:t>
      </w:r>
      <w:proofErr w:type="spellEnd"/>
      <w:r w:rsidR="00811EBD" w:rsidRPr="0087434D">
        <w:t xml:space="preserve">. году», </w:t>
      </w:r>
      <w:r w:rsidR="00811EBD" w:rsidRPr="0087434D">
        <w:rPr>
          <w:rFonts w:eastAsia="Calibri"/>
          <w:bCs/>
          <w:lang w:eastAsia="ar-SA"/>
        </w:rPr>
        <w:t>«Преемственность в работе учителей-логопедов дошкольных и школьных образовательных учреждений»,</w:t>
      </w:r>
      <w:r w:rsidR="00811EBD" w:rsidRPr="0087434D">
        <w:rPr>
          <w:rFonts w:eastAsia="Calibri"/>
          <w:b/>
        </w:rPr>
        <w:t xml:space="preserve"> «</w:t>
      </w:r>
      <w:r w:rsidR="00811EBD" w:rsidRPr="0087434D">
        <w:rPr>
          <w:rFonts w:eastAsia="Calibri"/>
        </w:rPr>
        <w:t>Преемственность в работе учителей</w:t>
      </w:r>
      <w:r w:rsidR="00811EBD" w:rsidRPr="0087434D">
        <w:rPr>
          <w:rFonts w:eastAsia="Calibri"/>
          <w:b/>
        </w:rPr>
        <w:t>-</w:t>
      </w:r>
      <w:r w:rsidR="00811EBD" w:rsidRPr="0087434D">
        <w:rPr>
          <w:rFonts w:eastAsia="Calibri"/>
        </w:rPr>
        <w:t>логопедов дошкольных и школьных образовател</w:t>
      </w:r>
      <w:r w:rsidR="00811EBD" w:rsidRPr="0087434D">
        <w:rPr>
          <w:rFonts w:eastAsia="Calibri"/>
        </w:rPr>
        <w:t>ь</w:t>
      </w:r>
      <w:r w:rsidR="00811EBD" w:rsidRPr="0087434D">
        <w:rPr>
          <w:rFonts w:eastAsia="Calibri"/>
        </w:rPr>
        <w:t>ных организаций».</w:t>
      </w:r>
      <w:r w:rsidR="00E457D0" w:rsidRPr="0087434D">
        <w:rPr>
          <w:rFonts w:eastAsia="Calibri"/>
        </w:rPr>
        <w:t xml:space="preserve"> </w:t>
      </w:r>
    </w:p>
    <w:p w:rsidR="00EE05C8" w:rsidRPr="0087434D" w:rsidRDefault="00EE05C8" w:rsidP="00E457D0">
      <w:pPr>
        <w:ind w:firstLine="709"/>
        <w:jc w:val="both"/>
      </w:pPr>
      <w:r w:rsidRPr="0087434D">
        <w:rPr>
          <w:rFonts w:eastAsia="Calibri"/>
        </w:rPr>
        <w:t xml:space="preserve">- </w:t>
      </w:r>
      <w:r w:rsidR="00811EBD" w:rsidRPr="0087434D">
        <w:t>НМО ТПМПК</w:t>
      </w:r>
      <w:r w:rsidR="00E457D0" w:rsidRPr="0087434D">
        <w:t xml:space="preserve"> </w:t>
      </w:r>
      <w:r w:rsidR="00811EBD" w:rsidRPr="0087434D">
        <w:t>Адаптированная ОП для слабослышащих обучающихся: вариант 2.1</w:t>
      </w:r>
      <w:r w:rsidR="00811EBD" w:rsidRPr="0087434D">
        <w:rPr>
          <w:rFonts w:eastAsia="Calibri"/>
        </w:rPr>
        <w:t xml:space="preserve">), </w:t>
      </w:r>
      <w:r w:rsidR="00811EBD" w:rsidRPr="0087434D">
        <w:t>«Психолого</w:t>
      </w:r>
      <w:r w:rsidR="00E457D0" w:rsidRPr="0087434D">
        <w:t>-</w:t>
      </w:r>
      <w:r w:rsidR="00811EBD" w:rsidRPr="0087434D">
        <w:t>педагогические особенности слабослышащих обучающихся», «Корре</w:t>
      </w:r>
      <w:r w:rsidR="00811EBD" w:rsidRPr="0087434D">
        <w:t>к</w:t>
      </w:r>
      <w:r w:rsidR="00811EBD" w:rsidRPr="0087434D">
        <w:t>ционный компонент АООП обучающихся с ЗПР в соответствии с ФГОС НОО обуча</w:t>
      </w:r>
      <w:r w:rsidR="00811EBD" w:rsidRPr="0087434D">
        <w:t>ю</w:t>
      </w:r>
      <w:r w:rsidR="00811EBD" w:rsidRPr="0087434D">
        <w:t>щихся с ОВЗ», «</w:t>
      </w:r>
      <w:r w:rsidR="00811EBD" w:rsidRPr="0087434D">
        <w:rPr>
          <w:rFonts w:eastAsia="Calibri"/>
        </w:rPr>
        <w:t>Особенности работы учителя-логопеда с детьми с ЗПР (НОО)</w:t>
      </w:r>
      <w:r w:rsidR="00811EBD" w:rsidRPr="0087434D">
        <w:t>»,«Технология образования слабослышащих обучающихся в начальной школе».</w:t>
      </w:r>
      <w:r w:rsidR="00E457D0" w:rsidRPr="0087434D">
        <w:t xml:space="preserve"> </w:t>
      </w:r>
    </w:p>
    <w:p w:rsidR="00ED43B3" w:rsidRPr="0087434D" w:rsidRDefault="00EE05C8" w:rsidP="00E457D0">
      <w:pPr>
        <w:ind w:firstLine="709"/>
        <w:jc w:val="both"/>
      </w:pPr>
      <w:r w:rsidRPr="0087434D">
        <w:t xml:space="preserve">- </w:t>
      </w:r>
      <w:r w:rsidR="00811EBD" w:rsidRPr="0087434D">
        <w:rPr>
          <w:rFonts w:eastAsia="Calibri"/>
        </w:rPr>
        <w:t>Практико-ориентированный семинар</w:t>
      </w:r>
      <w:r w:rsidR="00E457D0" w:rsidRPr="0087434D">
        <w:rPr>
          <w:rFonts w:eastAsia="Calibri"/>
        </w:rPr>
        <w:t xml:space="preserve"> </w:t>
      </w:r>
      <w:r w:rsidR="00811EBD" w:rsidRPr="0087434D">
        <w:t>«Использование метода наглядного модел</w:t>
      </w:r>
      <w:r w:rsidR="00811EBD" w:rsidRPr="0087434D">
        <w:t>и</w:t>
      </w:r>
      <w:r w:rsidR="00811EBD" w:rsidRPr="0087434D">
        <w:t>рования в коррекции ОНР у дошкольников»</w:t>
      </w:r>
      <w:r w:rsidR="00811EBD" w:rsidRPr="0087434D">
        <w:rPr>
          <w:rFonts w:eastAsia="Calibri"/>
        </w:rPr>
        <w:t>; «Работа над согласными в системе логоп</w:t>
      </w:r>
      <w:r w:rsidR="00811EBD" w:rsidRPr="0087434D">
        <w:rPr>
          <w:rFonts w:eastAsia="Calibri"/>
        </w:rPr>
        <w:t>е</w:t>
      </w:r>
      <w:r w:rsidR="00811EBD" w:rsidRPr="0087434D">
        <w:rPr>
          <w:rFonts w:eastAsia="Calibri"/>
        </w:rPr>
        <w:t>дической работы»,</w:t>
      </w:r>
      <w:r w:rsidR="00ED43B3" w:rsidRPr="0087434D">
        <w:rPr>
          <w:rFonts w:eastAsia="Calibri"/>
        </w:rPr>
        <w:t xml:space="preserve"> </w:t>
      </w:r>
      <w:r w:rsidR="00811EBD" w:rsidRPr="0087434D">
        <w:t>«Оказание первой помощи обучающимся»;</w:t>
      </w:r>
    </w:p>
    <w:p w:rsidR="00ED43B3" w:rsidRPr="0087434D" w:rsidRDefault="00ED43B3" w:rsidP="00E457D0">
      <w:pPr>
        <w:ind w:firstLine="709"/>
        <w:jc w:val="both"/>
        <w:rPr>
          <w:rFonts w:eastAsia="Calibri"/>
        </w:rPr>
      </w:pPr>
      <w:r w:rsidRPr="0087434D">
        <w:rPr>
          <w:rFonts w:eastAsia="Calibri"/>
        </w:rPr>
        <w:t xml:space="preserve">- </w:t>
      </w:r>
      <w:r w:rsidR="00811EBD" w:rsidRPr="0087434D">
        <w:rPr>
          <w:rFonts w:eastAsia="Calibri"/>
        </w:rPr>
        <w:t xml:space="preserve">Общее собрание трудового коллектива «Итоги работы трудового коллектива в 2018– 2019 </w:t>
      </w:r>
      <w:proofErr w:type="spellStart"/>
      <w:r w:rsidR="00811EBD" w:rsidRPr="0087434D">
        <w:rPr>
          <w:rFonts w:eastAsia="Calibri"/>
        </w:rPr>
        <w:t>уч</w:t>
      </w:r>
      <w:proofErr w:type="spellEnd"/>
      <w:r w:rsidR="00811EBD" w:rsidRPr="0087434D">
        <w:rPr>
          <w:rFonts w:eastAsia="Calibri"/>
        </w:rPr>
        <w:t xml:space="preserve">. году», </w:t>
      </w:r>
      <w:r w:rsidR="00811EBD" w:rsidRPr="0087434D">
        <w:t>«Основные цели и задачи деятельности МБОУ Центр «Росток» в новом учебном году», «Использование метода наглядного моделирования в коррекции ОНР у дошкольников»</w:t>
      </w:r>
      <w:r w:rsidR="00811EBD" w:rsidRPr="0087434D">
        <w:rPr>
          <w:rFonts w:eastAsia="Calibri"/>
        </w:rPr>
        <w:t>;</w:t>
      </w:r>
      <w:r w:rsidRPr="0087434D">
        <w:rPr>
          <w:rFonts w:eastAsia="Calibri"/>
        </w:rPr>
        <w:t xml:space="preserve"> </w:t>
      </w:r>
      <w:r w:rsidR="00811EBD" w:rsidRPr="0087434D">
        <w:rPr>
          <w:rFonts w:eastAsia="Calibri"/>
        </w:rPr>
        <w:t>«Работа над согласными в системе логопедической работы».</w:t>
      </w:r>
    </w:p>
    <w:p w:rsidR="00ED43B3" w:rsidRPr="0087434D" w:rsidRDefault="00811EBD" w:rsidP="00E457D0">
      <w:pPr>
        <w:ind w:firstLine="709"/>
        <w:jc w:val="both"/>
        <w:rPr>
          <w:rFonts w:eastAsia="Calibri"/>
          <w:bCs/>
          <w:lang w:eastAsia="ar-SA"/>
        </w:rPr>
      </w:pPr>
      <w:r w:rsidRPr="0087434D">
        <w:rPr>
          <w:rFonts w:eastAsia="Calibri"/>
        </w:rPr>
        <w:t>НМО СПП</w:t>
      </w:r>
      <w:r w:rsidR="00ED43B3" w:rsidRPr="0087434D">
        <w:t xml:space="preserve"> </w:t>
      </w:r>
      <w:r w:rsidRPr="0087434D">
        <w:t>«Планирование деятельности СПП на 2019-20</w:t>
      </w:r>
      <w:r w:rsidR="00ED43B3" w:rsidRPr="0087434D">
        <w:t xml:space="preserve"> </w:t>
      </w:r>
      <w:proofErr w:type="spellStart"/>
      <w:r w:rsidRPr="0087434D">
        <w:t>уч</w:t>
      </w:r>
      <w:proofErr w:type="spellEnd"/>
      <w:r w:rsidRPr="0087434D">
        <w:t xml:space="preserve">. год; утверждение учебных программ на 2019-2020 </w:t>
      </w:r>
      <w:proofErr w:type="spellStart"/>
      <w:r w:rsidRPr="0087434D">
        <w:t>уч</w:t>
      </w:r>
      <w:proofErr w:type="spellEnd"/>
      <w:r w:rsidRPr="0087434D">
        <w:t>. год»,</w:t>
      </w:r>
      <w:r w:rsidRPr="0087434D">
        <w:rPr>
          <w:rFonts w:eastAsia="Calibri"/>
          <w:bCs/>
          <w:lang w:eastAsia="ar-SA"/>
        </w:rPr>
        <w:t>«Разработка программы «Мой выбор</w:t>
      </w:r>
      <w:r w:rsidR="00ED43B3" w:rsidRPr="0087434D">
        <w:rPr>
          <w:rFonts w:eastAsia="Calibri"/>
          <w:bCs/>
          <w:lang w:eastAsia="ar-SA"/>
        </w:rPr>
        <w:t>».</w:t>
      </w:r>
    </w:p>
    <w:p w:rsidR="00811EBD" w:rsidRPr="0087434D" w:rsidRDefault="00811EBD" w:rsidP="00E457D0">
      <w:pPr>
        <w:ind w:firstLine="709"/>
        <w:jc w:val="both"/>
      </w:pPr>
      <w:r w:rsidRPr="0087434D">
        <w:t>МО</w:t>
      </w:r>
      <w:r w:rsidR="00ED43B3" w:rsidRPr="0087434D">
        <w:t xml:space="preserve"> </w:t>
      </w:r>
      <w:r w:rsidRPr="0087434D">
        <w:t>учителей–логопедов</w:t>
      </w:r>
      <w:r w:rsidR="00ED43B3" w:rsidRPr="0087434D">
        <w:t xml:space="preserve"> </w:t>
      </w:r>
      <w:r w:rsidRPr="0087434D">
        <w:t>«Использование малых литературных форм и различных форм взаимодействия ДОО с социумом как коррекционно-развивающий аспект» (на базе ДОУ № 84). «Ин</w:t>
      </w:r>
      <w:r w:rsidR="00B7479C" w:rsidRPr="0087434D">
        <w:t>н</w:t>
      </w:r>
      <w:r w:rsidRPr="0087434D">
        <w:t>овационные модели вариативного образования детей с ОВЗ как условие обеспечения преемственности образовательных программ различных уровней» (на базе ДОО № 101), «Организация психолого-педагогического сопровождения детей дошкольн</w:t>
      </w:r>
      <w:r w:rsidRPr="0087434D">
        <w:t>о</w:t>
      </w:r>
      <w:r w:rsidRPr="0087434D">
        <w:t xml:space="preserve">го возраста с ЗПР и РАС» (на базе </w:t>
      </w:r>
      <w:proofErr w:type="spellStart"/>
      <w:r w:rsidRPr="0087434D">
        <w:t>д</w:t>
      </w:r>
      <w:proofErr w:type="spellEnd"/>
      <w:r w:rsidRPr="0087434D">
        <w:t>/с № 159),</w:t>
      </w:r>
      <w:r w:rsidR="00ED43B3" w:rsidRPr="0087434D">
        <w:t xml:space="preserve"> </w:t>
      </w:r>
      <w:r w:rsidRPr="0087434D">
        <w:rPr>
          <w:color w:val="000000"/>
        </w:rPr>
        <w:t>«Профилактическая работа педагога-психолога с детьми и подростками, склонными к различным видам проявления дестру</w:t>
      </w:r>
      <w:r w:rsidRPr="0087434D">
        <w:rPr>
          <w:color w:val="000000"/>
        </w:rPr>
        <w:t>к</w:t>
      </w:r>
      <w:r w:rsidRPr="0087434D">
        <w:rPr>
          <w:color w:val="000000"/>
        </w:rPr>
        <w:t>тивного поведения»</w:t>
      </w:r>
      <w:r w:rsidR="00ED43B3" w:rsidRPr="0087434D">
        <w:rPr>
          <w:color w:val="000000"/>
        </w:rPr>
        <w:t>,</w:t>
      </w:r>
      <w:r w:rsidRPr="0087434D">
        <w:rPr>
          <w:color w:val="000000"/>
        </w:rPr>
        <w:t xml:space="preserve"> </w:t>
      </w:r>
      <w:r w:rsidRPr="0087434D">
        <w:rPr>
          <w:rFonts w:eastAsia="Calibri"/>
        </w:rPr>
        <w:t xml:space="preserve">«Духовно-нравственное воспитание детей и подростков», </w:t>
      </w:r>
      <w:r w:rsidRPr="0087434D">
        <w:t>«Деятел</w:t>
      </w:r>
      <w:r w:rsidRPr="0087434D">
        <w:t>ь</w:t>
      </w:r>
      <w:r w:rsidRPr="0087434D">
        <w:t xml:space="preserve">ность учителя–логопеда в ДОО </w:t>
      </w:r>
      <w:proofErr w:type="spellStart"/>
      <w:r w:rsidRPr="0087434D">
        <w:t>общеразвивающей</w:t>
      </w:r>
      <w:proofErr w:type="spellEnd"/>
      <w:r w:rsidRPr="0087434D">
        <w:t xml:space="preserve"> направленности. Работа </w:t>
      </w:r>
      <w:proofErr w:type="spellStart"/>
      <w:r w:rsidRPr="0087434D">
        <w:t>ППк</w:t>
      </w:r>
      <w:proofErr w:type="spellEnd"/>
      <w:r w:rsidRPr="0087434D">
        <w:t xml:space="preserve"> ОО».</w:t>
      </w:r>
    </w:p>
    <w:p w:rsidR="00ED43B3" w:rsidRPr="0087434D" w:rsidRDefault="00ED43B3" w:rsidP="00E457D0">
      <w:pPr>
        <w:autoSpaceDE w:val="0"/>
        <w:autoSpaceDN w:val="0"/>
        <w:adjustRightInd w:val="0"/>
        <w:ind w:firstLine="709"/>
        <w:jc w:val="both"/>
        <w:rPr>
          <w:rFonts w:eastAsia="Calibri"/>
        </w:rPr>
      </w:pPr>
      <w:r w:rsidRPr="0087434D">
        <w:rPr>
          <w:rFonts w:eastAsia="Calibri"/>
        </w:rPr>
        <w:t xml:space="preserve">- </w:t>
      </w:r>
      <w:r w:rsidR="00811EBD" w:rsidRPr="0087434D">
        <w:rPr>
          <w:rFonts w:eastAsia="Calibri"/>
        </w:rPr>
        <w:t>МО педагогов-психологов по теме:</w:t>
      </w:r>
      <w:r w:rsidR="00811EBD" w:rsidRPr="0087434D">
        <w:rPr>
          <w:rFonts w:eastAsia="Calibri"/>
          <w:bCs/>
        </w:rPr>
        <w:t xml:space="preserve"> «Организация деятельности педагога-психолога в ОО по профилактике </w:t>
      </w:r>
      <w:proofErr w:type="spellStart"/>
      <w:r w:rsidR="00811EBD" w:rsidRPr="0087434D">
        <w:rPr>
          <w:rFonts w:eastAsia="Calibri"/>
          <w:bCs/>
        </w:rPr>
        <w:t>девиантных</w:t>
      </w:r>
      <w:proofErr w:type="spellEnd"/>
      <w:r w:rsidR="00811EBD" w:rsidRPr="0087434D">
        <w:rPr>
          <w:rFonts w:eastAsia="Calibri"/>
          <w:bCs/>
        </w:rPr>
        <w:t xml:space="preserve"> форм поведения детей и подростков», </w:t>
      </w:r>
      <w:r w:rsidR="00811EBD" w:rsidRPr="0087434D">
        <w:t>«О</w:t>
      </w:r>
      <w:r w:rsidR="00811EBD" w:rsidRPr="0087434D">
        <w:t>с</w:t>
      </w:r>
      <w:r w:rsidR="00811EBD" w:rsidRPr="0087434D">
        <w:t>новные направления деятельности педагога-психолога, обеспечивающие создание усл</w:t>
      </w:r>
      <w:r w:rsidR="00811EBD" w:rsidRPr="0087434D">
        <w:t>о</w:t>
      </w:r>
      <w:r w:rsidR="00811EBD" w:rsidRPr="0087434D">
        <w:t xml:space="preserve">вий для психологической безопасности обучающихся», </w:t>
      </w:r>
      <w:r w:rsidR="00811EBD" w:rsidRPr="0087434D">
        <w:rPr>
          <w:rFonts w:eastAsia="Calibri"/>
          <w:bCs/>
          <w:iCs/>
        </w:rPr>
        <w:t xml:space="preserve">«Перспективные направления в профилактической работе педагога-психолога по </w:t>
      </w:r>
      <w:proofErr w:type="spellStart"/>
      <w:r w:rsidR="00811EBD" w:rsidRPr="0087434D">
        <w:rPr>
          <w:rFonts w:eastAsia="Calibri"/>
          <w:bCs/>
          <w:iCs/>
        </w:rPr>
        <w:t>кибербезопасности</w:t>
      </w:r>
      <w:proofErr w:type="spellEnd"/>
      <w:r w:rsidR="00811EBD" w:rsidRPr="0087434D">
        <w:rPr>
          <w:rFonts w:eastAsia="Calibri"/>
          <w:bCs/>
          <w:iCs/>
        </w:rPr>
        <w:t xml:space="preserve">», </w:t>
      </w:r>
      <w:r w:rsidR="00811EBD" w:rsidRPr="0087434D">
        <w:rPr>
          <w:rFonts w:eastAsia="Calibri"/>
          <w:lang w:eastAsia="ar-SA"/>
        </w:rPr>
        <w:t xml:space="preserve">«Неблагополучные </w:t>
      </w:r>
      <w:r w:rsidR="00811EBD" w:rsidRPr="0087434D">
        <w:rPr>
          <w:rFonts w:eastAsia="Calibri"/>
          <w:lang w:eastAsia="ar-SA"/>
        </w:rPr>
        <w:lastRenderedPageBreak/>
        <w:t>семьи. Факторы риска и психологические методы работы»</w:t>
      </w:r>
      <w:r w:rsidR="00811EBD" w:rsidRPr="0087434D">
        <w:t>; Круглый стол «Психологич</w:t>
      </w:r>
      <w:r w:rsidR="00811EBD" w:rsidRPr="0087434D">
        <w:t>е</w:t>
      </w:r>
      <w:r w:rsidR="00811EBD" w:rsidRPr="0087434D">
        <w:t xml:space="preserve">ская диагностика как аспект реализации ФГОС в ОО»,«Психологическая диагностика как аспект реализации ФГОС в ОО»,«Духовно-нравственное воспитание детей и подростков», </w:t>
      </w:r>
      <w:r w:rsidR="00811EBD" w:rsidRPr="0087434D">
        <w:rPr>
          <w:rFonts w:eastAsia="Calibri"/>
        </w:rPr>
        <w:t xml:space="preserve">«Духовно-нравственное воспитание молодёжи». </w:t>
      </w:r>
      <w:r w:rsidR="00811EBD" w:rsidRPr="0087434D">
        <w:rPr>
          <w:rFonts w:eastAsia="Calibri"/>
          <w:bCs/>
          <w:lang w:eastAsia="ar-SA"/>
        </w:rPr>
        <w:t>Семинар для педагогов-психологов ОО г. Ульяновска по теме</w:t>
      </w:r>
      <w:r w:rsidR="00811EBD" w:rsidRPr="0087434D">
        <w:rPr>
          <w:rFonts w:eastAsia="Calibri"/>
          <w:lang w:eastAsia="ar-SA"/>
        </w:rPr>
        <w:t xml:space="preserve"> </w:t>
      </w:r>
      <w:r w:rsidR="00811EBD" w:rsidRPr="0087434D">
        <w:t>«</w:t>
      </w:r>
      <w:r w:rsidR="00811EBD" w:rsidRPr="0087434D">
        <w:rPr>
          <w:rFonts w:eastAsia="Calibri"/>
          <w:bCs/>
          <w:lang w:eastAsia="ar-SA"/>
        </w:rPr>
        <w:t>Профилактика суицидального поведения детей и подростков»,</w:t>
      </w:r>
      <w:r w:rsidR="00811EBD" w:rsidRPr="0087434D">
        <w:t xml:space="preserve"> «О</w:t>
      </w:r>
      <w:r w:rsidR="00811EBD" w:rsidRPr="0087434D">
        <w:t>р</w:t>
      </w:r>
      <w:r w:rsidR="00811EBD" w:rsidRPr="0087434D">
        <w:t>ганизация психологической службы в системе образования»,</w:t>
      </w:r>
      <w:r w:rsidR="00811EBD" w:rsidRPr="0087434D">
        <w:rPr>
          <w:rFonts w:eastAsia="Calibri"/>
        </w:rPr>
        <w:t>«Деятельность службы м</w:t>
      </w:r>
      <w:r w:rsidR="00811EBD" w:rsidRPr="0087434D">
        <w:rPr>
          <w:rFonts w:eastAsia="Calibri"/>
        </w:rPr>
        <w:t>е</w:t>
      </w:r>
      <w:r w:rsidR="00811EBD" w:rsidRPr="0087434D">
        <w:rPr>
          <w:rFonts w:eastAsia="Calibri"/>
        </w:rPr>
        <w:t>диации как способ создания безопасного пространства защиты прав и интересов детей». «Психологические механизмы предотвращения и защиты детей и подростков от насилия и жестокости» и другие мероприятия.</w:t>
      </w:r>
    </w:p>
    <w:p w:rsidR="00811EBD" w:rsidRPr="0087434D" w:rsidRDefault="00811EBD" w:rsidP="00E457D0">
      <w:pPr>
        <w:autoSpaceDE w:val="0"/>
        <w:autoSpaceDN w:val="0"/>
        <w:adjustRightInd w:val="0"/>
        <w:ind w:firstLine="709"/>
        <w:jc w:val="both"/>
        <w:rPr>
          <w:rFonts w:eastAsia="Calibri"/>
          <w:bCs/>
        </w:rPr>
      </w:pPr>
      <w:r w:rsidRPr="0087434D">
        <w:rPr>
          <w:rFonts w:eastAsia="Calibri"/>
          <w:b/>
        </w:rPr>
        <w:t>Итого:</w:t>
      </w:r>
      <w:r w:rsidR="00ED43B3" w:rsidRPr="0087434D">
        <w:rPr>
          <w:rFonts w:eastAsia="Calibri"/>
          <w:b/>
        </w:rPr>
        <w:t xml:space="preserve"> </w:t>
      </w:r>
      <w:r w:rsidRPr="0087434D">
        <w:rPr>
          <w:rFonts w:eastAsia="Calibri"/>
          <w:b/>
        </w:rPr>
        <w:t>72 мероприятия</w:t>
      </w:r>
      <w:r w:rsidR="00ED43B3" w:rsidRPr="0087434D">
        <w:rPr>
          <w:rFonts w:eastAsia="Calibri"/>
          <w:b/>
        </w:rPr>
        <w:t>,</w:t>
      </w:r>
      <w:r w:rsidRPr="0087434D">
        <w:rPr>
          <w:rFonts w:eastAsia="Calibri"/>
          <w:b/>
        </w:rPr>
        <w:t xml:space="preserve"> в которых приняло участие 3344 человека (</w:t>
      </w:r>
      <w:r w:rsidRPr="0087434D">
        <w:rPr>
          <w:rFonts w:eastAsia="Calibri"/>
        </w:rPr>
        <w:t>из них п</w:t>
      </w:r>
      <w:r w:rsidRPr="0087434D">
        <w:rPr>
          <w:rFonts w:eastAsia="Calibri"/>
        </w:rPr>
        <w:t>е</w:t>
      </w:r>
      <w:r w:rsidRPr="0087434D">
        <w:rPr>
          <w:rFonts w:eastAsia="Calibri"/>
        </w:rPr>
        <w:t>дагогов</w:t>
      </w:r>
      <w:r w:rsidRPr="0087434D">
        <w:rPr>
          <w:rFonts w:eastAsia="Calibri"/>
          <w:b/>
        </w:rPr>
        <w:t xml:space="preserve"> – 1435 чел., </w:t>
      </w:r>
      <w:r w:rsidRPr="0087434D">
        <w:rPr>
          <w:rFonts w:eastAsia="Calibri"/>
        </w:rPr>
        <w:t>детей</w:t>
      </w:r>
      <w:r w:rsidRPr="0087434D">
        <w:rPr>
          <w:rFonts w:eastAsia="Calibri"/>
          <w:b/>
        </w:rPr>
        <w:t xml:space="preserve"> – 1754 чел., </w:t>
      </w:r>
      <w:r w:rsidRPr="0087434D">
        <w:rPr>
          <w:rFonts w:eastAsia="Calibri"/>
        </w:rPr>
        <w:t xml:space="preserve">родителей </w:t>
      </w:r>
      <w:r w:rsidRPr="0087434D">
        <w:rPr>
          <w:rFonts w:eastAsia="Calibri"/>
          <w:b/>
        </w:rPr>
        <w:t>– 155 чел.).</w:t>
      </w:r>
    </w:p>
    <w:p w:rsidR="00811EBD" w:rsidRPr="0087434D" w:rsidRDefault="00811EBD" w:rsidP="00E457D0">
      <w:pPr>
        <w:tabs>
          <w:tab w:val="right" w:pos="5427"/>
        </w:tabs>
        <w:ind w:firstLine="709"/>
        <w:jc w:val="both"/>
        <w:rPr>
          <w:rFonts w:eastAsia="Calibri"/>
        </w:rPr>
      </w:pPr>
      <w:r w:rsidRPr="0087434D">
        <w:rPr>
          <w:color w:val="000000"/>
        </w:rPr>
        <w:t>Разработаны методические материалы: «</w:t>
      </w:r>
      <w:r w:rsidRPr="0087434D">
        <w:rPr>
          <w:rFonts w:eastAsia="Calibri"/>
        </w:rPr>
        <w:t>Работа над предложением при коррекции ОНР у старших дошкольников».</w:t>
      </w:r>
      <w:r w:rsidR="00ED43B3" w:rsidRPr="0087434D">
        <w:rPr>
          <w:rFonts w:eastAsia="Calibri"/>
        </w:rPr>
        <w:t xml:space="preserve"> </w:t>
      </w:r>
      <w:r w:rsidRPr="0087434D">
        <w:rPr>
          <w:rFonts w:eastAsia="Calibri"/>
        </w:rPr>
        <w:t>Работа над предложением при коррекции нарушений чтения и письма.</w:t>
      </w:r>
      <w:r w:rsidR="00ED43B3" w:rsidRPr="0087434D">
        <w:rPr>
          <w:rFonts w:eastAsia="Calibri"/>
        </w:rPr>
        <w:t xml:space="preserve"> </w:t>
      </w:r>
      <w:r w:rsidRPr="0087434D">
        <w:rPr>
          <w:rFonts w:eastAsia="Calibri"/>
        </w:rPr>
        <w:t>Составление предложений с опорой на словосочетания</w:t>
      </w:r>
      <w:r w:rsidRPr="0087434D">
        <w:t>. Проект индив</w:t>
      </w:r>
      <w:r w:rsidRPr="0087434D">
        <w:t>и</w:t>
      </w:r>
      <w:r w:rsidRPr="0087434D">
        <w:t>дуальной программы воспитания, обучения и развития ребенка с ЗПР. (Н.В. Лазарева). Проект ДФ «Оказание помощи родителям детей с речевыми нарушениями».</w:t>
      </w:r>
      <w:r w:rsidR="00ED43B3" w:rsidRPr="0087434D">
        <w:t xml:space="preserve"> </w:t>
      </w:r>
      <w:r w:rsidRPr="0087434D">
        <w:t>Рабочая пр</w:t>
      </w:r>
      <w:r w:rsidRPr="0087434D">
        <w:t>о</w:t>
      </w:r>
      <w:r w:rsidRPr="0087434D">
        <w:t xml:space="preserve">грамма учителя-логопеда «Программа коррекции </w:t>
      </w:r>
      <w:proofErr w:type="spellStart"/>
      <w:r w:rsidRPr="0087434D">
        <w:t>дислалии</w:t>
      </w:r>
      <w:proofErr w:type="spellEnd"/>
      <w:r w:rsidRPr="0087434D">
        <w:t xml:space="preserve"> детей дошкольного возраста в условиях логопедического пункта» С.В. Сухова.</w:t>
      </w:r>
      <w:r w:rsidR="00ED43B3" w:rsidRPr="0087434D">
        <w:t xml:space="preserve"> </w:t>
      </w:r>
      <w:r w:rsidRPr="0087434D">
        <w:rPr>
          <w:rFonts w:eastAsia="Calibri"/>
        </w:rPr>
        <w:t>Статья «Психологическая готовность к экзаменам». Выступление по теме «Психологические аспекты перехода на пятидневку»</w:t>
      </w:r>
      <w:r w:rsidR="00ED43B3" w:rsidRPr="0087434D">
        <w:rPr>
          <w:rFonts w:eastAsia="Calibri"/>
        </w:rPr>
        <w:t>.</w:t>
      </w:r>
      <w:r w:rsidRPr="0087434D">
        <w:rPr>
          <w:rFonts w:eastAsia="Calibri"/>
        </w:rPr>
        <w:t xml:space="preserve"> </w:t>
      </w:r>
      <w:r w:rsidRPr="0087434D">
        <w:t>Буклет «Позитивное мышление – путь к успеху», «Живите позитивно»</w:t>
      </w:r>
      <w:r w:rsidR="00ED43B3" w:rsidRPr="0087434D">
        <w:t xml:space="preserve">. </w:t>
      </w:r>
      <w:r w:rsidRPr="0087434D">
        <w:t>Сценарий работы интерактивной площадки «Позитивное мышление основа здоровьесбережения».</w:t>
      </w:r>
      <w:r w:rsidR="00ED43B3" w:rsidRPr="0087434D">
        <w:t xml:space="preserve"> </w:t>
      </w:r>
      <w:r w:rsidRPr="0087434D">
        <w:t>Буклеты</w:t>
      </w:r>
      <w:r w:rsidR="00ED43B3" w:rsidRPr="0087434D">
        <w:t>-</w:t>
      </w:r>
      <w:r w:rsidRPr="0087434D">
        <w:t>памятки</w:t>
      </w:r>
      <w:r w:rsidRPr="0087434D">
        <w:rPr>
          <w:b/>
          <w:i/>
        </w:rPr>
        <w:t xml:space="preserve"> </w:t>
      </w:r>
      <w:r w:rsidRPr="0087434D">
        <w:t>«</w:t>
      </w:r>
      <w:r w:rsidRPr="0087434D">
        <w:rPr>
          <w:color w:val="000000"/>
        </w:rPr>
        <w:t>Речевые нарушения у детей</w:t>
      </w:r>
      <w:r w:rsidRPr="0087434D">
        <w:t>», «</w:t>
      </w:r>
      <w:r w:rsidRPr="0087434D">
        <w:rPr>
          <w:rFonts w:eastAsiaTheme="minorHAnsi"/>
        </w:rPr>
        <w:t>Учимся учиться</w:t>
      </w:r>
      <w:r w:rsidRPr="0087434D">
        <w:t>»,</w:t>
      </w:r>
      <w:r w:rsidRPr="0087434D">
        <w:rPr>
          <w:i/>
        </w:rPr>
        <w:t xml:space="preserve"> «</w:t>
      </w:r>
      <w:r w:rsidRPr="0087434D">
        <w:rPr>
          <w:rFonts w:eastAsia="Calibri"/>
        </w:rPr>
        <w:t>Речевое развитие детей</w:t>
      </w:r>
      <w:r w:rsidRPr="0087434D">
        <w:rPr>
          <w:i/>
        </w:rPr>
        <w:t xml:space="preserve">». </w:t>
      </w:r>
      <w:r w:rsidRPr="0087434D">
        <w:rPr>
          <w:rFonts w:eastAsiaTheme="minorHAnsi"/>
        </w:rPr>
        <w:t>В</w:t>
      </w:r>
      <w:r w:rsidRPr="0087434D">
        <w:rPr>
          <w:rFonts w:eastAsiaTheme="minorHAnsi"/>
        </w:rPr>
        <w:t>ы</w:t>
      </w:r>
      <w:r w:rsidRPr="0087434D">
        <w:rPr>
          <w:rFonts w:eastAsiaTheme="minorHAnsi"/>
        </w:rPr>
        <w:t xml:space="preserve">ставки методической литературы для учителей-логопедов ОО «Коррекция ОНР у детей дошкольного возраста». </w:t>
      </w:r>
    </w:p>
    <w:p w:rsidR="00811EBD" w:rsidRPr="0087434D" w:rsidRDefault="00811EBD" w:rsidP="00E457D0">
      <w:pPr>
        <w:ind w:firstLine="709"/>
        <w:jc w:val="both"/>
        <w:rPr>
          <w:rFonts w:eastAsia="Calibri"/>
        </w:rPr>
      </w:pPr>
      <w:r w:rsidRPr="0087434D">
        <w:rPr>
          <w:rFonts w:eastAsia="Calibri"/>
        </w:rPr>
        <w:t>Тематические беседы с обучающимися 1-4 классов: «Влияние компьютера на зд</w:t>
      </w:r>
      <w:r w:rsidRPr="0087434D">
        <w:rPr>
          <w:rFonts w:eastAsia="Calibri"/>
        </w:rPr>
        <w:t>о</w:t>
      </w:r>
      <w:r w:rsidRPr="0087434D">
        <w:rPr>
          <w:rFonts w:eastAsia="Calibri"/>
        </w:rPr>
        <w:t xml:space="preserve">ровье человека», «Компьютер ваш друг или враг», «Этикет в </w:t>
      </w:r>
      <w:proofErr w:type="spellStart"/>
      <w:r w:rsidRPr="0087434D">
        <w:rPr>
          <w:rFonts w:eastAsia="Calibri"/>
        </w:rPr>
        <w:t>соцсетях</w:t>
      </w:r>
      <w:proofErr w:type="spellEnd"/>
      <w:r w:rsidRPr="0087434D">
        <w:rPr>
          <w:rFonts w:eastAsia="Calibri"/>
        </w:rPr>
        <w:t>».</w:t>
      </w:r>
    </w:p>
    <w:p w:rsidR="00811EBD" w:rsidRPr="0087434D" w:rsidRDefault="00811EBD" w:rsidP="00E457D0">
      <w:pPr>
        <w:tabs>
          <w:tab w:val="right" w:pos="5427"/>
        </w:tabs>
        <w:ind w:firstLine="709"/>
      </w:pPr>
      <w:r w:rsidRPr="0087434D">
        <w:t>Разработка образовательной программы дополнительного образования по корре</w:t>
      </w:r>
      <w:r w:rsidRPr="0087434D">
        <w:t>к</w:t>
      </w:r>
      <w:r w:rsidRPr="0087434D">
        <w:t xml:space="preserve">ции </w:t>
      </w:r>
      <w:proofErr w:type="spellStart"/>
      <w:r w:rsidRPr="0087434D">
        <w:t>дислалии</w:t>
      </w:r>
      <w:proofErr w:type="spellEnd"/>
      <w:r w:rsidRPr="0087434D">
        <w:t xml:space="preserve"> и ФФН в условиях ППМС Центра (логопедического пункта).</w:t>
      </w:r>
    </w:p>
    <w:p w:rsidR="00811EBD" w:rsidRPr="0087434D" w:rsidRDefault="00811EBD" w:rsidP="00E457D0">
      <w:pPr>
        <w:tabs>
          <w:tab w:val="right" w:pos="5427"/>
        </w:tabs>
        <w:ind w:firstLine="709"/>
        <w:rPr>
          <w:rFonts w:eastAsia="Calibri"/>
        </w:rPr>
      </w:pPr>
      <w:r w:rsidRPr="0087434D">
        <w:t>Составление рабочих программ по коррекции речи детей и развитию познавател</w:t>
      </w:r>
      <w:r w:rsidRPr="0087434D">
        <w:t>ь</w:t>
      </w:r>
      <w:r w:rsidRPr="0087434D">
        <w:t>ной и эмоционально-волевой сферы.</w:t>
      </w:r>
      <w:r w:rsidR="00ED43B3" w:rsidRPr="0087434D">
        <w:t xml:space="preserve"> </w:t>
      </w:r>
      <w:r w:rsidRPr="0087434D">
        <w:rPr>
          <w:rFonts w:eastAsia="Calibri"/>
        </w:rPr>
        <w:t>Выступления</w:t>
      </w:r>
      <w:r w:rsidR="00ED43B3" w:rsidRPr="0087434D">
        <w:rPr>
          <w:rFonts w:eastAsia="Calibri"/>
        </w:rPr>
        <w:t xml:space="preserve"> </w:t>
      </w:r>
      <w:r w:rsidRPr="0087434D">
        <w:rPr>
          <w:rFonts w:eastAsia="Calibri"/>
        </w:rPr>
        <w:t xml:space="preserve">на МО, ШМП, </w:t>
      </w:r>
      <w:r w:rsidR="00ED43B3" w:rsidRPr="0087434D">
        <w:rPr>
          <w:rFonts w:eastAsia="Calibri"/>
        </w:rPr>
        <w:t>семинарах.</w:t>
      </w:r>
    </w:p>
    <w:p w:rsidR="00811EBD" w:rsidRPr="0087434D" w:rsidRDefault="00811EBD" w:rsidP="00E457D0">
      <w:pPr>
        <w:pStyle w:val="afb"/>
        <w:tabs>
          <w:tab w:val="right" w:pos="5427"/>
        </w:tabs>
        <w:spacing w:after="0" w:line="240" w:lineRule="auto"/>
        <w:ind w:left="0" w:firstLine="709"/>
        <w:jc w:val="both"/>
        <w:rPr>
          <w:rFonts w:ascii="Times New Roman" w:eastAsia="Calibri" w:hAnsi="Times New Roman"/>
          <w:sz w:val="24"/>
          <w:szCs w:val="24"/>
        </w:rPr>
      </w:pPr>
      <w:r w:rsidRPr="0087434D">
        <w:rPr>
          <w:rFonts w:ascii="Times New Roman" w:eastAsia="Calibri" w:hAnsi="Times New Roman"/>
          <w:sz w:val="24"/>
          <w:szCs w:val="24"/>
        </w:rPr>
        <w:t>Специалисты Центра «Росток» опубликовали статьи в сборнике материалов Вс</w:t>
      </w:r>
      <w:r w:rsidRPr="0087434D">
        <w:rPr>
          <w:rFonts w:ascii="Times New Roman" w:eastAsia="Calibri" w:hAnsi="Times New Roman"/>
          <w:sz w:val="24"/>
          <w:szCs w:val="24"/>
        </w:rPr>
        <w:t>е</w:t>
      </w:r>
      <w:r w:rsidRPr="0087434D">
        <w:rPr>
          <w:rFonts w:ascii="Times New Roman" w:eastAsia="Calibri" w:hAnsi="Times New Roman"/>
          <w:sz w:val="24"/>
          <w:szCs w:val="24"/>
        </w:rPr>
        <w:t>российской научно-практической конференции с международным участием «Инновац</w:t>
      </w:r>
      <w:r w:rsidRPr="0087434D">
        <w:rPr>
          <w:rFonts w:ascii="Times New Roman" w:eastAsia="Calibri" w:hAnsi="Times New Roman"/>
          <w:sz w:val="24"/>
          <w:szCs w:val="24"/>
        </w:rPr>
        <w:t>и</w:t>
      </w:r>
      <w:r w:rsidRPr="0087434D">
        <w:rPr>
          <w:rFonts w:ascii="Times New Roman" w:eastAsia="Calibri" w:hAnsi="Times New Roman"/>
          <w:sz w:val="24"/>
          <w:szCs w:val="24"/>
        </w:rPr>
        <w:t>онная деятельность в образовательных организациях».</w:t>
      </w:r>
    </w:p>
    <w:p w:rsidR="00811EBD" w:rsidRPr="0087434D" w:rsidRDefault="00811EBD" w:rsidP="00E457D0">
      <w:pPr>
        <w:pStyle w:val="afb"/>
        <w:tabs>
          <w:tab w:val="right" w:pos="5427"/>
        </w:tabs>
        <w:spacing w:after="0" w:line="240" w:lineRule="auto"/>
        <w:ind w:left="0" w:firstLine="709"/>
        <w:jc w:val="both"/>
        <w:rPr>
          <w:rFonts w:ascii="Times New Roman" w:hAnsi="Times New Roman"/>
          <w:b/>
          <w:sz w:val="24"/>
          <w:szCs w:val="24"/>
        </w:rPr>
      </w:pPr>
      <w:r w:rsidRPr="0087434D">
        <w:rPr>
          <w:rFonts w:ascii="Times New Roman" w:eastAsia="Calibri" w:hAnsi="Times New Roman"/>
          <w:sz w:val="24"/>
          <w:szCs w:val="24"/>
        </w:rPr>
        <w:t>В течение 2019 года</w:t>
      </w:r>
      <w:r w:rsidR="00E457D0" w:rsidRPr="0087434D">
        <w:rPr>
          <w:rFonts w:ascii="Times New Roman" w:eastAsia="Calibri" w:hAnsi="Times New Roman"/>
          <w:sz w:val="24"/>
          <w:szCs w:val="24"/>
        </w:rPr>
        <w:t xml:space="preserve"> </w:t>
      </w:r>
      <w:r w:rsidRPr="0087434D">
        <w:rPr>
          <w:rFonts w:ascii="Times New Roman" w:eastAsia="Calibri" w:hAnsi="Times New Roman"/>
          <w:sz w:val="24"/>
          <w:szCs w:val="24"/>
        </w:rPr>
        <w:t>курсы повышения квалификации посетили 9</w:t>
      </w:r>
      <w:r w:rsidR="00E457D0" w:rsidRPr="0087434D">
        <w:rPr>
          <w:rFonts w:ascii="Times New Roman" w:eastAsia="Calibri" w:hAnsi="Times New Roman"/>
          <w:sz w:val="24"/>
          <w:szCs w:val="24"/>
        </w:rPr>
        <w:t xml:space="preserve"> </w:t>
      </w:r>
      <w:r w:rsidRPr="0087434D">
        <w:rPr>
          <w:rFonts w:ascii="Times New Roman" w:eastAsia="Calibri" w:hAnsi="Times New Roman"/>
          <w:sz w:val="24"/>
          <w:szCs w:val="24"/>
        </w:rPr>
        <w:t>специалистов:</w:t>
      </w:r>
      <w:r w:rsidR="00E457D0" w:rsidRPr="0087434D">
        <w:rPr>
          <w:rFonts w:ascii="Times New Roman" w:eastAsia="Calibri" w:hAnsi="Times New Roman"/>
          <w:sz w:val="24"/>
          <w:szCs w:val="24"/>
        </w:rPr>
        <w:t xml:space="preserve"> </w:t>
      </w:r>
      <w:r w:rsidRPr="0087434D">
        <w:rPr>
          <w:rFonts w:ascii="Times New Roman" w:hAnsi="Times New Roman"/>
          <w:sz w:val="24"/>
          <w:szCs w:val="24"/>
        </w:rPr>
        <w:t xml:space="preserve">Дмитриева И.А., </w:t>
      </w:r>
      <w:proofErr w:type="spellStart"/>
      <w:r w:rsidRPr="0087434D">
        <w:rPr>
          <w:rFonts w:ascii="Times New Roman" w:hAnsi="Times New Roman"/>
          <w:sz w:val="24"/>
          <w:szCs w:val="24"/>
        </w:rPr>
        <w:t>Чайникова</w:t>
      </w:r>
      <w:proofErr w:type="spellEnd"/>
      <w:r w:rsidRPr="0087434D">
        <w:rPr>
          <w:rFonts w:ascii="Times New Roman" w:hAnsi="Times New Roman"/>
          <w:sz w:val="24"/>
          <w:szCs w:val="24"/>
        </w:rPr>
        <w:t xml:space="preserve"> А.И. по программе «Современные образовательные технол</w:t>
      </w:r>
      <w:r w:rsidRPr="0087434D">
        <w:rPr>
          <w:rFonts w:ascii="Times New Roman" w:hAnsi="Times New Roman"/>
          <w:sz w:val="24"/>
          <w:szCs w:val="24"/>
        </w:rPr>
        <w:t>о</w:t>
      </w:r>
      <w:r w:rsidRPr="0087434D">
        <w:rPr>
          <w:rFonts w:ascii="Times New Roman" w:hAnsi="Times New Roman"/>
          <w:sz w:val="24"/>
          <w:szCs w:val="24"/>
        </w:rPr>
        <w:t>гии в области логопедии» (108 часов).</w:t>
      </w:r>
      <w:r w:rsidR="00ED43B3" w:rsidRPr="0087434D">
        <w:rPr>
          <w:rFonts w:ascii="Times New Roman" w:hAnsi="Times New Roman"/>
          <w:sz w:val="24"/>
          <w:szCs w:val="24"/>
        </w:rPr>
        <w:t xml:space="preserve"> </w:t>
      </w:r>
      <w:r w:rsidRPr="0087434D">
        <w:rPr>
          <w:rFonts w:ascii="Times New Roman" w:hAnsi="Times New Roman"/>
          <w:sz w:val="24"/>
          <w:szCs w:val="24"/>
        </w:rPr>
        <w:t>Лазарева Н.В. по программе «Олигофренопедаг</w:t>
      </w:r>
      <w:r w:rsidRPr="0087434D">
        <w:rPr>
          <w:rFonts w:ascii="Times New Roman" w:hAnsi="Times New Roman"/>
          <w:sz w:val="24"/>
          <w:szCs w:val="24"/>
        </w:rPr>
        <w:t>о</w:t>
      </w:r>
      <w:r w:rsidRPr="0087434D">
        <w:rPr>
          <w:rFonts w:ascii="Times New Roman" w:hAnsi="Times New Roman"/>
          <w:sz w:val="24"/>
          <w:szCs w:val="24"/>
        </w:rPr>
        <w:t>гика» (108 часов).</w:t>
      </w:r>
      <w:r w:rsidR="00ED43B3" w:rsidRPr="0087434D">
        <w:rPr>
          <w:rFonts w:ascii="Times New Roman" w:hAnsi="Times New Roman"/>
          <w:sz w:val="24"/>
          <w:szCs w:val="24"/>
        </w:rPr>
        <w:t xml:space="preserve"> </w:t>
      </w:r>
      <w:r w:rsidRPr="0087434D">
        <w:rPr>
          <w:rFonts w:ascii="Times New Roman" w:hAnsi="Times New Roman"/>
          <w:sz w:val="24"/>
          <w:szCs w:val="24"/>
        </w:rPr>
        <w:t xml:space="preserve">Назарова И.В., </w:t>
      </w:r>
      <w:proofErr w:type="spellStart"/>
      <w:r w:rsidRPr="0087434D">
        <w:rPr>
          <w:rFonts w:ascii="Times New Roman" w:hAnsi="Times New Roman"/>
          <w:sz w:val="24"/>
          <w:szCs w:val="24"/>
        </w:rPr>
        <w:t>Бриткова</w:t>
      </w:r>
      <w:proofErr w:type="spellEnd"/>
      <w:r w:rsidRPr="0087434D">
        <w:rPr>
          <w:rFonts w:ascii="Times New Roman" w:hAnsi="Times New Roman"/>
          <w:sz w:val="24"/>
          <w:szCs w:val="24"/>
        </w:rPr>
        <w:t xml:space="preserve"> Э.Г.</w:t>
      </w:r>
      <w:r w:rsidR="00ED43B3" w:rsidRPr="0087434D">
        <w:rPr>
          <w:rFonts w:ascii="Times New Roman" w:hAnsi="Times New Roman"/>
          <w:sz w:val="24"/>
          <w:szCs w:val="24"/>
        </w:rPr>
        <w:t>,</w:t>
      </w:r>
      <w:r w:rsidRPr="0087434D">
        <w:rPr>
          <w:rFonts w:ascii="Times New Roman" w:hAnsi="Times New Roman"/>
          <w:sz w:val="24"/>
          <w:szCs w:val="24"/>
        </w:rPr>
        <w:t xml:space="preserve"> Борисова И.В. по программе «Развитие профессиональной компетентности педагогов-психологов ОО в условиях реализации ФГОС общего образования» (18 часов). Все педагогические работники прошли курсы п</w:t>
      </w:r>
      <w:r w:rsidRPr="0087434D">
        <w:rPr>
          <w:rFonts w:ascii="Times New Roman" w:hAnsi="Times New Roman"/>
          <w:sz w:val="24"/>
          <w:szCs w:val="24"/>
        </w:rPr>
        <w:t>о</w:t>
      </w:r>
      <w:r w:rsidRPr="0087434D">
        <w:rPr>
          <w:rFonts w:ascii="Times New Roman" w:hAnsi="Times New Roman"/>
          <w:sz w:val="24"/>
          <w:szCs w:val="24"/>
        </w:rPr>
        <w:t>вышения квалификации по программе «Развитие навыков педагога по оказанию первой помощи обучающимся»(18 часов).</w:t>
      </w:r>
    </w:p>
    <w:p w:rsidR="00811EBD" w:rsidRPr="0087434D" w:rsidRDefault="00811EBD" w:rsidP="00E457D0">
      <w:pPr>
        <w:autoSpaceDE w:val="0"/>
        <w:autoSpaceDN w:val="0"/>
        <w:adjustRightInd w:val="0"/>
        <w:ind w:firstLine="709"/>
        <w:jc w:val="both"/>
      </w:pPr>
      <w:r w:rsidRPr="0087434D">
        <w:t>Состоялась защита на первую квалификационную</w:t>
      </w:r>
      <w:r w:rsidR="00ED43B3" w:rsidRPr="0087434D">
        <w:t xml:space="preserve"> </w:t>
      </w:r>
      <w:r w:rsidRPr="0087434D">
        <w:t>категорию Чайниковой А.И. и высшую категорию Дмитриевой И.А.</w:t>
      </w:r>
    </w:p>
    <w:p w:rsidR="00811EBD" w:rsidRPr="008D4DDC" w:rsidRDefault="00811EBD" w:rsidP="00ED43B3">
      <w:pPr>
        <w:rPr>
          <w:b/>
          <w:spacing w:val="-2"/>
        </w:rPr>
      </w:pPr>
      <w:r w:rsidRPr="008D4DDC">
        <w:rPr>
          <w:b/>
          <w:spacing w:val="-2"/>
        </w:rPr>
        <w:t>Мониторинг оказания помощи МБОУ Центр «Росток» родителям и детям в 2019 г</w:t>
      </w:r>
      <w:r w:rsidRPr="008D4DDC">
        <w:rPr>
          <w:b/>
          <w:spacing w:val="-2"/>
        </w:rPr>
        <w:t>о</w:t>
      </w:r>
      <w:r w:rsidRPr="008D4DDC">
        <w:rPr>
          <w:b/>
          <w:spacing w:val="-2"/>
        </w:rPr>
        <w:t>ду</w:t>
      </w:r>
    </w:p>
    <w:tbl>
      <w:tblPr>
        <w:tblStyle w:val="afa"/>
        <w:tblW w:w="10031" w:type="dxa"/>
        <w:tblLayout w:type="fixed"/>
        <w:tblLook w:val="04A0"/>
      </w:tblPr>
      <w:tblGrid>
        <w:gridCol w:w="1750"/>
        <w:gridCol w:w="768"/>
        <w:gridCol w:w="851"/>
        <w:gridCol w:w="708"/>
        <w:gridCol w:w="709"/>
        <w:gridCol w:w="709"/>
        <w:gridCol w:w="992"/>
        <w:gridCol w:w="851"/>
        <w:gridCol w:w="708"/>
        <w:gridCol w:w="95"/>
        <w:gridCol w:w="898"/>
        <w:gridCol w:w="992"/>
      </w:tblGrid>
      <w:tr w:rsidR="00811EBD" w:rsidRPr="0087434D" w:rsidTr="00F647F9">
        <w:tc>
          <w:tcPr>
            <w:tcW w:w="1750" w:type="dxa"/>
            <w:vMerge w:val="restart"/>
          </w:tcPr>
          <w:p w:rsidR="00811EBD" w:rsidRPr="0087434D" w:rsidRDefault="00811EBD" w:rsidP="00642008">
            <w:pPr>
              <w:jc w:val="center"/>
              <w:rPr>
                <w:b/>
              </w:rPr>
            </w:pPr>
            <w:r w:rsidRPr="0087434D">
              <w:rPr>
                <w:b/>
              </w:rPr>
              <w:t>Показатели</w:t>
            </w:r>
          </w:p>
        </w:tc>
        <w:tc>
          <w:tcPr>
            <w:tcW w:w="1619" w:type="dxa"/>
            <w:gridSpan w:val="2"/>
          </w:tcPr>
          <w:p w:rsidR="00811EBD" w:rsidRPr="0087434D" w:rsidRDefault="00811EBD" w:rsidP="00642008">
            <w:pPr>
              <w:jc w:val="center"/>
              <w:rPr>
                <w:b/>
              </w:rPr>
            </w:pPr>
            <w:r w:rsidRPr="0087434D">
              <w:rPr>
                <w:b/>
              </w:rPr>
              <w:t>1 квартал</w:t>
            </w:r>
          </w:p>
        </w:tc>
        <w:tc>
          <w:tcPr>
            <w:tcW w:w="1417" w:type="dxa"/>
            <w:gridSpan w:val="2"/>
          </w:tcPr>
          <w:p w:rsidR="00811EBD" w:rsidRPr="0087434D" w:rsidRDefault="00811EBD" w:rsidP="00642008">
            <w:pPr>
              <w:jc w:val="center"/>
              <w:rPr>
                <w:b/>
              </w:rPr>
            </w:pPr>
            <w:r w:rsidRPr="0087434D">
              <w:rPr>
                <w:b/>
              </w:rPr>
              <w:t>2 квартал</w:t>
            </w:r>
          </w:p>
        </w:tc>
        <w:tc>
          <w:tcPr>
            <w:tcW w:w="1701" w:type="dxa"/>
            <w:gridSpan w:val="2"/>
          </w:tcPr>
          <w:p w:rsidR="00811EBD" w:rsidRPr="0087434D" w:rsidRDefault="00811EBD" w:rsidP="00642008">
            <w:pPr>
              <w:jc w:val="center"/>
              <w:rPr>
                <w:b/>
                <w:color w:val="FF0000"/>
              </w:rPr>
            </w:pPr>
            <w:r w:rsidRPr="0087434D">
              <w:rPr>
                <w:b/>
                <w:color w:val="FF0000"/>
              </w:rPr>
              <w:t>1 полугодие</w:t>
            </w:r>
          </w:p>
        </w:tc>
        <w:tc>
          <w:tcPr>
            <w:tcW w:w="1559" w:type="dxa"/>
            <w:gridSpan w:val="2"/>
          </w:tcPr>
          <w:p w:rsidR="00811EBD" w:rsidRPr="0087434D" w:rsidRDefault="00811EBD" w:rsidP="00642008">
            <w:pPr>
              <w:jc w:val="center"/>
              <w:rPr>
                <w:b/>
                <w:color w:val="FF0000"/>
              </w:rPr>
            </w:pPr>
            <w:r w:rsidRPr="0087434D">
              <w:rPr>
                <w:b/>
                <w:color w:val="FF0000"/>
              </w:rPr>
              <w:t>9 месяцев</w:t>
            </w:r>
          </w:p>
        </w:tc>
        <w:tc>
          <w:tcPr>
            <w:tcW w:w="1985" w:type="dxa"/>
            <w:gridSpan w:val="3"/>
          </w:tcPr>
          <w:p w:rsidR="00811EBD" w:rsidRPr="0087434D" w:rsidRDefault="00811EBD" w:rsidP="00642008">
            <w:pPr>
              <w:jc w:val="center"/>
              <w:rPr>
                <w:b/>
                <w:color w:val="00B050"/>
              </w:rPr>
            </w:pPr>
            <w:r w:rsidRPr="0087434D">
              <w:rPr>
                <w:b/>
                <w:color w:val="00B050"/>
              </w:rPr>
              <w:t>Год</w:t>
            </w:r>
          </w:p>
        </w:tc>
      </w:tr>
      <w:tr w:rsidR="00811EBD" w:rsidRPr="0087434D" w:rsidTr="00F647F9">
        <w:tc>
          <w:tcPr>
            <w:tcW w:w="1750" w:type="dxa"/>
            <w:vMerge/>
          </w:tcPr>
          <w:p w:rsidR="00811EBD" w:rsidRPr="0087434D" w:rsidRDefault="00811EBD" w:rsidP="00642008">
            <w:pPr>
              <w:jc w:val="center"/>
              <w:rPr>
                <w:b/>
              </w:rPr>
            </w:pPr>
          </w:p>
        </w:tc>
        <w:tc>
          <w:tcPr>
            <w:tcW w:w="768" w:type="dxa"/>
          </w:tcPr>
          <w:p w:rsidR="00811EBD" w:rsidRPr="0087434D" w:rsidRDefault="00811EBD" w:rsidP="00642008">
            <w:pPr>
              <w:jc w:val="center"/>
              <w:rPr>
                <w:b/>
              </w:rPr>
            </w:pPr>
            <w:r w:rsidRPr="0087434D">
              <w:rPr>
                <w:b/>
              </w:rPr>
              <w:t>Дети</w:t>
            </w:r>
          </w:p>
        </w:tc>
        <w:tc>
          <w:tcPr>
            <w:tcW w:w="851" w:type="dxa"/>
          </w:tcPr>
          <w:p w:rsidR="00811EBD" w:rsidRPr="0087434D" w:rsidRDefault="00811EBD" w:rsidP="00642008">
            <w:pPr>
              <w:jc w:val="center"/>
              <w:rPr>
                <w:b/>
              </w:rPr>
            </w:pPr>
            <w:r w:rsidRPr="0087434D">
              <w:rPr>
                <w:b/>
              </w:rPr>
              <w:t>Родители</w:t>
            </w:r>
          </w:p>
        </w:tc>
        <w:tc>
          <w:tcPr>
            <w:tcW w:w="708" w:type="dxa"/>
          </w:tcPr>
          <w:p w:rsidR="00811EBD" w:rsidRPr="0087434D" w:rsidRDefault="00811EBD" w:rsidP="00642008">
            <w:pPr>
              <w:jc w:val="center"/>
              <w:rPr>
                <w:b/>
              </w:rPr>
            </w:pPr>
            <w:r w:rsidRPr="0087434D">
              <w:rPr>
                <w:b/>
              </w:rPr>
              <w:t>Дети</w:t>
            </w:r>
          </w:p>
        </w:tc>
        <w:tc>
          <w:tcPr>
            <w:tcW w:w="709" w:type="dxa"/>
          </w:tcPr>
          <w:p w:rsidR="00811EBD" w:rsidRPr="0087434D" w:rsidRDefault="00811EBD" w:rsidP="00642008">
            <w:pPr>
              <w:jc w:val="center"/>
              <w:rPr>
                <w:b/>
              </w:rPr>
            </w:pPr>
            <w:r w:rsidRPr="0087434D">
              <w:rPr>
                <w:b/>
              </w:rPr>
              <w:t>Родители</w:t>
            </w:r>
          </w:p>
        </w:tc>
        <w:tc>
          <w:tcPr>
            <w:tcW w:w="709" w:type="dxa"/>
          </w:tcPr>
          <w:p w:rsidR="00811EBD" w:rsidRPr="0087434D" w:rsidRDefault="00811EBD" w:rsidP="00642008">
            <w:pPr>
              <w:jc w:val="center"/>
              <w:rPr>
                <w:b/>
                <w:color w:val="FF0000"/>
              </w:rPr>
            </w:pPr>
            <w:r w:rsidRPr="0087434D">
              <w:rPr>
                <w:b/>
                <w:color w:val="FF0000"/>
              </w:rPr>
              <w:t>Дети</w:t>
            </w:r>
          </w:p>
        </w:tc>
        <w:tc>
          <w:tcPr>
            <w:tcW w:w="992" w:type="dxa"/>
          </w:tcPr>
          <w:p w:rsidR="00811EBD" w:rsidRPr="0087434D" w:rsidRDefault="00811EBD" w:rsidP="00642008">
            <w:pPr>
              <w:jc w:val="center"/>
              <w:rPr>
                <w:b/>
                <w:color w:val="FF0000"/>
              </w:rPr>
            </w:pPr>
            <w:r w:rsidRPr="0087434D">
              <w:rPr>
                <w:b/>
                <w:color w:val="FF0000"/>
              </w:rPr>
              <w:t>Родители</w:t>
            </w:r>
          </w:p>
        </w:tc>
        <w:tc>
          <w:tcPr>
            <w:tcW w:w="851" w:type="dxa"/>
          </w:tcPr>
          <w:p w:rsidR="00811EBD" w:rsidRPr="0087434D" w:rsidRDefault="00811EBD" w:rsidP="00642008">
            <w:pPr>
              <w:jc w:val="center"/>
              <w:rPr>
                <w:b/>
                <w:color w:val="FF0000"/>
              </w:rPr>
            </w:pPr>
            <w:r w:rsidRPr="0087434D">
              <w:rPr>
                <w:b/>
                <w:color w:val="FF0000"/>
              </w:rPr>
              <w:t>Дети</w:t>
            </w:r>
          </w:p>
        </w:tc>
        <w:tc>
          <w:tcPr>
            <w:tcW w:w="803" w:type="dxa"/>
            <w:gridSpan w:val="2"/>
          </w:tcPr>
          <w:p w:rsidR="00811EBD" w:rsidRPr="0087434D" w:rsidRDefault="00811EBD" w:rsidP="00642008">
            <w:pPr>
              <w:jc w:val="center"/>
              <w:rPr>
                <w:b/>
                <w:color w:val="FF0000"/>
              </w:rPr>
            </w:pPr>
            <w:r w:rsidRPr="0087434D">
              <w:rPr>
                <w:b/>
                <w:color w:val="FF0000"/>
              </w:rPr>
              <w:t>Родители</w:t>
            </w:r>
          </w:p>
        </w:tc>
        <w:tc>
          <w:tcPr>
            <w:tcW w:w="898" w:type="dxa"/>
          </w:tcPr>
          <w:p w:rsidR="00811EBD" w:rsidRPr="0087434D" w:rsidRDefault="00811EBD" w:rsidP="00642008">
            <w:pPr>
              <w:jc w:val="center"/>
              <w:rPr>
                <w:b/>
                <w:color w:val="00B050"/>
              </w:rPr>
            </w:pPr>
            <w:r w:rsidRPr="0087434D">
              <w:rPr>
                <w:b/>
                <w:color w:val="00B050"/>
              </w:rPr>
              <w:t>Дети</w:t>
            </w:r>
          </w:p>
        </w:tc>
        <w:tc>
          <w:tcPr>
            <w:tcW w:w="992" w:type="dxa"/>
          </w:tcPr>
          <w:p w:rsidR="00811EBD" w:rsidRPr="0087434D" w:rsidRDefault="00811EBD" w:rsidP="00642008">
            <w:pPr>
              <w:jc w:val="center"/>
              <w:rPr>
                <w:b/>
                <w:color w:val="00B050"/>
              </w:rPr>
            </w:pPr>
            <w:r w:rsidRPr="0087434D">
              <w:rPr>
                <w:b/>
                <w:color w:val="00B050"/>
              </w:rPr>
              <w:t>Родители</w:t>
            </w:r>
          </w:p>
        </w:tc>
      </w:tr>
      <w:tr w:rsidR="00811EBD" w:rsidRPr="0087434D" w:rsidTr="00F647F9">
        <w:tc>
          <w:tcPr>
            <w:tcW w:w="1750" w:type="dxa"/>
          </w:tcPr>
          <w:p w:rsidR="00811EBD" w:rsidRPr="0087434D" w:rsidRDefault="00811EBD" w:rsidP="00F647F9">
            <w:proofErr w:type="spellStart"/>
            <w:r w:rsidRPr="0087434D">
              <w:t>Кор</w:t>
            </w:r>
            <w:r w:rsidR="00F647F9" w:rsidRPr="0087434D">
              <w:t>рекционно</w:t>
            </w:r>
            <w:proofErr w:type="spellEnd"/>
            <w:r w:rsidRPr="0087434D">
              <w:t xml:space="preserve"> -разв</w:t>
            </w:r>
            <w:r w:rsidR="00F647F9" w:rsidRPr="0087434D">
              <w:t>ивающие</w:t>
            </w:r>
            <w:r w:rsidRPr="0087434D">
              <w:t xml:space="preserve"> занятия для детей</w:t>
            </w:r>
          </w:p>
        </w:tc>
        <w:tc>
          <w:tcPr>
            <w:tcW w:w="768" w:type="dxa"/>
          </w:tcPr>
          <w:p w:rsidR="00811EBD" w:rsidRPr="0087434D" w:rsidRDefault="00811EBD" w:rsidP="00642008">
            <w:pPr>
              <w:jc w:val="center"/>
            </w:pPr>
            <w:r w:rsidRPr="0087434D">
              <w:t>247</w:t>
            </w:r>
          </w:p>
        </w:tc>
        <w:tc>
          <w:tcPr>
            <w:tcW w:w="851" w:type="dxa"/>
          </w:tcPr>
          <w:p w:rsidR="00811EBD" w:rsidRPr="0087434D" w:rsidRDefault="00811EBD" w:rsidP="00642008">
            <w:pPr>
              <w:jc w:val="center"/>
            </w:pPr>
            <w:r w:rsidRPr="0087434D">
              <w:t>-</w:t>
            </w:r>
          </w:p>
        </w:tc>
        <w:tc>
          <w:tcPr>
            <w:tcW w:w="708" w:type="dxa"/>
          </w:tcPr>
          <w:p w:rsidR="00811EBD" w:rsidRPr="0087434D" w:rsidRDefault="00811EBD" w:rsidP="00642008">
            <w:pPr>
              <w:jc w:val="center"/>
            </w:pPr>
            <w:r w:rsidRPr="0087434D">
              <w:t>249</w:t>
            </w:r>
          </w:p>
        </w:tc>
        <w:tc>
          <w:tcPr>
            <w:tcW w:w="709" w:type="dxa"/>
          </w:tcPr>
          <w:p w:rsidR="00811EBD" w:rsidRPr="0087434D" w:rsidRDefault="00811EBD" w:rsidP="00642008">
            <w:pPr>
              <w:jc w:val="center"/>
            </w:pPr>
            <w:r w:rsidRPr="0087434D">
              <w:t>-</w:t>
            </w:r>
          </w:p>
        </w:tc>
        <w:tc>
          <w:tcPr>
            <w:tcW w:w="709" w:type="dxa"/>
          </w:tcPr>
          <w:p w:rsidR="00811EBD" w:rsidRPr="0087434D" w:rsidRDefault="00811EBD" w:rsidP="00642008">
            <w:pPr>
              <w:jc w:val="center"/>
              <w:rPr>
                <w:b/>
                <w:i/>
              </w:rPr>
            </w:pPr>
            <w:r w:rsidRPr="0087434D">
              <w:rPr>
                <w:b/>
                <w:i/>
              </w:rPr>
              <w:t>249</w:t>
            </w:r>
          </w:p>
        </w:tc>
        <w:tc>
          <w:tcPr>
            <w:tcW w:w="992" w:type="dxa"/>
          </w:tcPr>
          <w:p w:rsidR="00811EBD" w:rsidRPr="0087434D" w:rsidRDefault="00811EBD" w:rsidP="00642008">
            <w:pPr>
              <w:jc w:val="center"/>
              <w:rPr>
                <w:b/>
                <w:i/>
              </w:rPr>
            </w:pPr>
            <w:r w:rsidRPr="0087434D">
              <w:rPr>
                <w:b/>
                <w:i/>
              </w:rPr>
              <w:t>-</w:t>
            </w:r>
          </w:p>
        </w:tc>
        <w:tc>
          <w:tcPr>
            <w:tcW w:w="851" w:type="dxa"/>
          </w:tcPr>
          <w:p w:rsidR="00811EBD" w:rsidRPr="0087434D" w:rsidRDefault="00811EBD" w:rsidP="00642008">
            <w:pPr>
              <w:jc w:val="center"/>
              <w:rPr>
                <w:b/>
                <w:i/>
              </w:rPr>
            </w:pPr>
            <w:r w:rsidRPr="0087434D">
              <w:rPr>
                <w:b/>
                <w:i/>
              </w:rPr>
              <w:t>443</w:t>
            </w:r>
          </w:p>
        </w:tc>
        <w:tc>
          <w:tcPr>
            <w:tcW w:w="803" w:type="dxa"/>
            <w:gridSpan w:val="2"/>
          </w:tcPr>
          <w:p w:rsidR="00811EBD" w:rsidRPr="0087434D" w:rsidRDefault="00811EBD" w:rsidP="00642008">
            <w:pPr>
              <w:jc w:val="center"/>
              <w:rPr>
                <w:b/>
                <w:i/>
              </w:rPr>
            </w:pPr>
            <w:r w:rsidRPr="0087434D">
              <w:rPr>
                <w:b/>
                <w:i/>
              </w:rPr>
              <w:t>-</w:t>
            </w:r>
          </w:p>
        </w:tc>
        <w:tc>
          <w:tcPr>
            <w:tcW w:w="898" w:type="dxa"/>
          </w:tcPr>
          <w:p w:rsidR="00811EBD" w:rsidRPr="0087434D" w:rsidRDefault="00811EBD" w:rsidP="00642008">
            <w:pPr>
              <w:jc w:val="center"/>
            </w:pPr>
            <w:r w:rsidRPr="0087434D">
              <w:t>445</w:t>
            </w:r>
          </w:p>
        </w:tc>
        <w:tc>
          <w:tcPr>
            <w:tcW w:w="992" w:type="dxa"/>
          </w:tcPr>
          <w:p w:rsidR="00811EBD" w:rsidRPr="0087434D" w:rsidRDefault="00811EBD" w:rsidP="00642008">
            <w:pPr>
              <w:jc w:val="center"/>
            </w:pPr>
            <w:r w:rsidRPr="0087434D">
              <w:t>-</w:t>
            </w:r>
          </w:p>
        </w:tc>
      </w:tr>
      <w:tr w:rsidR="00811EBD" w:rsidRPr="0087434D" w:rsidTr="00F647F9">
        <w:tc>
          <w:tcPr>
            <w:tcW w:w="1750" w:type="dxa"/>
          </w:tcPr>
          <w:p w:rsidR="00811EBD" w:rsidRPr="0087434D" w:rsidRDefault="00811EBD" w:rsidP="00F647F9">
            <w:r w:rsidRPr="0087434D">
              <w:t>Диагностика СПП и ДФ</w:t>
            </w:r>
          </w:p>
        </w:tc>
        <w:tc>
          <w:tcPr>
            <w:tcW w:w="768" w:type="dxa"/>
          </w:tcPr>
          <w:p w:rsidR="00811EBD" w:rsidRPr="0087434D" w:rsidRDefault="00811EBD" w:rsidP="00642008">
            <w:pPr>
              <w:jc w:val="center"/>
            </w:pPr>
            <w:r w:rsidRPr="0087434D">
              <w:t>1406</w:t>
            </w:r>
          </w:p>
        </w:tc>
        <w:tc>
          <w:tcPr>
            <w:tcW w:w="851" w:type="dxa"/>
          </w:tcPr>
          <w:p w:rsidR="00811EBD" w:rsidRPr="0087434D" w:rsidRDefault="00811EBD" w:rsidP="00642008">
            <w:pPr>
              <w:jc w:val="center"/>
            </w:pPr>
            <w:r w:rsidRPr="0087434D">
              <w:t>-</w:t>
            </w:r>
          </w:p>
        </w:tc>
        <w:tc>
          <w:tcPr>
            <w:tcW w:w="708" w:type="dxa"/>
          </w:tcPr>
          <w:p w:rsidR="00811EBD" w:rsidRPr="0087434D" w:rsidRDefault="00811EBD" w:rsidP="00642008">
            <w:pPr>
              <w:jc w:val="center"/>
            </w:pPr>
            <w:r w:rsidRPr="0087434D">
              <w:t>1834</w:t>
            </w:r>
          </w:p>
        </w:tc>
        <w:tc>
          <w:tcPr>
            <w:tcW w:w="709" w:type="dxa"/>
          </w:tcPr>
          <w:p w:rsidR="00811EBD" w:rsidRPr="0087434D" w:rsidRDefault="00811EBD" w:rsidP="00642008">
            <w:pPr>
              <w:jc w:val="center"/>
            </w:pPr>
            <w:r w:rsidRPr="0087434D">
              <w:t>-</w:t>
            </w:r>
          </w:p>
        </w:tc>
        <w:tc>
          <w:tcPr>
            <w:tcW w:w="709" w:type="dxa"/>
          </w:tcPr>
          <w:p w:rsidR="00811EBD" w:rsidRPr="0087434D" w:rsidRDefault="00811EBD" w:rsidP="00642008">
            <w:pPr>
              <w:jc w:val="center"/>
              <w:rPr>
                <w:b/>
                <w:i/>
              </w:rPr>
            </w:pPr>
            <w:r w:rsidRPr="0087434D">
              <w:rPr>
                <w:b/>
                <w:i/>
              </w:rPr>
              <w:t>3240</w:t>
            </w:r>
          </w:p>
        </w:tc>
        <w:tc>
          <w:tcPr>
            <w:tcW w:w="992" w:type="dxa"/>
          </w:tcPr>
          <w:p w:rsidR="00811EBD" w:rsidRPr="0087434D" w:rsidRDefault="00811EBD" w:rsidP="00642008">
            <w:pPr>
              <w:jc w:val="center"/>
              <w:rPr>
                <w:b/>
                <w:i/>
              </w:rPr>
            </w:pPr>
            <w:r w:rsidRPr="0087434D">
              <w:rPr>
                <w:b/>
                <w:i/>
              </w:rPr>
              <w:t>17</w:t>
            </w:r>
          </w:p>
        </w:tc>
        <w:tc>
          <w:tcPr>
            <w:tcW w:w="851" w:type="dxa"/>
          </w:tcPr>
          <w:p w:rsidR="00811EBD" w:rsidRPr="0087434D" w:rsidRDefault="00811EBD" w:rsidP="00642008">
            <w:pPr>
              <w:jc w:val="center"/>
              <w:rPr>
                <w:b/>
                <w:i/>
              </w:rPr>
            </w:pPr>
            <w:r w:rsidRPr="0087434D">
              <w:rPr>
                <w:b/>
                <w:i/>
              </w:rPr>
              <w:t>3639</w:t>
            </w:r>
          </w:p>
        </w:tc>
        <w:tc>
          <w:tcPr>
            <w:tcW w:w="803" w:type="dxa"/>
            <w:gridSpan w:val="2"/>
          </w:tcPr>
          <w:p w:rsidR="00811EBD" w:rsidRPr="0087434D" w:rsidRDefault="00811EBD" w:rsidP="00642008">
            <w:pPr>
              <w:jc w:val="center"/>
              <w:rPr>
                <w:b/>
                <w:i/>
              </w:rPr>
            </w:pPr>
            <w:r w:rsidRPr="0087434D">
              <w:rPr>
                <w:b/>
                <w:i/>
              </w:rPr>
              <w:t>17</w:t>
            </w:r>
          </w:p>
        </w:tc>
        <w:tc>
          <w:tcPr>
            <w:tcW w:w="898" w:type="dxa"/>
          </w:tcPr>
          <w:p w:rsidR="00811EBD" w:rsidRPr="0087434D" w:rsidRDefault="00811EBD" w:rsidP="00642008">
            <w:pPr>
              <w:ind w:left="-156"/>
              <w:jc w:val="center"/>
            </w:pPr>
            <w:r w:rsidRPr="0087434D">
              <w:t>4529</w:t>
            </w:r>
          </w:p>
        </w:tc>
        <w:tc>
          <w:tcPr>
            <w:tcW w:w="992" w:type="dxa"/>
          </w:tcPr>
          <w:p w:rsidR="00811EBD" w:rsidRPr="0087434D" w:rsidRDefault="00811EBD" w:rsidP="00642008">
            <w:pPr>
              <w:jc w:val="center"/>
            </w:pPr>
            <w:r w:rsidRPr="0087434D">
              <w:t>37</w:t>
            </w:r>
          </w:p>
        </w:tc>
      </w:tr>
      <w:tr w:rsidR="00811EBD" w:rsidRPr="0087434D" w:rsidTr="00F647F9">
        <w:tc>
          <w:tcPr>
            <w:tcW w:w="1750" w:type="dxa"/>
          </w:tcPr>
          <w:p w:rsidR="00811EBD" w:rsidRPr="0087434D" w:rsidRDefault="00811EBD" w:rsidP="00F647F9">
            <w:r w:rsidRPr="0087434D">
              <w:lastRenderedPageBreak/>
              <w:t>Консультации</w:t>
            </w:r>
          </w:p>
          <w:p w:rsidR="00811EBD" w:rsidRPr="0087434D" w:rsidRDefault="00811EBD" w:rsidP="00F647F9"/>
        </w:tc>
        <w:tc>
          <w:tcPr>
            <w:tcW w:w="768" w:type="dxa"/>
          </w:tcPr>
          <w:p w:rsidR="00811EBD" w:rsidRPr="0087434D" w:rsidRDefault="00811EBD" w:rsidP="00642008">
            <w:pPr>
              <w:jc w:val="center"/>
            </w:pPr>
            <w:r w:rsidRPr="0087434D">
              <w:t>281</w:t>
            </w:r>
          </w:p>
        </w:tc>
        <w:tc>
          <w:tcPr>
            <w:tcW w:w="851" w:type="dxa"/>
          </w:tcPr>
          <w:p w:rsidR="00811EBD" w:rsidRPr="0087434D" w:rsidRDefault="00811EBD" w:rsidP="00642008">
            <w:pPr>
              <w:jc w:val="center"/>
            </w:pPr>
            <w:r w:rsidRPr="0087434D">
              <w:t>275</w:t>
            </w:r>
          </w:p>
        </w:tc>
        <w:tc>
          <w:tcPr>
            <w:tcW w:w="708" w:type="dxa"/>
          </w:tcPr>
          <w:p w:rsidR="00811EBD" w:rsidRPr="0087434D" w:rsidRDefault="00811EBD" w:rsidP="00642008">
            <w:pPr>
              <w:jc w:val="center"/>
            </w:pPr>
            <w:r w:rsidRPr="0087434D">
              <w:t>380</w:t>
            </w:r>
          </w:p>
        </w:tc>
        <w:tc>
          <w:tcPr>
            <w:tcW w:w="709" w:type="dxa"/>
          </w:tcPr>
          <w:p w:rsidR="00811EBD" w:rsidRPr="0087434D" w:rsidRDefault="00811EBD" w:rsidP="00642008">
            <w:pPr>
              <w:jc w:val="center"/>
            </w:pPr>
            <w:r w:rsidRPr="0087434D">
              <w:t>452</w:t>
            </w:r>
          </w:p>
        </w:tc>
        <w:tc>
          <w:tcPr>
            <w:tcW w:w="709" w:type="dxa"/>
          </w:tcPr>
          <w:p w:rsidR="00811EBD" w:rsidRPr="0087434D" w:rsidRDefault="00811EBD" w:rsidP="00642008">
            <w:pPr>
              <w:jc w:val="center"/>
              <w:rPr>
                <w:b/>
                <w:i/>
              </w:rPr>
            </w:pPr>
            <w:r w:rsidRPr="0087434D">
              <w:rPr>
                <w:b/>
                <w:i/>
              </w:rPr>
              <w:t>661</w:t>
            </w:r>
          </w:p>
        </w:tc>
        <w:tc>
          <w:tcPr>
            <w:tcW w:w="992" w:type="dxa"/>
          </w:tcPr>
          <w:p w:rsidR="00811EBD" w:rsidRPr="0087434D" w:rsidRDefault="00811EBD" w:rsidP="00642008">
            <w:pPr>
              <w:jc w:val="center"/>
              <w:rPr>
                <w:b/>
                <w:i/>
              </w:rPr>
            </w:pPr>
            <w:r w:rsidRPr="0087434D">
              <w:rPr>
                <w:b/>
                <w:i/>
              </w:rPr>
              <w:t>727</w:t>
            </w:r>
          </w:p>
        </w:tc>
        <w:tc>
          <w:tcPr>
            <w:tcW w:w="851" w:type="dxa"/>
          </w:tcPr>
          <w:p w:rsidR="00811EBD" w:rsidRPr="0087434D" w:rsidRDefault="00811EBD" w:rsidP="00642008">
            <w:pPr>
              <w:jc w:val="center"/>
              <w:rPr>
                <w:b/>
                <w:i/>
              </w:rPr>
            </w:pPr>
            <w:r w:rsidRPr="0087434D">
              <w:rPr>
                <w:b/>
                <w:i/>
              </w:rPr>
              <w:t>775</w:t>
            </w:r>
          </w:p>
        </w:tc>
        <w:tc>
          <w:tcPr>
            <w:tcW w:w="803" w:type="dxa"/>
            <w:gridSpan w:val="2"/>
          </w:tcPr>
          <w:p w:rsidR="00811EBD" w:rsidRPr="0087434D" w:rsidRDefault="00811EBD" w:rsidP="00642008">
            <w:pPr>
              <w:jc w:val="center"/>
              <w:rPr>
                <w:b/>
                <w:i/>
              </w:rPr>
            </w:pPr>
            <w:r w:rsidRPr="0087434D">
              <w:rPr>
                <w:b/>
                <w:i/>
              </w:rPr>
              <w:t>823</w:t>
            </w:r>
          </w:p>
        </w:tc>
        <w:tc>
          <w:tcPr>
            <w:tcW w:w="898" w:type="dxa"/>
          </w:tcPr>
          <w:p w:rsidR="00811EBD" w:rsidRPr="0087434D" w:rsidRDefault="00811EBD" w:rsidP="00642008">
            <w:pPr>
              <w:jc w:val="center"/>
            </w:pPr>
            <w:r w:rsidRPr="0087434D">
              <w:t>1100</w:t>
            </w:r>
          </w:p>
        </w:tc>
        <w:tc>
          <w:tcPr>
            <w:tcW w:w="992" w:type="dxa"/>
          </w:tcPr>
          <w:p w:rsidR="00811EBD" w:rsidRPr="0087434D" w:rsidRDefault="00811EBD" w:rsidP="00642008">
            <w:pPr>
              <w:jc w:val="center"/>
            </w:pPr>
            <w:r w:rsidRPr="0087434D">
              <w:t>1171</w:t>
            </w:r>
          </w:p>
        </w:tc>
      </w:tr>
      <w:tr w:rsidR="00811EBD" w:rsidRPr="0087434D" w:rsidTr="00F647F9">
        <w:tc>
          <w:tcPr>
            <w:tcW w:w="1750" w:type="dxa"/>
          </w:tcPr>
          <w:p w:rsidR="00811EBD" w:rsidRPr="0087434D" w:rsidRDefault="00811EBD" w:rsidP="00F647F9">
            <w:proofErr w:type="spellStart"/>
            <w:r w:rsidRPr="0087434D">
              <w:t>КпДН</w:t>
            </w:r>
            <w:proofErr w:type="spellEnd"/>
            <w:r w:rsidRPr="0087434D">
              <w:t xml:space="preserve"> (1/2)</w:t>
            </w:r>
          </w:p>
          <w:p w:rsidR="00811EBD" w:rsidRPr="0087434D" w:rsidRDefault="00811EBD" w:rsidP="00F647F9"/>
        </w:tc>
        <w:tc>
          <w:tcPr>
            <w:tcW w:w="768" w:type="dxa"/>
          </w:tcPr>
          <w:p w:rsidR="00811EBD" w:rsidRPr="0087434D" w:rsidRDefault="00811EBD" w:rsidP="00642008">
            <w:pPr>
              <w:jc w:val="center"/>
            </w:pPr>
            <w:r w:rsidRPr="0087434D">
              <w:t>309</w:t>
            </w:r>
          </w:p>
        </w:tc>
        <w:tc>
          <w:tcPr>
            <w:tcW w:w="851" w:type="dxa"/>
          </w:tcPr>
          <w:p w:rsidR="00811EBD" w:rsidRPr="0087434D" w:rsidRDefault="00811EBD" w:rsidP="00642008">
            <w:pPr>
              <w:jc w:val="center"/>
            </w:pPr>
            <w:r w:rsidRPr="0087434D">
              <w:t>310</w:t>
            </w:r>
          </w:p>
        </w:tc>
        <w:tc>
          <w:tcPr>
            <w:tcW w:w="708" w:type="dxa"/>
          </w:tcPr>
          <w:p w:rsidR="00811EBD" w:rsidRPr="0087434D" w:rsidRDefault="00811EBD" w:rsidP="00642008">
            <w:pPr>
              <w:jc w:val="center"/>
            </w:pPr>
            <w:r w:rsidRPr="0087434D">
              <w:t>360</w:t>
            </w:r>
          </w:p>
        </w:tc>
        <w:tc>
          <w:tcPr>
            <w:tcW w:w="709" w:type="dxa"/>
          </w:tcPr>
          <w:p w:rsidR="00811EBD" w:rsidRPr="0087434D" w:rsidRDefault="00811EBD" w:rsidP="00642008">
            <w:pPr>
              <w:jc w:val="center"/>
            </w:pPr>
            <w:r w:rsidRPr="0087434D">
              <w:t>359</w:t>
            </w:r>
          </w:p>
        </w:tc>
        <w:tc>
          <w:tcPr>
            <w:tcW w:w="709" w:type="dxa"/>
          </w:tcPr>
          <w:p w:rsidR="00811EBD" w:rsidRPr="0087434D" w:rsidRDefault="00811EBD" w:rsidP="00642008">
            <w:pPr>
              <w:jc w:val="center"/>
              <w:rPr>
                <w:b/>
                <w:i/>
              </w:rPr>
            </w:pPr>
            <w:r w:rsidRPr="0087434D">
              <w:rPr>
                <w:b/>
                <w:i/>
              </w:rPr>
              <w:t>669</w:t>
            </w:r>
          </w:p>
        </w:tc>
        <w:tc>
          <w:tcPr>
            <w:tcW w:w="992" w:type="dxa"/>
          </w:tcPr>
          <w:p w:rsidR="00811EBD" w:rsidRPr="0087434D" w:rsidRDefault="00811EBD" w:rsidP="00642008">
            <w:pPr>
              <w:jc w:val="center"/>
              <w:rPr>
                <w:b/>
                <w:i/>
              </w:rPr>
            </w:pPr>
            <w:r w:rsidRPr="0087434D">
              <w:rPr>
                <w:b/>
                <w:i/>
              </w:rPr>
              <w:t>669</w:t>
            </w:r>
          </w:p>
        </w:tc>
        <w:tc>
          <w:tcPr>
            <w:tcW w:w="851" w:type="dxa"/>
          </w:tcPr>
          <w:p w:rsidR="00811EBD" w:rsidRPr="0087434D" w:rsidRDefault="00811EBD" w:rsidP="00642008">
            <w:pPr>
              <w:jc w:val="center"/>
            </w:pPr>
            <w:r w:rsidRPr="0087434D">
              <w:t>889</w:t>
            </w:r>
          </w:p>
        </w:tc>
        <w:tc>
          <w:tcPr>
            <w:tcW w:w="803" w:type="dxa"/>
            <w:gridSpan w:val="2"/>
          </w:tcPr>
          <w:p w:rsidR="00811EBD" w:rsidRPr="0087434D" w:rsidRDefault="00811EBD" w:rsidP="00642008">
            <w:pPr>
              <w:jc w:val="center"/>
            </w:pPr>
            <w:r w:rsidRPr="0087434D">
              <w:t>890</w:t>
            </w:r>
          </w:p>
        </w:tc>
        <w:tc>
          <w:tcPr>
            <w:tcW w:w="898" w:type="dxa"/>
          </w:tcPr>
          <w:p w:rsidR="00811EBD" w:rsidRPr="0087434D" w:rsidRDefault="00811EBD" w:rsidP="00642008">
            <w:pPr>
              <w:jc w:val="center"/>
            </w:pPr>
            <w:r w:rsidRPr="0087434D">
              <w:t>1157</w:t>
            </w:r>
          </w:p>
        </w:tc>
        <w:tc>
          <w:tcPr>
            <w:tcW w:w="992" w:type="dxa"/>
          </w:tcPr>
          <w:p w:rsidR="00811EBD" w:rsidRPr="0087434D" w:rsidRDefault="00811EBD" w:rsidP="00642008">
            <w:pPr>
              <w:jc w:val="center"/>
            </w:pPr>
            <w:r w:rsidRPr="0087434D">
              <w:t>1157</w:t>
            </w:r>
          </w:p>
        </w:tc>
      </w:tr>
      <w:tr w:rsidR="00811EBD" w:rsidRPr="0087434D" w:rsidTr="00F647F9">
        <w:tc>
          <w:tcPr>
            <w:tcW w:w="1750" w:type="dxa"/>
          </w:tcPr>
          <w:p w:rsidR="00811EBD" w:rsidRPr="0087434D" w:rsidRDefault="00811EBD" w:rsidP="00F647F9">
            <w:pPr>
              <w:rPr>
                <w:b/>
              </w:rPr>
            </w:pPr>
            <w:r w:rsidRPr="0087434D">
              <w:t xml:space="preserve">Участие в работе комиссии по </w:t>
            </w:r>
            <w:proofErr w:type="spellStart"/>
            <w:r w:rsidRPr="0087434D">
              <w:t>распред</w:t>
            </w:r>
            <w:proofErr w:type="spellEnd"/>
            <w:r w:rsidRPr="0087434D">
              <w:t xml:space="preserve">. </w:t>
            </w:r>
            <w:proofErr w:type="spellStart"/>
            <w:r w:rsidRPr="0087434D">
              <w:t>д</w:t>
            </w:r>
            <w:proofErr w:type="spellEnd"/>
            <w:r w:rsidRPr="0087434D">
              <w:t>/</w:t>
            </w:r>
            <w:proofErr w:type="spellStart"/>
            <w:r w:rsidRPr="0087434D">
              <w:t>сРДС</w:t>
            </w:r>
            <w:proofErr w:type="spellEnd"/>
          </w:p>
        </w:tc>
        <w:tc>
          <w:tcPr>
            <w:tcW w:w="768" w:type="dxa"/>
          </w:tcPr>
          <w:p w:rsidR="00811EBD" w:rsidRPr="0087434D" w:rsidRDefault="00811EBD" w:rsidP="00642008">
            <w:pPr>
              <w:jc w:val="center"/>
            </w:pPr>
            <w:r w:rsidRPr="0087434D">
              <w:t>-</w:t>
            </w:r>
          </w:p>
        </w:tc>
        <w:tc>
          <w:tcPr>
            <w:tcW w:w="851" w:type="dxa"/>
          </w:tcPr>
          <w:p w:rsidR="00811EBD" w:rsidRPr="0087434D" w:rsidRDefault="00811EBD" w:rsidP="00642008">
            <w:pPr>
              <w:jc w:val="center"/>
            </w:pPr>
            <w:r w:rsidRPr="0087434D">
              <w:t>568</w:t>
            </w:r>
          </w:p>
        </w:tc>
        <w:tc>
          <w:tcPr>
            <w:tcW w:w="708" w:type="dxa"/>
          </w:tcPr>
          <w:p w:rsidR="00811EBD" w:rsidRPr="0087434D" w:rsidRDefault="00811EBD" w:rsidP="00642008">
            <w:pPr>
              <w:jc w:val="center"/>
            </w:pPr>
            <w:r w:rsidRPr="0087434D">
              <w:t>-</w:t>
            </w:r>
          </w:p>
        </w:tc>
        <w:tc>
          <w:tcPr>
            <w:tcW w:w="709" w:type="dxa"/>
          </w:tcPr>
          <w:p w:rsidR="00811EBD" w:rsidRPr="0087434D" w:rsidRDefault="00811EBD" w:rsidP="00642008">
            <w:pPr>
              <w:jc w:val="center"/>
            </w:pPr>
            <w:r w:rsidRPr="0087434D">
              <w:t>682</w:t>
            </w:r>
          </w:p>
        </w:tc>
        <w:tc>
          <w:tcPr>
            <w:tcW w:w="709" w:type="dxa"/>
          </w:tcPr>
          <w:p w:rsidR="00811EBD" w:rsidRPr="0087434D" w:rsidRDefault="00811EBD" w:rsidP="00642008">
            <w:pPr>
              <w:jc w:val="center"/>
              <w:rPr>
                <w:b/>
                <w:i/>
              </w:rPr>
            </w:pPr>
            <w:r w:rsidRPr="0087434D">
              <w:rPr>
                <w:b/>
                <w:i/>
              </w:rPr>
              <w:t>-</w:t>
            </w:r>
          </w:p>
        </w:tc>
        <w:tc>
          <w:tcPr>
            <w:tcW w:w="992" w:type="dxa"/>
          </w:tcPr>
          <w:p w:rsidR="00811EBD" w:rsidRPr="0087434D" w:rsidRDefault="00811EBD" w:rsidP="00642008">
            <w:pPr>
              <w:jc w:val="center"/>
              <w:rPr>
                <w:b/>
                <w:i/>
              </w:rPr>
            </w:pPr>
            <w:r w:rsidRPr="0087434D">
              <w:rPr>
                <w:b/>
                <w:i/>
              </w:rPr>
              <w:t>1250</w:t>
            </w:r>
          </w:p>
        </w:tc>
        <w:tc>
          <w:tcPr>
            <w:tcW w:w="851" w:type="dxa"/>
          </w:tcPr>
          <w:p w:rsidR="00811EBD" w:rsidRPr="0087434D" w:rsidRDefault="00811EBD" w:rsidP="00642008">
            <w:pPr>
              <w:jc w:val="center"/>
            </w:pPr>
            <w:r w:rsidRPr="0087434D">
              <w:t>-</w:t>
            </w:r>
          </w:p>
        </w:tc>
        <w:tc>
          <w:tcPr>
            <w:tcW w:w="803" w:type="dxa"/>
            <w:gridSpan w:val="2"/>
          </w:tcPr>
          <w:p w:rsidR="00811EBD" w:rsidRPr="0087434D" w:rsidRDefault="00811EBD" w:rsidP="00642008">
            <w:pPr>
              <w:jc w:val="center"/>
            </w:pPr>
            <w:r w:rsidRPr="0087434D">
              <w:t>1250</w:t>
            </w:r>
          </w:p>
        </w:tc>
        <w:tc>
          <w:tcPr>
            <w:tcW w:w="898" w:type="dxa"/>
          </w:tcPr>
          <w:p w:rsidR="00811EBD" w:rsidRPr="0087434D" w:rsidRDefault="00811EBD" w:rsidP="00642008">
            <w:pPr>
              <w:jc w:val="center"/>
            </w:pPr>
            <w:r w:rsidRPr="0087434D">
              <w:t>-</w:t>
            </w:r>
          </w:p>
        </w:tc>
        <w:tc>
          <w:tcPr>
            <w:tcW w:w="992" w:type="dxa"/>
          </w:tcPr>
          <w:p w:rsidR="00811EBD" w:rsidRPr="0087434D" w:rsidRDefault="00811EBD" w:rsidP="00642008">
            <w:pPr>
              <w:jc w:val="center"/>
            </w:pPr>
            <w:r w:rsidRPr="0087434D">
              <w:t>1388</w:t>
            </w:r>
          </w:p>
        </w:tc>
      </w:tr>
      <w:tr w:rsidR="00811EBD" w:rsidRPr="0018293A" w:rsidTr="00F647F9">
        <w:tc>
          <w:tcPr>
            <w:tcW w:w="1750" w:type="dxa"/>
          </w:tcPr>
          <w:p w:rsidR="00811EBD" w:rsidRPr="00ED43B3" w:rsidRDefault="00811EBD" w:rsidP="00F647F9">
            <w:pPr>
              <w:rPr>
                <w:sz w:val="22"/>
                <w:szCs w:val="22"/>
              </w:rPr>
            </w:pPr>
            <w:r w:rsidRPr="00ED43B3">
              <w:rPr>
                <w:sz w:val="22"/>
                <w:szCs w:val="22"/>
              </w:rPr>
              <w:t>Суды, ОСМ (1/2)</w:t>
            </w:r>
          </w:p>
        </w:tc>
        <w:tc>
          <w:tcPr>
            <w:tcW w:w="768" w:type="dxa"/>
          </w:tcPr>
          <w:p w:rsidR="00811EBD" w:rsidRPr="00ED43B3" w:rsidRDefault="00811EBD" w:rsidP="00642008">
            <w:pPr>
              <w:jc w:val="center"/>
              <w:rPr>
                <w:sz w:val="22"/>
                <w:szCs w:val="22"/>
              </w:rPr>
            </w:pPr>
            <w:r w:rsidRPr="00ED43B3">
              <w:rPr>
                <w:sz w:val="22"/>
                <w:szCs w:val="22"/>
              </w:rPr>
              <w:t>31</w:t>
            </w:r>
          </w:p>
        </w:tc>
        <w:tc>
          <w:tcPr>
            <w:tcW w:w="851" w:type="dxa"/>
          </w:tcPr>
          <w:p w:rsidR="00811EBD" w:rsidRPr="00ED43B3" w:rsidRDefault="00811EBD" w:rsidP="00642008">
            <w:pPr>
              <w:jc w:val="center"/>
              <w:rPr>
                <w:sz w:val="22"/>
                <w:szCs w:val="22"/>
              </w:rPr>
            </w:pPr>
            <w:r w:rsidRPr="00ED43B3">
              <w:rPr>
                <w:sz w:val="22"/>
                <w:szCs w:val="22"/>
              </w:rPr>
              <w:t>32</w:t>
            </w:r>
          </w:p>
        </w:tc>
        <w:tc>
          <w:tcPr>
            <w:tcW w:w="708" w:type="dxa"/>
          </w:tcPr>
          <w:p w:rsidR="00811EBD" w:rsidRPr="00ED43B3" w:rsidRDefault="00811EBD" w:rsidP="00642008">
            <w:pPr>
              <w:jc w:val="center"/>
              <w:rPr>
                <w:sz w:val="22"/>
                <w:szCs w:val="22"/>
              </w:rPr>
            </w:pPr>
            <w:r w:rsidRPr="00ED43B3">
              <w:rPr>
                <w:sz w:val="22"/>
                <w:szCs w:val="22"/>
              </w:rPr>
              <w:t>26</w:t>
            </w:r>
          </w:p>
        </w:tc>
        <w:tc>
          <w:tcPr>
            <w:tcW w:w="709" w:type="dxa"/>
          </w:tcPr>
          <w:p w:rsidR="00811EBD" w:rsidRPr="00ED43B3" w:rsidRDefault="00811EBD" w:rsidP="00642008">
            <w:pPr>
              <w:jc w:val="center"/>
              <w:rPr>
                <w:sz w:val="22"/>
                <w:szCs w:val="22"/>
              </w:rPr>
            </w:pPr>
            <w:r w:rsidRPr="00ED43B3">
              <w:rPr>
                <w:sz w:val="22"/>
                <w:szCs w:val="22"/>
              </w:rPr>
              <w:t>26</w:t>
            </w:r>
          </w:p>
        </w:tc>
        <w:tc>
          <w:tcPr>
            <w:tcW w:w="709" w:type="dxa"/>
          </w:tcPr>
          <w:p w:rsidR="00811EBD" w:rsidRPr="00ED43B3" w:rsidRDefault="00811EBD" w:rsidP="00642008">
            <w:pPr>
              <w:jc w:val="center"/>
              <w:rPr>
                <w:b/>
                <w:i/>
                <w:sz w:val="22"/>
                <w:szCs w:val="22"/>
              </w:rPr>
            </w:pPr>
            <w:r w:rsidRPr="00ED43B3">
              <w:rPr>
                <w:b/>
                <w:i/>
                <w:sz w:val="22"/>
                <w:szCs w:val="22"/>
              </w:rPr>
              <w:t>57</w:t>
            </w:r>
          </w:p>
        </w:tc>
        <w:tc>
          <w:tcPr>
            <w:tcW w:w="992" w:type="dxa"/>
          </w:tcPr>
          <w:p w:rsidR="00811EBD" w:rsidRPr="00ED43B3" w:rsidRDefault="00811EBD" w:rsidP="00642008">
            <w:pPr>
              <w:jc w:val="center"/>
              <w:rPr>
                <w:b/>
                <w:i/>
                <w:sz w:val="22"/>
                <w:szCs w:val="22"/>
              </w:rPr>
            </w:pPr>
            <w:r w:rsidRPr="00ED43B3">
              <w:rPr>
                <w:b/>
                <w:i/>
                <w:sz w:val="22"/>
                <w:szCs w:val="22"/>
              </w:rPr>
              <w:t>58</w:t>
            </w:r>
          </w:p>
        </w:tc>
        <w:tc>
          <w:tcPr>
            <w:tcW w:w="851" w:type="dxa"/>
          </w:tcPr>
          <w:p w:rsidR="00811EBD" w:rsidRPr="00ED43B3" w:rsidRDefault="00811EBD" w:rsidP="00642008">
            <w:pPr>
              <w:jc w:val="center"/>
              <w:rPr>
                <w:sz w:val="22"/>
                <w:szCs w:val="22"/>
              </w:rPr>
            </w:pPr>
            <w:r w:rsidRPr="00ED43B3">
              <w:rPr>
                <w:sz w:val="22"/>
                <w:szCs w:val="22"/>
              </w:rPr>
              <w:t>57</w:t>
            </w:r>
          </w:p>
        </w:tc>
        <w:tc>
          <w:tcPr>
            <w:tcW w:w="803" w:type="dxa"/>
            <w:gridSpan w:val="2"/>
          </w:tcPr>
          <w:p w:rsidR="00811EBD" w:rsidRPr="00ED43B3" w:rsidRDefault="00811EBD" w:rsidP="00642008">
            <w:pPr>
              <w:jc w:val="center"/>
              <w:rPr>
                <w:sz w:val="22"/>
                <w:szCs w:val="22"/>
              </w:rPr>
            </w:pPr>
            <w:r w:rsidRPr="00ED43B3">
              <w:rPr>
                <w:sz w:val="22"/>
                <w:szCs w:val="22"/>
              </w:rPr>
              <w:t>58</w:t>
            </w:r>
          </w:p>
        </w:tc>
        <w:tc>
          <w:tcPr>
            <w:tcW w:w="898" w:type="dxa"/>
          </w:tcPr>
          <w:p w:rsidR="00811EBD" w:rsidRPr="00ED43B3" w:rsidRDefault="00811EBD" w:rsidP="00642008">
            <w:pPr>
              <w:jc w:val="center"/>
              <w:rPr>
                <w:sz w:val="22"/>
                <w:szCs w:val="22"/>
              </w:rPr>
            </w:pPr>
            <w:r w:rsidRPr="00ED43B3">
              <w:rPr>
                <w:sz w:val="22"/>
                <w:szCs w:val="22"/>
              </w:rPr>
              <w:t>45</w:t>
            </w:r>
          </w:p>
        </w:tc>
        <w:tc>
          <w:tcPr>
            <w:tcW w:w="992" w:type="dxa"/>
          </w:tcPr>
          <w:p w:rsidR="00811EBD" w:rsidRPr="00ED43B3" w:rsidRDefault="00811EBD" w:rsidP="00642008">
            <w:pPr>
              <w:jc w:val="center"/>
              <w:rPr>
                <w:sz w:val="22"/>
                <w:szCs w:val="22"/>
              </w:rPr>
            </w:pPr>
            <w:r w:rsidRPr="00ED43B3">
              <w:rPr>
                <w:sz w:val="22"/>
                <w:szCs w:val="22"/>
              </w:rPr>
              <w:t>45</w:t>
            </w:r>
          </w:p>
        </w:tc>
      </w:tr>
      <w:tr w:rsidR="00811EBD" w:rsidRPr="0018293A" w:rsidTr="00F647F9">
        <w:tc>
          <w:tcPr>
            <w:tcW w:w="1750" w:type="dxa"/>
          </w:tcPr>
          <w:p w:rsidR="00811EBD" w:rsidRPr="00ED43B3" w:rsidRDefault="00811EBD" w:rsidP="00F647F9">
            <w:pPr>
              <w:rPr>
                <w:sz w:val="22"/>
                <w:szCs w:val="22"/>
              </w:rPr>
            </w:pPr>
            <w:r w:rsidRPr="00ED43B3">
              <w:rPr>
                <w:sz w:val="22"/>
                <w:szCs w:val="22"/>
              </w:rPr>
              <w:t>Выходы в ОО</w:t>
            </w:r>
          </w:p>
          <w:p w:rsidR="00811EBD" w:rsidRPr="00ED43B3" w:rsidRDefault="00811EBD" w:rsidP="00F647F9">
            <w:pPr>
              <w:rPr>
                <w:sz w:val="22"/>
                <w:szCs w:val="22"/>
              </w:rPr>
            </w:pPr>
          </w:p>
        </w:tc>
        <w:tc>
          <w:tcPr>
            <w:tcW w:w="768" w:type="dxa"/>
          </w:tcPr>
          <w:p w:rsidR="00811EBD" w:rsidRPr="00ED43B3" w:rsidRDefault="00811EBD" w:rsidP="00642008">
            <w:pPr>
              <w:jc w:val="center"/>
              <w:rPr>
                <w:sz w:val="22"/>
                <w:szCs w:val="22"/>
              </w:rPr>
            </w:pPr>
            <w:r w:rsidRPr="00ED43B3">
              <w:rPr>
                <w:sz w:val="22"/>
                <w:szCs w:val="22"/>
              </w:rPr>
              <w:t>1244</w:t>
            </w:r>
          </w:p>
        </w:tc>
        <w:tc>
          <w:tcPr>
            <w:tcW w:w="851" w:type="dxa"/>
          </w:tcPr>
          <w:p w:rsidR="00811EBD" w:rsidRPr="00ED43B3" w:rsidRDefault="00811EBD" w:rsidP="00642008">
            <w:pPr>
              <w:jc w:val="center"/>
              <w:rPr>
                <w:sz w:val="22"/>
                <w:szCs w:val="22"/>
              </w:rPr>
            </w:pPr>
            <w:r w:rsidRPr="00ED43B3">
              <w:rPr>
                <w:sz w:val="22"/>
                <w:szCs w:val="22"/>
              </w:rPr>
              <w:t>-</w:t>
            </w:r>
          </w:p>
        </w:tc>
        <w:tc>
          <w:tcPr>
            <w:tcW w:w="708" w:type="dxa"/>
          </w:tcPr>
          <w:p w:rsidR="00811EBD" w:rsidRPr="00ED43B3" w:rsidRDefault="00811EBD" w:rsidP="00642008">
            <w:pPr>
              <w:jc w:val="center"/>
              <w:rPr>
                <w:sz w:val="22"/>
                <w:szCs w:val="22"/>
              </w:rPr>
            </w:pPr>
            <w:r w:rsidRPr="00ED43B3">
              <w:rPr>
                <w:sz w:val="22"/>
                <w:szCs w:val="22"/>
              </w:rPr>
              <w:t>1923</w:t>
            </w:r>
          </w:p>
        </w:tc>
        <w:tc>
          <w:tcPr>
            <w:tcW w:w="709" w:type="dxa"/>
          </w:tcPr>
          <w:p w:rsidR="00811EBD" w:rsidRPr="00ED43B3" w:rsidRDefault="00811EBD" w:rsidP="00642008">
            <w:pPr>
              <w:jc w:val="center"/>
              <w:rPr>
                <w:sz w:val="22"/>
                <w:szCs w:val="22"/>
              </w:rPr>
            </w:pPr>
            <w:r w:rsidRPr="00ED43B3">
              <w:rPr>
                <w:sz w:val="22"/>
                <w:szCs w:val="22"/>
              </w:rPr>
              <w:t>-</w:t>
            </w:r>
          </w:p>
        </w:tc>
        <w:tc>
          <w:tcPr>
            <w:tcW w:w="709" w:type="dxa"/>
          </w:tcPr>
          <w:p w:rsidR="00811EBD" w:rsidRPr="00ED43B3" w:rsidRDefault="00811EBD" w:rsidP="00642008">
            <w:pPr>
              <w:jc w:val="center"/>
              <w:rPr>
                <w:b/>
                <w:i/>
                <w:sz w:val="22"/>
                <w:szCs w:val="22"/>
              </w:rPr>
            </w:pPr>
            <w:r w:rsidRPr="00ED43B3">
              <w:rPr>
                <w:b/>
                <w:i/>
                <w:sz w:val="22"/>
                <w:szCs w:val="22"/>
              </w:rPr>
              <w:t>3167</w:t>
            </w:r>
          </w:p>
        </w:tc>
        <w:tc>
          <w:tcPr>
            <w:tcW w:w="992" w:type="dxa"/>
          </w:tcPr>
          <w:p w:rsidR="00811EBD" w:rsidRPr="00ED43B3" w:rsidRDefault="00811EBD" w:rsidP="00642008">
            <w:pPr>
              <w:jc w:val="center"/>
              <w:rPr>
                <w:b/>
                <w:i/>
                <w:sz w:val="22"/>
                <w:szCs w:val="22"/>
              </w:rPr>
            </w:pPr>
            <w:r w:rsidRPr="00ED43B3">
              <w:rPr>
                <w:b/>
                <w:i/>
                <w:sz w:val="22"/>
                <w:szCs w:val="22"/>
              </w:rPr>
              <w:t>-</w:t>
            </w:r>
          </w:p>
        </w:tc>
        <w:tc>
          <w:tcPr>
            <w:tcW w:w="851" w:type="dxa"/>
          </w:tcPr>
          <w:p w:rsidR="00811EBD" w:rsidRPr="00ED43B3" w:rsidRDefault="00811EBD" w:rsidP="00642008">
            <w:pPr>
              <w:jc w:val="center"/>
              <w:rPr>
                <w:sz w:val="22"/>
                <w:szCs w:val="22"/>
              </w:rPr>
            </w:pPr>
            <w:r w:rsidRPr="00ED43B3">
              <w:rPr>
                <w:sz w:val="22"/>
                <w:szCs w:val="22"/>
              </w:rPr>
              <w:t>3167</w:t>
            </w:r>
          </w:p>
        </w:tc>
        <w:tc>
          <w:tcPr>
            <w:tcW w:w="803" w:type="dxa"/>
            <w:gridSpan w:val="2"/>
          </w:tcPr>
          <w:p w:rsidR="00811EBD" w:rsidRPr="00ED43B3" w:rsidRDefault="00811EBD" w:rsidP="00642008">
            <w:pPr>
              <w:jc w:val="center"/>
              <w:rPr>
                <w:sz w:val="22"/>
                <w:szCs w:val="22"/>
              </w:rPr>
            </w:pPr>
            <w:r w:rsidRPr="00ED43B3">
              <w:rPr>
                <w:sz w:val="22"/>
                <w:szCs w:val="22"/>
              </w:rPr>
              <w:t>-</w:t>
            </w:r>
          </w:p>
        </w:tc>
        <w:tc>
          <w:tcPr>
            <w:tcW w:w="898" w:type="dxa"/>
          </w:tcPr>
          <w:p w:rsidR="00811EBD" w:rsidRPr="00ED43B3" w:rsidRDefault="00811EBD" w:rsidP="00642008">
            <w:pPr>
              <w:jc w:val="center"/>
              <w:rPr>
                <w:sz w:val="22"/>
                <w:szCs w:val="22"/>
              </w:rPr>
            </w:pPr>
            <w:r w:rsidRPr="00ED43B3">
              <w:rPr>
                <w:sz w:val="22"/>
                <w:szCs w:val="22"/>
              </w:rPr>
              <w:t>1988</w:t>
            </w:r>
          </w:p>
        </w:tc>
        <w:tc>
          <w:tcPr>
            <w:tcW w:w="992" w:type="dxa"/>
          </w:tcPr>
          <w:p w:rsidR="00811EBD" w:rsidRPr="00ED43B3" w:rsidRDefault="00811EBD" w:rsidP="00642008">
            <w:pPr>
              <w:jc w:val="center"/>
              <w:rPr>
                <w:sz w:val="22"/>
                <w:szCs w:val="22"/>
              </w:rPr>
            </w:pPr>
            <w:r w:rsidRPr="00ED43B3">
              <w:rPr>
                <w:b/>
                <w:sz w:val="22"/>
                <w:szCs w:val="22"/>
              </w:rPr>
              <w:t>1987</w:t>
            </w:r>
          </w:p>
        </w:tc>
      </w:tr>
      <w:tr w:rsidR="00811EBD" w:rsidRPr="0018293A" w:rsidTr="00F647F9">
        <w:tc>
          <w:tcPr>
            <w:tcW w:w="1750" w:type="dxa"/>
          </w:tcPr>
          <w:p w:rsidR="00811EBD" w:rsidRPr="00ED43B3" w:rsidRDefault="00811EBD" w:rsidP="00F647F9">
            <w:pPr>
              <w:rPr>
                <w:sz w:val="22"/>
                <w:szCs w:val="22"/>
              </w:rPr>
            </w:pPr>
            <w:r w:rsidRPr="00ED43B3">
              <w:rPr>
                <w:sz w:val="22"/>
                <w:szCs w:val="22"/>
              </w:rPr>
              <w:t>Определение образовательного маршрута</w:t>
            </w:r>
          </w:p>
        </w:tc>
        <w:tc>
          <w:tcPr>
            <w:tcW w:w="768" w:type="dxa"/>
          </w:tcPr>
          <w:p w:rsidR="00811EBD" w:rsidRPr="00ED43B3" w:rsidRDefault="00811EBD" w:rsidP="00642008">
            <w:pPr>
              <w:jc w:val="center"/>
              <w:rPr>
                <w:sz w:val="22"/>
                <w:szCs w:val="22"/>
              </w:rPr>
            </w:pPr>
            <w:r w:rsidRPr="00ED43B3">
              <w:rPr>
                <w:sz w:val="22"/>
                <w:szCs w:val="22"/>
              </w:rPr>
              <w:t>1052</w:t>
            </w:r>
          </w:p>
        </w:tc>
        <w:tc>
          <w:tcPr>
            <w:tcW w:w="851" w:type="dxa"/>
          </w:tcPr>
          <w:p w:rsidR="00811EBD" w:rsidRPr="00ED43B3" w:rsidRDefault="00811EBD" w:rsidP="00642008">
            <w:pPr>
              <w:jc w:val="center"/>
              <w:rPr>
                <w:sz w:val="22"/>
                <w:szCs w:val="22"/>
              </w:rPr>
            </w:pPr>
            <w:r w:rsidRPr="00ED43B3">
              <w:rPr>
                <w:sz w:val="22"/>
                <w:szCs w:val="22"/>
              </w:rPr>
              <w:t>-</w:t>
            </w:r>
          </w:p>
        </w:tc>
        <w:tc>
          <w:tcPr>
            <w:tcW w:w="708" w:type="dxa"/>
          </w:tcPr>
          <w:p w:rsidR="00811EBD" w:rsidRPr="00ED43B3" w:rsidRDefault="00811EBD" w:rsidP="00642008">
            <w:pPr>
              <w:jc w:val="center"/>
              <w:rPr>
                <w:sz w:val="22"/>
                <w:szCs w:val="22"/>
              </w:rPr>
            </w:pPr>
            <w:r w:rsidRPr="00ED43B3">
              <w:rPr>
                <w:sz w:val="22"/>
                <w:szCs w:val="22"/>
              </w:rPr>
              <w:t>1487</w:t>
            </w:r>
          </w:p>
        </w:tc>
        <w:tc>
          <w:tcPr>
            <w:tcW w:w="709" w:type="dxa"/>
          </w:tcPr>
          <w:p w:rsidR="00811EBD" w:rsidRPr="00ED43B3" w:rsidRDefault="00811EBD" w:rsidP="00642008">
            <w:pPr>
              <w:jc w:val="center"/>
              <w:rPr>
                <w:sz w:val="22"/>
                <w:szCs w:val="22"/>
              </w:rPr>
            </w:pPr>
            <w:r w:rsidRPr="00ED43B3">
              <w:rPr>
                <w:sz w:val="22"/>
                <w:szCs w:val="22"/>
              </w:rPr>
              <w:t>-</w:t>
            </w:r>
          </w:p>
        </w:tc>
        <w:tc>
          <w:tcPr>
            <w:tcW w:w="709" w:type="dxa"/>
          </w:tcPr>
          <w:p w:rsidR="00811EBD" w:rsidRPr="00ED43B3" w:rsidRDefault="00811EBD" w:rsidP="00642008">
            <w:pPr>
              <w:jc w:val="center"/>
              <w:rPr>
                <w:b/>
                <w:i/>
                <w:sz w:val="22"/>
                <w:szCs w:val="22"/>
              </w:rPr>
            </w:pPr>
            <w:r w:rsidRPr="00ED43B3">
              <w:rPr>
                <w:b/>
                <w:i/>
                <w:sz w:val="22"/>
                <w:szCs w:val="22"/>
              </w:rPr>
              <w:t>2539</w:t>
            </w:r>
          </w:p>
        </w:tc>
        <w:tc>
          <w:tcPr>
            <w:tcW w:w="992" w:type="dxa"/>
          </w:tcPr>
          <w:p w:rsidR="00811EBD" w:rsidRPr="00ED43B3" w:rsidRDefault="00811EBD" w:rsidP="00642008">
            <w:pPr>
              <w:jc w:val="center"/>
              <w:rPr>
                <w:b/>
                <w:i/>
                <w:sz w:val="22"/>
                <w:szCs w:val="22"/>
              </w:rPr>
            </w:pPr>
            <w:r w:rsidRPr="00ED43B3">
              <w:rPr>
                <w:b/>
                <w:i/>
                <w:sz w:val="22"/>
                <w:szCs w:val="22"/>
              </w:rPr>
              <w:t>-</w:t>
            </w:r>
          </w:p>
        </w:tc>
        <w:tc>
          <w:tcPr>
            <w:tcW w:w="851" w:type="dxa"/>
          </w:tcPr>
          <w:p w:rsidR="00811EBD" w:rsidRPr="00ED43B3" w:rsidRDefault="00811EBD" w:rsidP="00642008">
            <w:pPr>
              <w:jc w:val="center"/>
              <w:rPr>
                <w:sz w:val="22"/>
                <w:szCs w:val="22"/>
              </w:rPr>
            </w:pPr>
            <w:r w:rsidRPr="00ED43B3">
              <w:rPr>
                <w:sz w:val="22"/>
                <w:szCs w:val="22"/>
              </w:rPr>
              <w:t>2781</w:t>
            </w:r>
          </w:p>
        </w:tc>
        <w:tc>
          <w:tcPr>
            <w:tcW w:w="803" w:type="dxa"/>
            <w:gridSpan w:val="2"/>
          </w:tcPr>
          <w:p w:rsidR="00811EBD" w:rsidRPr="00ED43B3" w:rsidRDefault="00811EBD" w:rsidP="00642008">
            <w:pPr>
              <w:jc w:val="center"/>
              <w:rPr>
                <w:sz w:val="22"/>
                <w:szCs w:val="22"/>
              </w:rPr>
            </w:pPr>
            <w:r w:rsidRPr="00ED43B3">
              <w:rPr>
                <w:sz w:val="22"/>
                <w:szCs w:val="22"/>
              </w:rPr>
              <w:t>-</w:t>
            </w:r>
          </w:p>
        </w:tc>
        <w:tc>
          <w:tcPr>
            <w:tcW w:w="898" w:type="dxa"/>
          </w:tcPr>
          <w:p w:rsidR="00811EBD" w:rsidRPr="00ED43B3" w:rsidRDefault="00811EBD" w:rsidP="00642008">
            <w:pPr>
              <w:jc w:val="center"/>
              <w:rPr>
                <w:sz w:val="22"/>
                <w:szCs w:val="22"/>
              </w:rPr>
            </w:pPr>
            <w:r w:rsidRPr="00ED43B3">
              <w:rPr>
                <w:sz w:val="22"/>
                <w:szCs w:val="22"/>
              </w:rPr>
              <w:t>3524</w:t>
            </w:r>
          </w:p>
        </w:tc>
        <w:tc>
          <w:tcPr>
            <w:tcW w:w="992" w:type="dxa"/>
          </w:tcPr>
          <w:p w:rsidR="00811EBD" w:rsidRPr="00ED43B3" w:rsidRDefault="00811EBD" w:rsidP="00642008">
            <w:pPr>
              <w:jc w:val="center"/>
              <w:rPr>
                <w:sz w:val="22"/>
                <w:szCs w:val="22"/>
              </w:rPr>
            </w:pPr>
            <w:r w:rsidRPr="00ED43B3">
              <w:rPr>
                <w:sz w:val="22"/>
                <w:szCs w:val="22"/>
              </w:rPr>
              <w:t xml:space="preserve"> -</w:t>
            </w:r>
          </w:p>
        </w:tc>
      </w:tr>
      <w:tr w:rsidR="00811EBD" w:rsidRPr="0018293A" w:rsidTr="00F647F9">
        <w:tc>
          <w:tcPr>
            <w:tcW w:w="1750" w:type="dxa"/>
          </w:tcPr>
          <w:p w:rsidR="00811EBD" w:rsidRPr="00ED43B3" w:rsidRDefault="00811EBD" w:rsidP="00F647F9">
            <w:pPr>
              <w:rPr>
                <w:sz w:val="22"/>
                <w:szCs w:val="22"/>
              </w:rPr>
            </w:pPr>
            <w:r w:rsidRPr="00ED43B3">
              <w:rPr>
                <w:sz w:val="22"/>
                <w:szCs w:val="22"/>
              </w:rPr>
              <w:t>Просвещение</w:t>
            </w:r>
          </w:p>
          <w:p w:rsidR="00811EBD" w:rsidRPr="00ED43B3" w:rsidRDefault="00811EBD" w:rsidP="00F647F9">
            <w:pPr>
              <w:rPr>
                <w:sz w:val="22"/>
                <w:szCs w:val="22"/>
              </w:rPr>
            </w:pPr>
            <w:proofErr w:type="spellStart"/>
            <w:r w:rsidRPr="00ED43B3">
              <w:rPr>
                <w:sz w:val="22"/>
                <w:szCs w:val="22"/>
              </w:rPr>
              <w:t>м\ведомств</w:t>
            </w:r>
            <w:proofErr w:type="spellEnd"/>
            <w:r w:rsidRPr="00ED43B3">
              <w:rPr>
                <w:sz w:val="22"/>
                <w:szCs w:val="22"/>
              </w:rPr>
              <w:t>.</w:t>
            </w:r>
          </w:p>
        </w:tc>
        <w:tc>
          <w:tcPr>
            <w:tcW w:w="768" w:type="dxa"/>
          </w:tcPr>
          <w:p w:rsidR="00811EBD" w:rsidRPr="00ED43B3" w:rsidRDefault="00811EBD" w:rsidP="00642008">
            <w:pPr>
              <w:jc w:val="center"/>
              <w:rPr>
                <w:sz w:val="22"/>
                <w:szCs w:val="22"/>
              </w:rPr>
            </w:pPr>
            <w:r w:rsidRPr="00ED43B3">
              <w:rPr>
                <w:sz w:val="22"/>
                <w:szCs w:val="22"/>
              </w:rPr>
              <w:t>-</w:t>
            </w:r>
          </w:p>
        </w:tc>
        <w:tc>
          <w:tcPr>
            <w:tcW w:w="851" w:type="dxa"/>
          </w:tcPr>
          <w:p w:rsidR="00811EBD" w:rsidRPr="00ED43B3" w:rsidRDefault="00811EBD" w:rsidP="00642008">
            <w:pPr>
              <w:jc w:val="center"/>
              <w:rPr>
                <w:sz w:val="22"/>
                <w:szCs w:val="22"/>
              </w:rPr>
            </w:pPr>
            <w:r w:rsidRPr="00ED43B3">
              <w:rPr>
                <w:sz w:val="22"/>
                <w:szCs w:val="22"/>
              </w:rPr>
              <w:t>1270</w:t>
            </w:r>
          </w:p>
        </w:tc>
        <w:tc>
          <w:tcPr>
            <w:tcW w:w="708" w:type="dxa"/>
          </w:tcPr>
          <w:p w:rsidR="00811EBD" w:rsidRPr="00ED43B3" w:rsidRDefault="00811EBD" w:rsidP="00642008">
            <w:pPr>
              <w:jc w:val="center"/>
              <w:rPr>
                <w:sz w:val="22"/>
                <w:szCs w:val="22"/>
              </w:rPr>
            </w:pPr>
            <w:r w:rsidRPr="00ED43B3">
              <w:rPr>
                <w:sz w:val="22"/>
                <w:szCs w:val="22"/>
              </w:rPr>
              <w:t>1623</w:t>
            </w:r>
          </w:p>
        </w:tc>
        <w:tc>
          <w:tcPr>
            <w:tcW w:w="709" w:type="dxa"/>
          </w:tcPr>
          <w:p w:rsidR="00811EBD" w:rsidRPr="00ED43B3" w:rsidRDefault="00811EBD" w:rsidP="00642008">
            <w:pPr>
              <w:jc w:val="center"/>
              <w:rPr>
                <w:sz w:val="22"/>
                <w:szCs w:val="22"/>
              </w:rPr>
            </w:pPr>
            <w:r w:rsidRPr="00ED43B3">
              <w:rPr>
                <w:sz w:val="22"/>
                <w:szCs w:val="22"/>
              </w:rPr>
              <w:t>1381</w:t>
            </w:r>
          </w:p>
        </w:tc>
        <w:tc>
          <w:tcPr>
            <w:tcW w:w="709" w:type="dxa"/>
          </w:tcPr>
          <w:p w:rsidR="00811EBD" w:rsidRPr="00ED43B3" w:rsidRDefault="00811EBD" w:rsidP="00642008">
            <w:pPr>
              <w:jc w:val="center"/>
              <w:rPr>
                <w:b/>
                <w:i/>
                <w:sz w:val="22"/>
                <w:szCs w:val="22"/>
              </w:rPr>
            </w:pPr>
            <w:r w:rsidRPr="00ED43B3">
              <w:rPr>
                <w:b/>
                <w:i/>
                <w:sz w:val="22"/>
                <w:szCs w:val="22"/>
              </w:rPr>
              <w:t>1623</w:t>
            </w:r>
          </w:p>
        </w:tc>
        <w:tc>
          <w:tcPr>
            <w:tcW w:w="992" w:type="dxa"/>
          </w:tcPr>
          <w:p w:rsidR="00811EBD" w:rsidRPr="00ED43B3" w:rsidRDefault="00811EBD" w:rsidP="00642008">
            <w:pPr>
              <w:jc w:val="center"/>
              <w:rPr>
                <w:b/>
                <w:i/>
                <w:sz w:val="22"/>
                <w:szCs w:val="22"/>
              </w:rPr>
            </w:pPr>
            <w:r w:rsidRPr="00ED43B3">
              <w:rPr>
                <w:b/>
                <w:i/>
                <w:sz w:val="22"/>
                <w:szCs w:val="22"/>
              </w:rPr>
              <w:t>2651</w:t>
            </w:r>
          </w:p>
        </w:tc>
        <w:tc>
          <w:tcPr>
            <w:tcW w:w="851" w:type="dxa"/>
          </w:tcPr>
          <w:p w:rsidR="00811EBD" w:rsidRPr="00ED43B3" w:rsidRDefault="00811EBD" w:rsidP="00642008">
            <w:pPr>
              <w:jc w:val="center"/>
              <w:rPr>
                <w:sz w:val="22"/>
                <w:szCs w:val="22"/>
              </w:rPr>
            </w:pPr>
            <w:r w:rsidRPr="00ED43B3">
              <w:rPr>
                <w:sz w:val="22"/>
                <w:szCs w:val="22"/>
              </w:rPr>
              <w:t>2063</w:t>
            </w:r>
          </w:p>
        </w:tc>
        <w:tc>
          <w:tcPr>
            <w:tcW w:w="803" w:type="dxa"/>
            <w:gridSpan w:val="2"/>
          </w:tcPr>
          <w:p w:rsidR="00811EBD" w:rsidRPr="00ED43B3" w:rsidRDefault="00811EBD" w:rsidP="00642008">
            <w:pPr>
              <w:jc w:val="center"/>
              <w:rPr>
                <w:sz w:val="22"/>
                <w:szCs w:val="22"/>
              </w:rPr>
            </w:pPr>
            <w:r w:rsidRPr="00ED43B3">
              <w:rPr>
                <w:sz w:val="22"/>
                <w:szCs w:val="22"/>
              </w:rPr>
              <w:t>3285</w:t>
            </w:r>
          </w:p>
        </w:tc>
        <w:tc>
          <w:tcPr>
            <w:tcW w:w="898" w:type="dxa"/>
          </w:tcPr>
          <w:p w:rsidR="00811EBD" w:rsidRPr="00ED43B3" w:rsidRDefault="00811EBD" w:rsidP="00642008">
            <w:pPr>
              <w:jc w:val="center"/>
              <w:rPr>
                <w:sz w:val="22"/>
                <w:szCs w:val="22"/>
              </w:rPr>
            </w:pPr>
            <w:r w:rsidRPr="00ED43B3">
              <w:rPr>
                <w:rFonts w:eastAsia="Calibri"/>
                <w:sz w:val="22"/>
                <w:szCs w:val="22"/>
              </w:rPr>
              <w:t>4401</w:t>
            </w:r>
          </w:p>
        </w:tc>
        <w:tc>
          <w:tcPr>
            <w:tcW w:w="992" w:type="dxa"/>
          </w:tcPr>
          <w:p w:rsidR="00811EBD" w:rsidRPr="00ED43B3" w:rsidRDefault="00811EBD" w:rsidP="00642008">
            <w:pPr>
              <w:jc w:val="center"/>
              <w:rPr>
                <w:sz w:val="22"/>
                <w:szCs w:val="22"/>
              </w:rPr>
            </w:pPr>
            <w:r w:rsidRPr="00ED43B3">
              <w:rPr>
                <w:rFonts w:eastAsia="Calibri"/>
                <w:sz w:val="22"/>
                <w:szCs w:val="22"/>
              </w:rPr>
              <w:t>4368</w:t>
            </w:r>
          </w:p>
        </w:tc>
      </w:tr>
      <w:tr w:rsidR="00811EBD" w:rsidRPr="0018293A" w:rsidTr="00F647F9">
        <w:tc>
          <w:tcPr>
            <w:tcW w:w="1750" w:type="dxa"/>
          </w:tcPr>
          <w:p w:rsidR="00811EBD" w:rsidRPr="00ED43B3" w:rsidRDefault="00811EBD" w:rsidP="00F647F9">
            <w:pPr>
              <w:rPr>
                <w:sz w:val="22"/>
                <w:szCs w:val="22"/>
              </w:rPr>
            </w:pPr>
            <w:r w:rsidRPr="00ED43B3">
              <w:rPr>
                <w:sz w:val="22"/>
                <w:szCs w:val="22"/>
              </w:rPr>
              <w:t>Просвещение</w:t>
            </w:r>
          </w:p>
          <w:p w:rsidR="00811EBD" w:rsidRPr="00ED43B3" w:rsidRDefault="00811EBD" w:rsidP="00F647F9">
            <w:pPr>
              <w:rPr>
                <w:sz w:val="22"/>
                <w:szCs w:val="22"/>
              </w:rPr>
            </w:pPr>
            <w:r w:rsidRPr="00ED43B3">
              <w:rPr>
                <w:sz w:val="22"/>
                <w:szCs w:val="22"/>
              </w:rPr>
              <w:t>(беседы, всеобуч, р</w:t>
            </w:r>
            <w:r w:rsidR="00F647F9">
              <w:rPr>
                <w:sz w:val="22"/>
                <w:szCs w:val="22"/>
              </w:rPr>
              <w:t xml:space="preserve">одительские </w:t>
            </w:r>
            <w:r w:rsidRPr="00ED43B3">
              <w:rPr>
                <w:sz w:val="22"/>
                <w:szCs w:val="22"/>
              </w:rPr>
              <w:t>собр</w:t>
            </w:r>
            <w:r w:rsidR="00F647F9">
              <w:rPr>
                <w:sz w:val="22"/>
                <w:szCs w:val="22"/>
              </w:rPr>
              <w:t>ания</w:t>
            </w:r>
            <w:r w:rsidRPr="00ED43B3">
              <w:rPr>
                <w:sz w:val="22"/>
                <w:szCs w:val="22"/>
              </w:rPr>
              <w:t xml:space="preserve"> и др</w:t>
            </w:r>
            <w:r w:rsidR="00F647F9">
              <w:rPr>
                <w:sz w:val="22"/>
                <w:szCs w:val="22"/>
              </w:rPr>
              <w:t>.</w:t>
            </w:r>
            <w:r w:rsidRPr="00ED43B3">
              <w:rPr>
                <w:sz w:val="22"/>
                <w:szCs w:val="22"/>
              </w:rPr>
              <w:t>)</w:t>
            </w:r>
          </w:p>
        </w:tc>
        <w:tc>
          <w:tcPr>
            <w:tcW w:w="768" w:type="dxa"/>
          </w:tcPr>
          <w:p w:rsidR="00811EBD" w:rsidRPr="00ED43B3" w:rsidRDefault="00811EBD" w:rsidP="00642008">
            <w:pPr>
              <w:jc w:val="center"/>
              <w:rPr>
                <w:sz w:val="22"/>
                <w:szCs w:val="22"/>
              </w:rPr>
            </w:pPr>
            <w:r w:rsidRPr="00ED43B3">
              <w:rPr>
                <w:sz w:val="22"/>
                <w:szCs w:val="22"/>
              </w:rPr>
              <w:t>1500</w:t>
            </w:r>
          </w:p>
        </w:tc>
        <w:tc>
          <w:tcPr>
            <w:tcW w:w="851" w:type="dxa"/>
          </w:tcPr>
          <w:p w:rsidR="00811EBD" w:rsidRPr="00ED43B3" w:rsidRDefault="00811EBD" w:rsidP="00642008">
            <w:pPr>
              <w:jc w:val="center"/>
              <w:rPr>
                <w:sz w:val="22"/>
                <w:szCs w:val="22"/>
              </w:rPr>
            </w:pPr>
            <w:r w:rsidRPr="00ED43B3">
              <w:rPr>
                <w:sz w:val="22"/>
                <w:szCs w:val="22"/>
              </w:rPr>
              <w:t>653</w:t>
            </w:r>
          </w:p>
        </w:tc>
        <w:tc>
          <w:tcPr>
            <w:tcW w:w="708" w:type="dxa"/>
          </w:tcPr>
          <w:p w:rsidR="00811EBD" w:rsidRPr="00ED43B3" w:rsidRDefault="00811EBD" w:rsidP="00642008">
            <w:pPr>
              <w:jc w:val="center"/>
              <w:rPr>
                <w:sz w:val="22"/>
                <w:szCs w:val="22"/>
              </w:rPr>
            </w:pPr>
            <w:r w:rsidRPr="00ED43B3">
              <w:rPr>
                <w:sz w:val="22"/>
                <w:szCs w:val="22"/>
              </w:rPr>
              <w:t>174</w:t>
            </w:r>
          </w:p>
        </w:tc>
        <w:tc>
          <w:tcPr>
            <w:tcW w:w="709" w:type="dxa"/>
          </w:tcPr>
          <w:p w:rsidR="00811EBD" w:rsidRPr="00ED43B3" w:rsidRDefault="00811EBD" w:rsidP="00642008">
            <w:pPr>
              <w:jc w:val="center"/>
              <w:rPr>
                <w:sz w:val="22"/>
                <w:szCs w:val="22"/>
              </w:rPr>
            </w:pPr>
            <w:r w:rsidRPr="00ED43B3">
              <w:rPr>
                <w:sz w:val="22"/>
                <w:szCs w:val="22"/>
              </w:rPr>
              <w:t>468</w:t>
            </w:r>
          </w:p>
        </w:tc>
        <w:tc>
          <w:tcPr>
            <w:tcW w:w="709" w:type="dxa"/>
          </w:tcPr>
          <w:p w:rsidR="00811EBD" w:rsidRPr="00ED43B3" w:rsidRDefault="00811EBD" w:rsidP="00642008">
            <w:pPr>
              <w:jc w:val="center"/>
              <w:rPr>
                <w:b/>
                <w:i/>
                <w:sz w:val="22"/>
                <w:szCs w:val="22"/>
              </w:rPr>
            </w:pPr>
            <w:r w:rsidRPr="00ED43B3">
              <w:rPr>
                <w:b/>
                <w:i/>
                <w:sz w:val="22"/>
                <w:szCs w:val="22"/>
              </w:rPr>
              <w:t>1674</w:t>
            </w:r>
          </w:p>
        </w:tc>
        <w:tc>
          <w:tcPr>
            <w:tcW w:w="992" w:type="dxa"/>
          </w:tcPr>
          <w:p w:rsidR="00811EBD" w:rsidRPr="00ED43B3" w:rsidRDefault="00811EBD" w:rsidP="00642008">
            <w:pPr>
              <w:jc w:val="center"/>
              <w:rPr>
                <w:b/>
                <w:i/>
                <w:sz w:val="22"/>
                <w:szCs w:val="22"/>
              </w:rPr>
            </w:pPr>
            <w:r w:rsidRPr="00ED43B3">
              <w:rPr>
                <w:b/>
                <w:i/>
                <w:sz w:val="22"/>
                <w:szCs w:val="22"/>
              </w:rPr>
              <w:t>1121</w:t>
            </w:r>
          </w:p>
        </w:tc>
        <w:tc>
          <w:tcPr>
            <w:tcW w:w="851" w:type="dxa"/>
          </w:tcPr>
          <w:p w:rsidR="00811EBD" w:rsidRPr="00ED43B3" w:rsidRDefault="00811EBD" w:rsidP="00642008">
            <w:pPr>
              <w:jc w:val="center"/>
              <w:rPr>
                <w:sz w:val="22"/>
                <w:szCs w:val="22"/>
              </w:rPr>
            </w:pPr>
            <w:r w:rsidRPr="00ED43B3">
              <w:rPr>
                <w:sz w:val="22"/>
                <w:szCs w:val="22"/>
              </w:rPr>
              <w:t>2299</w:t>
            </w:r>
          </w:p>
        </w:tc>
        <w:tc>
          <w:tcPr>
            <w:tcW w:w="803" w:type="dxa"/>
            <w:gridSpan w:val="2"/>
          </w:tcPr>
          <w:p w:rsidR="00811EBD" w:rsidRPr="00ED43B3" w:rsidRDefault="00811EBD" w:rsidP="00642008">
            <w:pPr>
              <w:jc w:val="center"/>
              <w:rPr>
                <w:sz w:val="22"/>
                <w:szCs w:val="22"/>
              </w:rPr>
            </w:pPr>
            <w:r w:rsidRPr="00ED43B3">
              <w:rPr>
                <w:sz w:val="22"/>
                <w:szCs w:val="22"/>
              </w:rPr>
              <w:t>1430</w:t>
            </w:r>
          </w:p>
        </w:tc>
        <w:tc>
          <w:tcPr>
            <w:tcW w:w="898" w:type="dxa"/>
          </w:tcPr>
          <w:p w:rsidR="00811EBD" w:rsidRPr="00ED43B3" w:rsidRDefault="00811EBD" w:rsidP="00642008">
            <w:pPr>
              <w:jc w:val="center"/>
              <w:rPr>
                <w:sz w:val="22"/>
                <w:szCs w:val="22"/>
              </w:rPr>
            </w:pPr>
            <w:r w:rsidRPr="00ED43B3">
              <w:rPr>
                <w:sz w:val="22"/>
                <w:szCs w:val="22"/>
              </w:rPr>
              <w:t>2299</w:t>
            </w:r>
          </w:p>
        </w:tc>
        <w:tc>
          <w:tcPr>
            <w:tcW w:w="992" w:type="dxa"/>
          </w:tcPr>
          <w:p w:rsidR="00811EBD" w:rsidRPr="00ED43B3" w:rsidRDefault="00811EBD" w:rsidP="00642008">
            <w:pPr>
              <w:jc w:val="center"/>
              <w:rPr>
                <w:sz w:val="22"/>
                <w:szCs w:val="22"/>
              </w:rPr>
            </w:pPr>
            <w:r w:rsidRPr="00ED43B3">
              <w:rPr>
                <w:sz w:val="22"/>
                <w:szCs w:val="22"/>
              </w:rPr>
              <w:t>2104</w:t>
            </w:r>
          </w:p>
        </w:tc>
      </w:tr>
      <w:tr w:rsidR="00811EBD" w:rsidRPr="0018293A" w:rsidTr="00F647F9">
        <w:tc>
          <w:tcPr>
            <w:tcW w:w="1750" w:type="dxa"/>
          </w:tcPr>
          <w:p w:rsidR="00811EBD" w:rsidRPr="00ED43B3" w:rsidRDefault="00811EBD" w:rsidP="00F647F9">
            <w:pPr>
              <w:rPr>
                <w:sz w:val="22"/>
                <w:szCs w:val="22"/>
              </w:rPr>
            </w:pPr>
            <w:r w:rsidRPr="00ED43B3">
              <w:rPr>
                <w:sz w:val="22"/>
                <w:szCs w:val="22"/>
              </w:rPr>
              <w:t>Обучающие занятия для родителей</w:t>
            </w:r>
          </w:p>
        </w:tc>
        <w:tc>
          <w:tcPr>
            <w:tcW w:w="768" w:type="dxa"/>
          </w:tcPr>
          <w:p w:rsidR="00811EBD" w:rsidRPr="00ED43B3" w:rsidRDefault="00811EBD" w:rsidP="00642008">
            <w:pPr>
              <w:jc w:val="center"/>
              <w:rPr>
                <w:sz w:val="22"/>
                <w:szCs w:val="22"/>
              </w:rPr>
            </w:pPr>
            <w:r w:rsidRPr="00ED43B3">
              <w:rPr>
                <w:sz w:val="22"/>
                <w:szCs w:val="22"/>
              </w:rPr>
              <w:t>-</w:t>
            </w:r>
          </w:p>
        </w:tc>
        <w:tc>
          <w:tcPr>
            <w:tcW w:w="851" w:type="dxa"/>
          </w:tcPr>
          <w:p w:rsidR="00811EBD" w:rsidRPr="00ED43B3" w:rsidRDefault="00811EBD" w:rsidP="00642008">
            <w:pPr>
              <w:jc w:val="center"/>
              <w:rPr>
                <w:sz w:val="22"/>
                <w:szCs w:val="22"/>
              </w:rPr>
            </w:pPr>
            <w:r w:rsidRPr="00ED43B3">
              <w:rPr>
                <w:sz w:val="22"/>
                <w:szCs w:val="22"/>
              </w:rPr>
              <w:t>111</w:t>
            </w:r>
          </w:p>
        </w:tc>
        <w:tc>
          <w:tcPr>
            <w:tcW w:w="708" w:type="dxa"/>
          </w:tcPr>
          <w:p w:rsidR="00811EBD" w:rsidRPr="00ED43B3" w:rsidRDefault="00811EBD" w:rsidP="00642008">
            <w:pPr>
              <w:jc w:val="center"/>
              <w:rPr>
                <w:sz w:val="22"/>
                <w:szCs w:val="22"/>
              </w:rPr>
            </w:pPr>
            <w:r w:rsidRPr="00ED43B3">
              <w:rPr>
                <w:sz w:val="22"/>
                <w:szCs w:val="22"/>
              </w:rPr>
              <w:t>-</w:t>
            </w:r>
          </w:p>
        </w:tc>
        <w:tc>
          <w:tcPr>
            <w:tcW w:w="709" w:type="dxa"/>
          </w:tcPr>
          <w:p w:rsidR="00811EBD" w:rsidRPr="00ED43B3" w:rsidRDefault="00811EBD" w:rsidP="00642008">
            <w:pPr>
              <w:jc w:val="center"/>
              <w:rPr>
                <w:sz w:val="22"/>
                <w:szCs w:val="22"/>
              </w:rPr>
            </w:pPr>
            <w:r w:rsidRPr="00ED43B3">
              <w:rPr>
                <w:sz w:val="22"/>
                <w:szCs w:val="22"/>
              </w:rPr>
              <w:t>84</w:t>
            </w:r>
          </w:p>
        </w:tc>
        <w:tc>
          <w:tcPr>
            <w:tcW w:w="709" w:type="dxa"/>
          </w:tcPr>
          <w:p w:rsidR="00811EBD" w:rsidRPr="00ED43B3" w:rsidRDefault="00811EBD" w:rsidP="00642008">
            <w:pPr>
              <w:jc w:val="center"/>
              <w:rPr>
                <w:b/>
                <w:i/>
                <w:sz w:val="22"/>
                <w:szCs w:val="22"/>
              </w:rPr>
            </w:pPr>
            <w:r w:rsidRPr="00ED43B3">
              <w:rPr>
                <w:b/>
                <w:i/>
                <w:sz w:val="22"/>
                <w:szCs w:val="22"/>
              </w:rPr>
              <w:t>-</w:t>
            </w:r>
          </w:p>
        </w:tc>
        <w:tc>
          <w:tcPr>
            <w:tcW w:w="992" w:type="dxa"/>
          </w:tcPr>
          <w:p w:rsidR="00811EBD" w:rsidRPr="00ED43B3" w:rsidRDefault="00811EBD" w:rsidP="00642008">
            <w:pPr>
              <w:jc w:val="center"/>
              <w:rPr>
                <w:b/>
                <w:i/>
                <w:sz w:val="22"/>
                <w:szCs w:val="22"/>
              </w:rPr>
            </w:pPr>
            <w:r w:rsidRPr="00ED43B3">
              <w:rPr>
                <w:b/>
                <w:i/>
                <w:sz w:val="22"/>
                <w:szCs w:val="22"/>
              </w:rPr>
              <w:t>195</w:t>
            </w:r>
          </w:p>
        </w:tc>
        <w:tc>
          <w:tcPr>
            <w:tcW w:w="851" w:type="dxa"/>
          </w:tcPr>
          <w:p w:rsidR="00811EBD" w:rsidRPr="00ED43B3" w:rsidRDefault="00811EBD" w:rsidP="00642008">
            <w:pPr>
              <w:jc w:val="center"/>
              <w:rPr>
                <w:sz w:val="22"/>
                <w:szCs w:val="22"/>
              </w:rPr>
            </w:pPr>
            <w:r w:rsidRPr="00ED43B3">
              <w:rPr>
                <w:sz w:val="22"/>
                <w:szCs w:val="22"/>
              </w:rPr>
              <w:t>-</w:t>
            </w:r>
          </w:p>
        </w:tc>
        <w:tc>
          <w:tcPr>
            <w:tcW w:w="803" w:type="dxa"/>
            <w:gridSpan w:val="2"/>
          </w:tcPr>
          <w:p w:rsidR="00811EBD" w:rsidRPr="00ED43B3" w:rsidRDefault="00811EBD" w:rsidP="00642008">
            <w:pPr>
              <w:jc w:val="center"/>
              <w:rPr>
                <w:sz w:val="22"/>
                <w:szCs w:val="22"/>
              </w:rPr>
            </w:pPr>
            <w:r w:rsidRPr="00ED43B3">
              <w:rPr>
                <w:sz w:val="22"/>
                <w:szCs w:val="22"/>
              </w:rPr>
              <w:t>222</w:t>
            </w:r>
          </w:p>
        </w:tc>
        <w:tc>
          <w:tcPr>
            <w:tcW w:w="898" w:type="dxa"/>
          </w:tcPr>
          <w:p w:rsidR="00811EBD" w:rsidRPr="00ED43B3" w:rsidRDefault="00811EBD" w:rsidP="00642008">
            <w:pPr>
              <w:jc w:val="center"/>
              <w:rPr>
                <w:sz w:val="22"/>
                <w:szCs w:val="22"/>
              </w:rPr>
            </w:pPr>
            <w:r w:rsidRPr="00ED43B3">
              <w:rPr>
                <w:sz w:val="22"/>
                <w:szCs w:val="22"/>
              </w:rPr>
              <w:t>-</w:t>
            </w:r>
          </w:p>
        </w:tc>
        <w:tc>
          <w:tcPr>
            <w:tcW w:w="992" w:type="dxa"/>
          </w:tcPr>
          <w:p w:rsidR="00811EBD" w:rsidRPr="00ED43B3" w:rsidRDefault="00811EBD" w:rsidP="00642008">
            <w:pPr>
              <w:jc w:val="center"/>
              <w:rPr>
                <w:sz w:val="22"/>
                <w:szCs w:val="22"/>
              </w:rPr>
            </w:pPr>
            <w:r w:rsidRPr="00ED43B3">
              <w:rPr>
                <w:sz w:val="22"/>
                <w:szCs w:val="22"/>
              </w:rPr>
              <w:t>322</w:t>
            </w:r>
          </w:p>
        </w:tc>
      </w:tr>
      <w:tr w:rsidR="00811EBD" w:rsidRPr="0018293A" w:rsidTr="00F647F9">
        <w:tc>
          <w:tcPr>
            <w:tcW w:w="1750" w:type="dxa"/>
            <w:vMerge w:val="restart"/>
          </w:tcPr>
          <w:p w:rsidR="00811EBD" w:rsidRPr="00ED43B3" w:rsidRDefault="00811EBD" w:rsidP="00642008">
            <w:pPr>
              <w:jc w:val="center"/>
              <w:rPr>
                <w:b/>
                <w:sz w:val="22"/>
                <w:szCs w:val="22"/>
              </w:rPr>
            </w:pPr>
            <w:r w:rsidRPr="00ED43B3">
              <w:rPr>
                <w:b/>
                <w:sz w:val="22"/>
                <w:szCs w:val="22"/>
              </w:rPr>
              <w:t>Итого</w:t>
            </w:r>
          </w:p>
        </w:tc>
        <w:tc>
          <w:tcPr>
            <w:tcW w:w="768" w:type="dxa"/>
          </w:tcPr>
          <w:p w:rsidR="00811EBD" w:rsidRPr="00ED43B3" w:rsidRDefault="00811EBD" w:rsidP="00642008">
            <w:pPr>
              <w:jc w:val="center"/>
              <w:rPr>
                <w:b/>
                <w:sz w:val="22"/>
                <w:szCs w:val="22"/>
              </w:rPr>
            </w:pPr>
            <w:r w:rsidRPr="00ED43B3">
              <w:rPr>
                <w:b/>
                <w:sz w:val="22"/>
                <w:szCs w:val="22"/>
              </w:rPr>
              <w:t>6070</w:t>
            </w:r>
          </w:p>
        </w:tc>
        <w:tc>
          <w:tcPr>
            <w:tcW w:w="851" w:type="dxa"/>
          </w:tcPr>
          <w:p w:rsidR="00811EBD" w:rsidRPr="00ED43B3" w:rsidRDefault="00811EBD" w:rsidP="00642008">
            <w:pPr>
              <w:jc w:val="center"/>
              <w:rPr>
                <w:b/>
                <w:sz w:val="22"/>
                <w:szCs w:val="22"/>
              </w:rPr>
            </w:pPr>
            <w:r w:rsidRPr="00ED43B3">
              <w:rPr>
                <w:b/>
                <w:sz w:val="22"/>
                <w:szCs w:val="22"/>
              </w:rPr>
              <w:t>3219</w:t>
            </w:r>
          </w:p>
        </w:tc>
        <w:tc>
          <w:tcPr>
            <w:tcW w:w="708" w:type="dxa"/>
          </w:tcPr>
          <w:p w:rsidR="00811EBD" w:rsidRPr="00ED43B3" w:rsidRDefault="00811EBD" w:rsidP="00642008">
            <w:pPr>
              <w:jc w:val="center"/>
              <w:rPr>
                <w:b/>
                <w:sz w:val="22"/>
                <w:szCs w:val="22"/>
              </w:rPr>
            </w:pPr>
            <w:r w:rsidRPr="00ED43B3">
              <w:rPr>
                <w:b/>
                <w:sz w:val="22"/>
                <w:szCs w:val="22"/>
              </w:rPr>
              <w:t>7809</w:t>
            </w:r>
          </w:p>
        </w:tc>
        <w:tc>
          <w:tcPr>
            <w:tcW w:w="709" w:type="dxa"/>
          </w:tcPr>
          <w:p w:rsidR="00811EBD" w:rsidRPr="00ED43B3" w:rsidRDefault="00811EBD" w:rsidP="00642008">
            <w:pPr>
              <w:jc w:val="center"/>
              <w:rPr>
                <w:b/>
                <w:sz w:val="22"/>
                <w:szCs w:val="22"/>
              </w:rPr>
            </w:pPr>
            <w:r w:rsidRPr="00ED43B3">
              <w:rPr>
                <w:b/>
                <w:sz w:val="22"/>
                <w:szCs w:val="22"/>
              </w:rPr>
              <w:t>3469</w:t>
            </w:r>
          </w:p>
        </w:tc>
        <w:tc>
          <w:tcPr>
            <w:tcW w:w="709" w:type="dxa"/>
          </w:tcPr>
          <w:p w:rsidR="00811EBD" w:rsidRPr="00ED43B3" w:rsidRDefault="00811EBD" w:rsidP="00642008">
            <w:pPr>
              <w:ind w:left="-129"/>
              <w:jc w:val="center"/>
              <w:rPr>
                <w:b/>
                <w:sz w:val="22"/>
                <w:szCs w:val="22"/>
              </w:rPr>
            </w:pPr>
            <w:r w:rsidRPr="00ED43B3">
              <w:rPr>
                <w:b/>
                <w:sz w:val="22"/>
                <w:szCs w:val="22"/>
              </w:rPr>
              <w:t>13879</w:t>
            </w:r>
          </w:p>
        </w:tc>
        <w:tc>
          <w:tcPr>
            <w:tcW w:w="992" w:type="dxa"/>
          </w:tcPr>
          <w:p w:rsidR="00811EBD" w:rsidRPr="00ED43B3" w:rsidRDefault="00811EBD" w:rsidP="00642008">
            <w:pPr>
              <w:jc w:val="center"/>
              <w:rPr>
                <w:b/>
                <w:sz w:val="22"/>
                <w:szCs w:val="22"/>
              </w:rPr>
            </w:pPr>
            <w:r w:rsidRPr="00ED43B3">
              <w:rPr>
                <w:b/>
                <w:sz w:val="22"/>
                <w:szCs w:val="22"/>
              </w:rPr>
              <w:t>6688</w:t>
            </w:r>
          </w:p>
        </w:tc>
        <w:tc>
          <w:tcPr>
            <w:tcW w:w="851" w:type="dxa"/>
          </w:tcPr>
          <w:p w:rsidR="00811EBD" w:rsidRPr="00ED43B3" w:rsidRDefault="00811EBD" w:rsidP="00642008">
            <w:pPr>
              <w:jc w:val="center"/>
              <w:rPr>
                <w:b/>
                <w:color w:val="FF0000"/>
                <w:sz w:val="22"/>
                <w:szCs w:val="22"/>
              </w:rPr>
            </w:pPr>
            <w:r w:rsidRPr="00ED43B3">
              <w:rPr>
                <w:b/>
                <w:color w:val="FF0000"/>
                <w:sz w:val="22"/>
                <w:szCs w:val="22"/>
              </w:rPr>
              <w:t>16113</w:t>
            </w:r>
          </w:p>
        </w:tc>
        <w:tc>
          <w:tcPr>
            <w:tcW w:w="803" w:type="dxa"/>
            <w:gridSpan w:val="2"/>
          </w:tcPr>
          <w:p w:rsidR="00811EBD" w:rsidRPr="00ED43B3" w:rsidRDefault="00811EBD" w:rsidP="00642008">
            <w:pPr>
              <w:jc w:val="center"/>
              <w:rPr>
                <w:b/>
                <w:color w:val="FF0000"/>
                <w:sz w:val="22"/>
                <w:szCs w:val="22"/>
              </w:rPr>
            </w:pPr>
            <w:r w:rsidRPr="00ED43B3">
              <w:rPr>
                <w:b/>
                <w:color w:val="FF0000"/>
                <w:sz w:val="22"/>
                <w:szCs w:val="22"/>
              </w:rPr>
              <w:t>7975</w:t>
            </w:r>
          </w:p>
        </w:tc>
        <w:tc>
          <w:tcPr>
            <w:tcW w:w="898" w:type="dxa"/>
          </w:tcPr>
          <w:p w:rsidR="00811EBD" w:rsidRPr="00ED43B3" w:rsidRDefault="00811EBD" w:rsidP="00642008">
            <w:pPr>
              <w:jc w:val="center"/>
              <w:rPr>
                <w:b/>
                <w:color w:val="00B050"/>
                <w:sz w:val="22"/>
                <w:szCs w:val="22"/>
              </w:rPr>
            </w:pPr>
            <w:r w:rsidRPr="00ED43B3">
              <w:rPr>
                <w:b/>
                <w:color w:val="00B050"/>
                <w:sz w:val="22"/>
                <w:szCs w:val="22"/>
              </w:rPr>
              <w:t>19488</w:t>
            </w:r>
          </w:p>
        </w:tc>
        <w:tc>
          <w:tcPr>
            <w:tcW w:w="992" w:type="dxa"/>
          </w:tcPr>
          <w:p w:rsidR="00811EBD" w:rsidRPr="00ED43B3" w:rsidRDefault="00811EBD" w:rsidP="00642008">
            <w:pPr>
              <w:jc w:val="center"/>
              <w:rPr>
                <w:b/>
                <w:color w:val="00B050"/>
                <w:sz w:val="22"/>
                <w:szCs w:val="22"/>
              </w:rPr>
            </w:pPr>
            <w:r w:rsidRPr="00ED43B3">
              <w:rPr>
                <w:b/>
                <w:color w:val="00B050"/>
                <w:sz w:val="22"/>
                <w:szCs w:val="22"/>
              </w:rPr>
              <w:t>12579</w:t>
            </w:r>
          </w:p>
        </w:tc>
      </w:tr>
      <w:tr w:rsidR="00811EBD" w:rsidRPr="0018293A" w:rsidTr="00F647F9">
        <w:tc>
          <w:tcPr>
            <w:tcW w:w="1750" w:type="dxa"/>
            <w:vMerge/>
          </w:tcPr>
          <w:p w:rsidR="00811EBD" w:rsidRPr="00ED43B3" w:rsidRDefault="00811EBD" w:rsidP="00642008">
            <w:pPr>
              <w:jc w:val="center"/>
              <w:rPr>
                <w:b/>
                <w:sz w:val="22"/>
                <w:szCs w:val="22"/>
              </w:rPr>
            </w:pPr>
          </w:p>
        </w:tc>
        <w:tc>
          <w:tcPr>
            <w:tcW w:w="1619" w:type="dxa"/>
            <w:gridSpan w:val="2"/>
          </w:tcPr>
          <w:p w:rsidR="00811EBD" w:rsidRPr="00ED43B3" w:rsidRDefault="00811EBD" w:rsidP="00642008">
            <w:pPr>
              <w:jc w:val="center"/>
              <w:rPr>
                <w:b/>
                <w:sz w:val="22"/>
                <w:szCs w:val="22"/>
              </w:rPr>
            </w:pPr>
            <w:r w:rsidRPr="00ED43B3">
              <w:rPr>
                <w:b/>
                <w:sz w:val="22"/>
                <w:szCs w:val="22"/>
              </w:rPr>
              <w:t>9289</w:t>
            </w:r>
          </w:p>
        </w:tc>
        <w:tc>
          <w:tcPr>
            <w:tcW w:w="1417" w:type="dxa"/>
            <w:gridSpan w:val="2"/>
          </w:tcPr>
          <w:p w:rsidR="00811EBD" w:rsidRPr="00ED43B3" w:rsidRDefault="00811EBD" w:rsidP="00642008">
            <w:pPr>
              <w:jc w:val="center"/>
              <w:rPr>
                <w:b/>
                <w:sz w:val="22"/>
                <w:szCs w:val="22"/>
              </w:rPr>
            </w:pPr>
            <w:r w:rsidRPr="00ED43B3">
              <w:rPr>
                <w:b/>
                <w:sz w:val="22"/>
                <w:szCs w:val="22"/>
              </w:rPr>
              <w:t>11278</w:t>
            </w:r>
          </w:p>
        </w:tc>
        <w:tc>
          <w:tcPr>
            <w:tcW w:w="1701" w:type="dxa"/>
            <w:gridSpan w:val="2"/>
          </w:tcPr>
          <w:p w:rsidR="00811EBD" w:rsidRPr="00ED43B3" w:rsidRDefault="00811EBD" w:rsidP="00642008">
            <w:pPr>
              <w:jc w:val="center"/>
              <w:rPr>
                <w:b/>
                <w:sz w:val="22"/>
                <w:szCs w:val="22"/>
              </w:rPr>
            </w:pPr>
            <w:r w:rsidRPr="00ED43B3">
              <w:rPr>
                <w:b/>
                <w:sz w:val="22"/>
                <w:szCs w:val="22"/>
              </w:rPr>
              <w:t>20567</w:t>
            </w:r>
          </w:p>
        </w:tc>
        <w:tc>
          <w:tcPr>
            <w:tcW w:w="1559" w:type="dxa"/>
            <w:gridSpan w:val="2"/>
          </w:tcPr>
          <w:p w:rsidR="00811EBD" w:rsidRPr="00ED43B3" w:rsidRDefault="00811EBD" w:rsidP="00642008">
            <w:pPr>
              <w:jc w:val="center"/>
              <w:rPr>
                <w:b/>
                <w:color w:val="FF0000"/>
                <w:sz w:val="22"/>
                <w:szCs w:val="22"/>
              </w:rPr>
            </w:pPr>
            <w:r w:rsidRPr="00ED43B3">
              <w:rPr>
                <w:b/>
                <w:color w:val="FF0000"/>
                <w:sz w:val="22"/>
                <w:szCs w:val="22"/>
              </w:rPr>
              <w:t>24088</w:t>
            </w:r>
          </w:p>
        </w:tc>
        <w:tc>
          <w:tcPr>
            <w:tcW w:w="1985" w:type="dxa"/>
            <w:gridSpan w:val="3"/>
          </w:tcPr>
          <w:p w:rsidR="00811EBD" w:rsidRPr="00ED43B3" w:rsidRDefault="00811EBD" w:rsidP="00642008">
            <w:pPr>
              <w:jc w:val="center"/>
              <w:rPr>
                <w:b/>
                <w:color w:val="00B050"/>
                <w:sz w:val="22"/>
                <w:szCs w:val="22"/>
              </w:rPr>
            </w:pPr>
            <w:r w:rsidRPr="00ED43B3">
              <w:rPr>
                <w:b/>
                <w:color w:val="00B050"/>
                <w:sz w:val="22"/>
                <w:szCs w:val="22"/>
              </w:rPr>
              <w:t>32067</w:t>
            </w:r>
          </w:p>
        </w:tc>
      </w:tr>
    </w:tbl>
    <w:p w:rsidR="00811EBD" w:rsidRPr="0018293A" w:rsidRDefault="00811EBD" w:rsidP="00811EBD">
      <w:pPr>
        <w:pStyle w:val="afb"/>
        <w:ind w:left="0"/>
      </w:pPr>
    </w:p>
    <w:p w:rsidR="00E71943" w:rsidRPr="00E71943" w:rsidRDefault="00E71943" w:rsidP="00E71943">
      <w:pPr>
        <w:jc w:val="center"/>
        <w:rPr>
          <w:sz w:val="28"/>
          <w:szCs w:val="28"/>
        </w:rPr>
      </w:pPr>
      <w:r w:rsidRPr="00E71943">
        <w:rPr>
          <w:b/>
          <w:sz w:val="28"/>
          <w:szCs w:val="28"/>
        </w:rPr>
        <w:t>О</w:t>
      </w:r>
      <w:r>
        <w:rPr>
          <w:b/>
          <w:sz w:val="28"/>
          <w:szCs w:val="28"/>
        </w:rPr>
        <w:t>тчет</w:t>
      </w:r>
      <w:r w:rsidRPr="00E71943">
        <w:rPr>
          <w:b/>
          <w:sz w:val="28"/>
          <w:szCs w:val="28"/>
        </w:rPr>
        <w:t xml:space="preserve"> по эффективности размещения муниципальных закупок </w:t>
      </w:r>
      <w:r>
        <w:rPr>
          <w:b/>
          <w:sz w:val="28"/>
          <w:szCs w:val="28"/>
        </w:rPr>
        <w:br/>
      </w:r>
      <w:r w:rsidRPr="00E71943">
        <w:rPr>
          <w:b/>
          <w:sz w:val="28"/>
          <w:szCs w:val="28"/>
        </w:rPr>
        <w:t>для муниципальных нужд Управлением образования администрации города Ульяновска и подведомственными организациями за 2019 год</w:t>
      </w:r>
    </w:p>
    <w:p w:rsidR="00E71943" w:rsidRPr="00E71943" w:rsidRDefault="00E71943" w:rsidP="00E71943">
      <w:pPr>
        <w:spacing w:before="120"/>
        <w:ind w:firstLine="709"/>
        <w:jc w:val="both"/>
      </w:pPr>
      <w:r w:rsidRPr="00E71943">
        <w:t>1. На 31.12.2019 Управлением образования администрации города Ульяновска на проведение размещения закупок для муниципальных нужд на поставку товара, выполн</w:t>
      </w:r>
      <w:r w:rsidRPr="00E71943">
        <w:t>е</w:t>
      </w:r>
      <w:r w:rsidRPr="00E71943">
        <w:t>ние работ, оказание услуг на лимиты бюджетных ассигнований на 2019 год было соглас</w:t>
      </w:r>
      <w:r w:rsidRPr="00E71943">
        <w:t>о</w:t>
      </w:r>
      <w:r w:rsidRPr="00E71943">
        <w:t>вано  и размещено 6877 муниципальных закупок, что меньше по сравнению с аналоги</w:t>
      </w:r>
      <w:r w:rsidRPr="00E71943">
        <w:t>ч</w:t>
      </w:r>
      <w:r w:rsidRPr="00E71943">
        <w:t xml:space="preserve">ным периодом 2018 года на 2217 закупок 52 646 581 рублей, на общую сумму </w:t>
      </w:r>
      <w:r w:rsidRPr="00E71943">
        <w:rPr>
          <w:b/>
        </w:rPr>
        <w:t>769 352 755 рублей</w:t>
      </w:r>
      <w:r w:rsidRPr="00E71943">
        <w:t>, что меньше по сравнению с аналогичным периодом 2018 года на 52 646 581 ру</w:t>
      </w:r>
      <w:r w:rsidRPr="00E71943">
        <w:t>б</w:t>
      </w:r>
      <w:r w:rsidRPr="00E71943">
        <w:t>лей</w:t>
      </w:r>
    </w:p>
    <w:p w:rsidR="00E71943" w:rsidRPr="00E71943" w:rsidRDefault="00E71943" w:rsidP="00E71943">
      <w:pPr>
        <w:ind w:firstLine="709"/>
        <w:jc w:val="both"/>
      </w:pPr>
      <w:r w:rsidRPr="00E71943">
        <w:t xml:space="preserve">Проведено 432 электронных аукционов на общую сумму </w:t>
      </w:r>
      <w:r w:rsidRPr="00E71943">
        <w:rPr>
          <w:b/>
        </w:rPr>
        <w:t xml:space="preserve">159 074 047 </w:t>
      </w:r>
      <w:r w:rsidRPr="00E71943">
        <w:t>рублей, что меньше по сравнению с аналогичным периодом 2018 года на 56 электронных аукци</w:t>
      </w:r>
      <w:r w:rsidRPr="00E71943">
        <w:t>о</w:t>
      </w:r>
      <w:r w:rsidRPr="00E71943">
        <w:t>нов и на 47 107 673 рублей.</w:t>
      </w:r>
    </w:p>
    <w:p w:rsidR="00E71943" w:rsidRPr="00E71943" w:rsidRDefault="00E71943" w:rsidP="00E71943">
      <w:pPr>
        <w:ind w:firstLine="709"/>
        <w:jc w:val="both"/>
      </w:pPr>
      <w:r w:rsidRPr="00E71943">
        <w:t>6. По итогам проведения торгов заключено 415 контрактов на лимиты бю</w:t>
      </w:r>
      <w:r w:rsidRPr="00E71943">
        <w:t>д</w:t>
      </w:r>
      <w:r w:rsidRPr="00E71943">
        <w:t xml:space="preserve">жетных ассигнований 2019 года на общую сумму </w:t>
      </w:r>
      <w:r w:rsidRPr="00E71943">
        <w:rPr>
          <w:b/>
        </w:rPr>
        <w:t xml:space="preserve">129 495 246 </w:t>
      </w:r>
      <w:r w:rsidRPr="00E71943">
        <w:t>рублей, что меньше по сравнению с аналогичным периодом 2018 года на 58 контра</w:t>
      </w:r>
      <w:r w:rsidRPr="00E71943">
        <w:t>к</w:t>
      </w:r>
      <w:r w:rsidRPr="00E71943">
        <w:t>тов и на 47 735 730 рублей.</w:t>
      </w:r>
    </w:p>
    <w:p w:rsidR="00E71943" w:rsidRPr="00E71943" w:rsidRDefault="00E71943" w:rsidP="00E71943">
      <w:pPr>
        <w:ind w:firstLine="709"/>
        <w:jc w:val="both"/>
      </w:pPr>
      <w:r w:rsidRPr="00E71943">
        <w:t xml:space="preserve">7. Общая экономия составила  </w:t>
      </w:r>
      <w:r w:rsidRPr="00E71943">
        <w:rPr>
          <w:b/>
        </w:rPr>
        <w:t>27 596 125</w:t>
      </w:r>
      <w:r w:rsidRPr="00E71943">
        <w:t xml:space="preserve"> рублей, за аналогичный период 2018 г</w:t>
      </w:r>
      <w:r w:rsidRPr="00E71943">
        <w:t>о</w:t>
      </w:r>
      <w:r w:rsidRPr="00E71943">
        <w:t>да – 28 354 602 рубля.</w:t>
      </w:r>
    </w:p>
    <w:p w:rsidR="00E71943" w:rsidRPr="00E71943" w:rsidRDefault="00E71943" w:rsidP="00E71943">
      <w:pPr>
        <w:ind w:firstLine="709"/>
        <w:rPr>
          <w:color w:val="FF0000"/>
        </w:rPr>
      </w:pPr>
      <w:r w:rsidRPr="00E71943">
        <w:t>Эффективность от размещения закупок на поставку товара, выполнение работ, ок</w:t>
      </w:r>
      <w:r w:rsidRPr="00E71943">
        <w:t>а</w:t>
      </w:r>
      <w:r w:rsidRPr="00E71943">
        <w:t xml:space="preserve">зание услуг составила – </w:t>
      </w:r>
      <w:r w:rsidRPr="00E71943">
        <w:rPr>
          <w:b/>
        </w:rPr>
        <w:t>18%</w:t>
      </w:r>
      <w:r w:rsidRPr="00E71943">
        <w:t>, что на 2 % больше по сравнению с данным периодом 2018 года и на 14,6% больше по сравнению с данным п</w:t>
      </w:r>
      <w:r w:rsidRPr="00E71943">
        <w:t>е</w:t>
      </w:r>
      <w:r w:rsidRPr="00E71943">
        <w:t>риодом 2017 года.</w:t>
      </w:r>
    </w:p>
    <w:p w:rsidR="00E71943" w:rsidRPr="00E71943" w:rsidRDefault="00E71943" w:rsidP="00E71943">
      <w:pPr>
        <w:ind w:firstLine="709"/>
        <w:jc w:val="both"/>
        <w:rPr>
          <w:noProof/>
        </w:rPr>
      </w:pPr>
      <w:r w:rsidRPr="00E71943">
        <w:t>В</w:t>
      </w:r>
      <w:r w:rsidRPr="00E71943">
        <w:rPr>
          <w:noProof/>
        </w:rPr>
        <w:t xml:space="preserve"> рамках реализации ведомственной целевой программы "Обеспечение организации деятельности Управления образования администрации города Ульяновска и подведомственных образовательных организаций", </w:t>
      </w:r>
      <w:r>
        <w:rPr>
          <w:noProof/>
        </w:rPr>
        <w:t xml:space="preserve"> </w:t>
      </w:r>
      <w:r w:rsidRPr="00E71943">
        <w:rPr>
          <w:noProof/>
        </w:rPr>
        <w:t xml:space="preserve">муниципальной программы «Развитие </w:t>
      </w:r>
      <w:r w:rsidRPr="00E71943">
        <w:rPr>
          <w:noProof/>
        </w:rPr>
        <w:lastRenderedPageBreak/>
        <w:t xml:space="preserve">и модернизация образования в муниципальном образовании «город Ульяновск» раздела 3 "Развитие инфраструктуры муниципальных образовательных организаций, улучшение материально-технической базы» в 2019 году и </w:t>
      </w:r>
      <w:r w:rsidRPr="00E71943">
        <w:t xml:space="preserve">подготовки общеобразовательных </w:t>
      </w:r>
      <w:r w:rsidRPr="00E71943">
        <w:rPr>
          <w:noProof/>
        </w:rPr>
        <w:t>органиазций</w:t>
      </w:r>
      <w:r w:rsidRPr="00E71943">
        <w:t xml:space="preserve"> к новому 2019-2020 учебному году размещено торгов на выполнение р</w:t>
      </w:r>
      <w:r w:rsidRPr="00E71943">
        <w:t>е</w:t>
      </w:r>
      <w:r w:rsidRPr="00E71943">
        <w:t>монтных работ в виде 129 электронных аукционов на о</w:t>
      </w:r>
      <w:r w:rsidRPr="00E71943">
        <w:t>б</w:t>
      </w:r>
      <w:r w:rsidRPr="00E71943">
        <w:t xml:space="preserve">щую сумму </w:t>
      </w:r>
      <w:r w:rsidRPr="00E71943">
        <w:rPr>
          <w:b/>
        </w:rPr>
        <w:t>95 786 102,77 рублей</w:t>
      </w:r>
      <w:r w:rsidRPr="00E71943">
        <w:t>, что на 77 612 496 рублей меньше чем в 2018 году, заключены контракты на общую сумму</w:t>
      </w:r>
      <w:r w:rsidRPr="00E71943">
        <w:rPr>
          <w:noProof/>
        </w:rPr>
        <w:t xml:space="preserve"> </w:t>
      </w:r>
      <w:r w:rsidRPr="00E71943">
        <w:rPr>
          <w:b/>
          <w:noProof/>
        </w:rPr>
        <w:t xml:space="preserve">71 634 606,64 рублей, </w:t>
      </w:r>
      <w:r w:rsidRPr="00E71943">
        <w:rPr>
          <w:noProof/>
        </w:rPr>
        <w:t>что на 34 168 239,63 рублей</w:t>
      </w:r>
      <w:r w:rsidRPr="00E71943">
        <w:rPr>
          <w:b/>
          <w:noProof/>
        </w:rPr>
        <w:t xml:space="preserve"> </w:t>
      </w:r>
      <w:r w:rsidRPr="00E71943">
        <w:t>меньше, чем в 2018 году</w:t>
      </w:r>
      <w:r w:rsidRPr="00E71943">
        <w:rPr>
          <w:noProof/>
        </w:rPr>
        <w:t xml:space="preserve">. </w:t>
      </w:r>
    </w:p>
    <w:p w:rsidR="00E71943" w:rsidRPr="00E71943" w:rsidRDefault="00E71943" w:rsidP="00E71943">
      <w:pPr>
        <w:ind w:firstLine="709"/>
        <w:jc w:val="both"/>
      </w:pPr>
      <w:r w:rsidRPr="00E71943">
        <w:rPr>
          <w:noProof/>
        </w:rPr>
        <w:t xml:space="preserve">Экономия составила </w:t>
      </w:r>
      <w:r w:rsidRPr="00E71943">
        <w:rPr>
          <w:b/>
          <w:noProof/>
        </w:rPr>
        <w:t xml:space="preserve">24 151 496,13 </w:t>
      </w:r>
      <w:r w:rsidRPr="00E71943">
        <w:rPr>
          <w:noProof/>
        </w:rPr>
        <w:t xml:space="preserve">рублей, что на </w:t>
      </w:r>
      <w:r w:rsidRPr="00E71943">
        <w:rPr>
          <w:b/>
          <w:noProof/>
        </w:rPr>
        <w:t>4 291 473,17</w:t>
      </w:r>
      <w:r w:rsidRPr="00E71943">
        <w:rPr>
          <w:noProof/>
        </w:rPr>
        <w:t xml:space="preserve"> рублей больше по сравнению с 2018 годом.  </w:t>
      </w:r>
    </w:p>
    <w:p w:rsidR="00E71943" w:rsidRPr="00E71943" w:rsidRDefault="00E71943" w:rsidP="00E71943">
      <w:pPr>
        <w:numPr>
          <w:ilvl w:val="0"/>
          <w:numId w:val="48"/>
        </w:numPr>
        <w:ind w:left="0" w:firstLine="709"/>
        <w:jc w:val="both"/>
        <w:rPr>
          <w:noProof/>
        </w:rPr>
      </w:pPr>
      <w:r w:rsidRPr="00E71943">
        <w:t xml:space="preserve">В рамках реализации </w:t>
      </w:r>
      <w:r w:rsidRPr="00E71943">
        <w:rPr>
          <w:noProof/>
        </w:rPr>
        <w:t>муниципальной программы «Развитие и модернизация образования в муниципальном образовании «город Ульяновск» раздела 3 "Развитие инфраструктуры муниципальных образовательных организаций, улучшение материально-технической базы» в 2019 году размещено закупок на выполнение ремонтных работ по замене оконных блоков  в 24 дошкольных образовательных организациях на сумму 36 858 179,81 рубля. Контракты заключены  на общую сумму 29 341 857 рублей.Экономия составила 7 516 345,88 рублей.</w:t>
      </w:r>
    </w:p>
    <w:p w:rsidR="00E71943" w:rsidRPr="00E71943" w:rsidRDefault="00E71943" w:rsidP="00E71943">
      <w:pPr>
        <w:numPr>
          <w:ilvl w:val="0"/>
          <w:numId w:val="48"/>
        </w:numPr>
        <w:ind w:left="0" w:firstLine="709"/>
        <w:jc w:val="both"/>
        <w:rPr>
          <w:noProof/>
        </w:rPr>
      </w:pPr>
      <w:r w:rsidRPr="00E71943">
        <w:rPr>
          <w:noProof/>
        </w:rPr>
        <w:t>В рамках реализации ведомственной целевой программы "Обеспечение организации деятельности Управления образования администрации города Ульяновска и подведомственных образовательных организаций". Народный бюджет. (Благоустройство прогулочных участков в дошкольных учреждениях) размещено закупок на выполнение ремонтных работ в 13 дошкольных образовательных организациях на сумму 4 932 870,81. Заключено контрактов на общую сумму 3 107 008,04 рублей. Экономия составила 1 825 861,77 рублей.</w:t>
      </w:r>
    </w:p>
    <w:p w:rsidR="00E71943" w:rsidRPr="00E71943" w:rsidRDefault="00E71943" w:rsidP="00E71943">
      <w:pPr>
        <w:numPr>
          <w:ilvl w:val="0"/>
          <w:numId w:val="48"/>
        </w:numPr>
        <w:ind w:left="0" w:firstLine="709"/>
        <w:jc w:val="both"/>
        <w:rPr>
          <w:noProof/>
        </w:rPr>
      </w:pPr>
      <w:r w:rsidRPr="00E71943">
        <w:rPr>
          <w:noProof/>
        </w:rPr>
        <w:t>В рамках реализации Мероприятия  по созданию в образовательных организациях универсальной безбарьерной среды,оснащению  специальным оборудованием в рамках реализации муниципальной программы "Развитие и модернизации образования в муниципальном образовании "город Ульяновск" раздела 4 "Доступная среда" размещено закупок на выполнение ремонтных работ   в 7 образовательных организациях на общую сумму 2 855 663,92 рублей. Контракты заключены  на общую сумму 2 010 972,79 рублей.Экономия составила 844 691,13 рублей.</w:t>
      </w:r>
    </w:p>
    <w:p w:rsidR="00E71943" w:rsidRPr="00E71943" w:rsidRDefault="00E71943" w:rsidP="00E71943">
      <w:pPr>
        <w:numPr>
          <w:ilvl w:val="0"/>
          <w:numId w:val="48"/>
        </w:numPr>
        <w:ind w:left="0" w:firstLine="709"/>
        <w:jc w:val="both"/>
        <w:rPr>
          <w:noProof/>
        </w:rPr>
      </w:pPr>
      <w:r w:rsidRPr="00E71943">
        <w:rPr>
          <w:noProof/>
        </w:rPr>
        <w:t>На выполнение работ по текущему ремонту благоустройства территории "Школьный двор" размещено закупок на выполнение ремонтных работ в 15 образовательных организациях на сумму  10 870 740,70 рублей. Контракты заключены  на общую сумму 9 201 470,28рублей.Экономия составила 1 669 270,42рублей.</w:t>
      </w:r>
    </w:p>
    <w:p w:rsidR="00E71943" w:rsidRPr="00E71943" w:rsidRDefault="00E71943" w:rsidP="00E71943">
      <w:pPr>
        <w:numPr>
          <w:ilvl w:val="0"/>
          <w:numId w:val="48"/>
        </w:numPr>
        <w:ind w:left="0" w:firstLine="709"/>
        <w:jc w:val="both"/>
        <w:rPr>
          <w:noProof/>
        </w:rPr>
      </w:pPr>
      <w:r w:rsidRPr="00E71943">
        <w:rPr>
          <w:noProof/>
        </w:rPr>
        <w:t>В рамках реализации ведомственной целевой программы "Обеспечение организации деятельности Управления образования администрации города Ульяновска» в рамках программы «Обеспечение правопорядка» на выполнение ремонтных работ по ремонту ограждения,восстановления освещения размещено закупок на выполнение ремонтных работ в 10 образовательных организациях на общую сумму 2 618 722,51рублей. Контракты заключены  на общую сумму 1 915 153,05 рублей.Экономия составила 703 569,46 рублей.</w:t>
      </w:r>
    </w:p>
    <w:p w:rsidR="00E71943" w:rsidRPr="00E71943" w:rsidRDefault="00E71943" w:rsidP="00E71943">
      <w:pPr>
        <w:numPr>
          <w:ilvl w:val="0"/>
          <w:numId w:val="48"/>
        </w:numPr>
        <w:ind w:left="0" w:firstLine="709"/>
        <w:jc w:val="both"/>
        <w:rPr>
          <w:noProof/>
        </w:rPr>
      </w:pPr>
      <w:r w:rsidRPr="00E71943">
        <w:t xml:space="preserve">В рамках подготовки общеобразовательных учреждений к новому  2019-2020 учебному году размещены закупки на выполнение ремонтных работ  в 73 </w:t>
      </w:r>
      <w:r w:rsidRPr="00E71943">
        <w:rPr>
          <w:noProof/>
        </w:rPr>
        <w:t xml:space="preserve">образовательных организациях </w:t>
      </w:r>
      <w:r w:rsidRPr="00E71943">
        <w:t xml:space="preserve"> на общую сумму 37 649 925,02 </w:t>
      </w:r>
      <w:r w:rsidRPr="00E71943">
        <w:rPr>
          <w:noProof/>
        </w:rPr>
        <w:t>заключено 73 контрактов на общую сумму 26 058 145,48 рублей. Экономия составила 11 591 779,54 рублей</w:t>
      </w:r>
    </w:p>
    <w:p w:rsidR="00E71943" w:rsidRPr="00E71943" w:rsidRDefault="00E71943" w:rsidP="00E71943">
      <w:pPr>
        <w:ind w:firstLine="709"/>
        <w:jc w:val="both"/>
        <w:rPr>
          <w:noProof/>
        </w:rPr>
      </w:pPr>
      <w:r w:rsidRPr="00E71943">
        <w:rPr>
          <w:noProof/>
        </w:rPr>
        <w:t xml:space="preserve">На оказание услуг по подвозу учащихся общеобразовательных организаций по итогам торгов заключено 5 контрактов на общую сумму 5 330 780 рублей. </w:t>
      </w:r>
      <w:r w:rsidRPr="00E71943">
        <w:rPr>
          <w:color w:val="FF0000"/>
        </w:rPr>
        <w:t xml:space="preserve">  </w:t>
      </w:r>
    </w:p>
    <w:p w:rsidR="00E71943" w:rsidRPr="00E71943" w:rsidRDefault="00E71943" w:rsidP="00E71943">
      <w:pPr>
        <w:ind w:firstLine="709"/>
        <w:jc w:val="both"/>
        <w:rPr>
          <w:noProof/>
        </w:rPr>
      </w:pPr>
      <w:r w:rsidRPr="00E71943">
        <w:t>На поставку учебников размещено 133 закупок в виде электронного аукциона  и у единственного поставщика  на общую сумму 33 437 640,77 рублей.</w:t>
      </w:r>
    </w:p>
    <w:p w:rsidR="00E71943" w:rsidRPr="00E71943" w:rsidRDefault="00E71943" w:rsidP="00E71943">
      <w:pPr>
        <w:ind w:firstLine="709"/>
        <w:jc w:val="both"/>
        <w:rPr>
          <w:noProof/>
        </w:rPr>
      </w:pPr>
      <w:r w:rsidRPr="00E71943">
        <w:rPr>
          <w:noProof/>
        </w:rPr>
        <w:t>В рамках подготовки загородных оздоровительных лагерей заключены контракты на общую сумму 16 370 089 рублей, в том числе на выполнение ремонтных работ на общую сумму 3 704736,83 рублей, на организацию питания и поставку продуктов питания на сумму 11 869 392 рублей.</w:t>
      </w:r>
    </w:p>
    <w:p w:rsidR="00E71943" w:rsidRPr="00E71943" w:rsidRDefault="00E71943" w:rsidP="00E71943">
      <w:pPr>
        <w:ind w:firstLine="709"/>
        <w:jc w:val="both"/>
      </w:pPr>
      <w:r w:rsidRPr="00E71943">
        <w:lastRenderedPageBreak/>
        <w:t>По Управлению образования размещено 11 закупок</w:t>
      </w:r>
      <w:r w:rsidRPr="00E71943">
        <w:rPr>
          <w:noProof/>
        </w:rPr>
        <w:t xml:space="preserve"> на общую сумму</w:t>
      </w:r>
      <w:r w:rsidRPr="00E71943">
        <w:t xml:space="preserve"> 1 745 883,25 рублей. Контракты заключены </w:t>
      </w:r>
      <w:r w:rsidRPr="00E71943">
        <w:rPr>
          <w:noProof/>
        </w:rPr>
        <w:t>на общую сумму 1 409 612,07 рублей. Экономия составила 336 271,18 рублей.</w:t>
      </w:r>
    </w:p>
    <w:p w:rsidR="008D4DDC" w:rsidRDefault="008D4DDC" w:rsidP="008D4DDC">
      <w:pPr>
        <w:spacing w:before="120" w:after="100" w:afterAutospacing="1"/>
        <w:ind w:firstLine="709"/>
        <w:contextualSpacing/>
        <w:jc w:val="center"/>
        <w:outlineLvl w:val="0"/>
        <w:rPr>
          <w:b/>
          <w:bCs/>
          <w:sz w:val="28"/>
          <w:szCs w:val="28"/>
        </w:rPr>
      </w:pPr>
    </w:p>
    <w:p w:rsidR="00976C7D" w:rsidRPr="008D4DDC" w:rsidRDefault="008D4DDC" w:rsidP="008D4DDC">
      <w:pPr>
        <w:spacing w:before="120" w:after="100" w:afterAutospacing="1"/>
        <w:ind w:firstLine="709"/>
        <w:contextualSpacing/>
        <w:jc w:val="center"/>
        <w:outlineLvl w:val="0"/>
        <w:rPr>
          <w:b/>
          <w:bCs/>
          <w:sz w:val="28"/>
          <w:szCs w:val="28"/>
        </w:rPr>
      </w:pPr>
      <w:r w:rsidRPr="008D4DDC">
        <w:rPr>
          <w:b/>
          <w:bCs/>
          <w:sz w:val="28"/>
          <w:szCs w:val="28"/>
        </w:rPr>
        <w:t>Р</w:t>
      </w:r>
      <w:r w:rsidR="00976C7D" w:rsidRPr="008D4DDC">
        <w:rPr>
          <w:b/>
          <w:bCs/>
          <w:sz w:val="28"/>
          <w:szCs w:val="28"/>
        </w:rPr>
        <w:t>абот</w:t>
      </w:r>
      <w:r w:rsidRPr="008D4DDC">
        <w:rPr>
          <w:b/>
          <w:bCs/>
          <w:sz w:val="28"/>
          <w:szCs w:val="28"/>
        </w:rPr>
        <w:t>а</w:t>
      </w:r>
      <w:r w:rsidR="00976C7D" w:rsidRPr="008D4DDC">
        <w:rPr>
          <w:b/>
          <w:bCs/>
          <w:sz w:val="28"/>
          <w:szCs w:val="28"/>
        </w:rPr>
        <w:t xml:space="preserve"> материально-технического отдела</w:t>
      </w:r>
    </w:p>
    <w:p w:rsidR="00976C7D" w:rsidRPr="0087434D" w:rsidRDefault="00976C7D" w:rsidP="00003818">
      <w:pPr>
        <w:ind w:firstLine="709"/>
        <w:contextualSpacing/>
        <w:jc w:val="both"/>
      </w:pPr>
      <w:r w:rsidRPr="0087434D">
        <w:t>Отдел МТО обеспечивает надлежащее состояние зданий образовательных орган</w:t>
      </w:r>
      <w:r w:rsidRPr="0087434D">
        <w:t>и</w:t>
      </w:r>
      <w:r w:rsidRPr="0087434D">
        <w:t>заций.</w:t>
      </w:r>
    </w:p>
    <w:p w:rsidR="00976C7D" w:rsidRPr="0087434D" w:rsidRDefault="00976C7D" w:rsidP="00003818">
      <w:pPr>
        <w:ind w:firstLine="709"/>
        <w:contextualSpacing/>
        <w:jc w:val="both"/>
      </w:pPr>
      <w:r w:rsidRPr="0087434D">
        <w:t>В зимний период осуществлялся контроль за температурным режимом в образов</w:t>
      </w:r>
      <w:r w:rsidRPr="0087434D">
        <w:t>а</w:t>
      </w:r>
      <w:r w:rsidRPr="0087434D">
        <w:t>тельных организациях, при отклонении нормы своевременно принимались меры по пр</w:t>
      </w:r>
      <w:r w:rsidRPr="0087434D">
        <w:t>и</w:t>
      </w:r>
      <w:r w:rsidRPr="0087434D">
        <w:t xml:space="preserve">ведению температуры в соответствии с нормами </w:t>
      </w:r>
      <w:proofErr w:type="spellStart"/>
      <w:r w:rsidRPr="0087434D">
        <w:t>СанПин</w:t>
      </w:r>
      <w:proofErr w:type="spellEnd"/>
      <w:r w:rsidRPr="0087434D">
        <w:t>.</w:t>
      </w:r>
    </w:p>
    <w:p w:rsidR="00976C7D" w:rsidRPr="0087434D" w:rsidRDefault="00976C7D" w:rsidP="00003818">
      <w:pPr>
        <w:ind w:firstLine="709"/>
        <w:contextualSpacing/>
        <w:jc w:val="both"/>
      </w:pPr>
      <w:r w:rsidRPr="0087434D">
        <w:t>Аварийные ситуации, возникающие в процессе эксплуатации отопительных си</w:t>
      </w:r>
      <w:r w:rsidRPr="0087434D">
        <w:t>с</w:t>
      </w:r>
      <w:r w:rsidRPr="0087434D">
        <w:t>тем, своевременно ликвидируются.</w:t>
      </w:r>
    </w:p>
    <w:p w:rsidR="00976C7D" w:rsidRPr="0087434D" w:rsidRDefault="00976C7D" w:rsidP="00003818">
      <w:pPr>
        <w:ind w:firstLine="709"/>
        <w:contextualSpacing/>
        <w:jc w:val="both"/>
      </w:pPr>
      <w:r w:rsidRPr="0087434D">
        <w:t xml:space="preserve">В целях безопасности обучающихся реализуются мероприятия по </w:t>
      </w:r>
      <w:r w:rsidRPr="0087434D">
        <w:rPr>
          <w:b/>
        </w:rPr>
        <w:t>антитеррор</w:t>
      </w:r>
      <w:r w:rsidRPr="0087434D">
        <w:rPr>
          <w:b/>
        </w:rPr>
        <w:t>и</w:t>
      </w:r>
      <w:r w:rsidRPr="0087434D">
        <w:rPr>
          <w:b/>
        </w:rPr>
        <w:t>стической безопасности</w:t>
      </w:r>
      <w:r w:rsidRPr="0087434D">
        <w:t xml:space="preserve"> в образовательных организациях:</w:t>
      </w:r>
    </w:p>
    <w:p w:rsidR="00976C7D" w:rsidRPr="0087434D" w:rsidRDefault="00976C7D" w:rsidP="00003818">
      <w:pPr>
        <w:ind w:firstLine="709"/>
        <w:contextualSpacing/>
        <w:jc w:val="both"/>
      </w:pPr>
      <w:r w:rsidRPr="0087434D">
        <w:t>- все общеобразовательные организации имеют ограждения, которые находятся в удовлетворительном состоянии;</w:t>
      </w:r>
    </w:p>
    <w:p w:rsidR="00976C7D" w:rsidRPr="0087434D" w:rsidRDefault="00976C7D" w:rsidP="00003818">
      <w:pPr>
        <w:ind w:firstLine="709"/>
        <w:contextualSpacing/>
        <w:jc w:val="both"/>
      </w:pPr>
      <w:r w:rsidRPr="0087434D">
        <w:t>- установлены кнопки тревожной сигнализации в 75 общеобразовательных орган</w:t>
      </w:r>
      <w:r w:rsidRPr="0087434D">
        <w:t>и</w:t>
      </w:r>
      <w:r w:rsidRPr="0087434D">
        <w:t>зациях (95%), нет КТС в 4 СШ (п.Плодовый, Луговская, Отрадненской, Кротовской);</w:t>
      </w:r>
    </w:p>
    <w:p w:rsidR="00976C7D" w:rsidRPr="0087434D" w:rsidRDefault="00976C7D" w:rsidP="00003818">
      <w:pPr>
        <w:ind w:firstLine="709"/>
        <w:contextualSpacing/>
        <w:jc w:val="both"/>
        <w:rPr>
          <w:b/>
        </w:rPr>
      </w:pPr>
      <w:r w:rsidRPr="0087434D">
        <w:t xml:space="preserve">- оснащены системами наружного видеонаблюдения </w:t>
      </w:r>
      <w:r w:rsidRPr="0087434D">
        <w:rPr>
          <w:b/>
        </w:rPr>
        <w:t>все школы (100%)</w:t>
      </w:r>
    </w:p>
    <w:p w:rsidR="00976C7D" w:rsidRPr="0087434D" w:rsidRDefault="00976C7D" w:rsidP="00003818">
      <w:pPr>
        <w:ind w:firstLine="709"/>
        <w:contextualSpacing/>
        <w:jc w:val="both"/>
      </w:pPr>
      <w:r w:rsidRPr="0087434D">
        <w:t>В каждой образовательной организации определены сроки для проведения ремон</w:t>
      </w:r>
      <w:r w:rsidRPr="0087434D">
        <w:t>т</w:t>
      </w:r>
      <w:r w:rsidRPr="0087434D">
        <w:t>ных и подготовительных работ с учётом графиков проведения летней оздоровительной кампании.</w:t>
      </w:r>
    </w:p>
    <w:p w:rsidR="00976C7D" w:rsidRPr="0087434D" w:rsidRDefault="00976C7D" w:rsidP="00003818">
      <w:pPr>
        <w:ind w:firstLine="709"/>
        <w:contextualSpacing/>
        <w:jc w:val="both"/>
        <w:rPr>
          <w:b/>
        </w:rPr>
      </w:pPr>
      <w:r w:rsidRPr="0087434D">
        <w:t xml:space="preserve">На подготовку образовательных организаций к новому учебному году в бюджете предусмотрено </w:t>
      </w:r>
      <w:r w:rsidRPr="0087434D">
        <w:rPr>
          <w:b/>
        </w:rPr>
        <w:t xml:space="preserve">115 270,7 </w:t>
      </w:r>
      <w:r w:rsidRPr="0087434D">
        <w:t>тыс. рублей</w:t>
      </w:r>
      <w:r w:rsidRPr="0087434D">
        <w:rPr>
          <w:b/>
        </w:rPr>
        <w:t xml:space="preserve">. </w:t>
      </w:r>
    </w:p>
    <w:p w:rsidR="00976C7D" w:rsidRPr="0087434D" w:rsidRDefault="00976C7D" w:rsidP="00003818">
      <w:pPr>
        <w:ind w:firstLine="709"/>
        <w:contextualSpacing/>
        <w:jc w:val="both"/>
      </w:pPr>
      <w:r w:rsidRPr="0087434D">
        <w:t>Из них</w:t>
      </w:r>
      <w:r w:rsidRPr="0087434D">
        <w:rPr>
          <w:b/>
        </w:rPr>
        <w:t xml:space="preserve"> 57 301,2 </w:t>
      </w:r>
      <w:r w:rsidRPr="0087434D">
        <w:t>тыс. руб. направлены на следующие мероприятия:</w:t>
      </w:r>
    </w:p>
    <w:p w:rsidR="00976C7D" w:rsidRPr="0087434D" w:rsidRDefault="00976C7D" w:rsidP="00003818">
      <w:pPr>
        <w:ind w:firstLine="709"/>
        <w:contextualSpacing/>
        <w:jc w:val="both"/>
      </w:pPr>
      <w:r w:rsidRPr="0087434D">
        <w:t xml:space="preserve">- на текущий ремонт – </w:t>
      </w:r>
      <w:r w:rsidRPr="0087434D">
        <w:rPr>
          <w:b/>
        </w:rPr>
        <w:t>39 304,2</w:t>
      </w:r>
      <w:r w:rsidRPr="0087434D">
        <w:t xml:space="preserve"> тыс. рублей;</w:t>
      </w:r>
    </w:p>
    <w:p w:rsidR="00976C7D" w:rsidRPr="0087434D" w:rsidRDefault="00976C7D" w:rsidP="00003818">
      <w:pPr>
        <w:ind w:firstLine="709"/>
        <w:contextualSpacing/>
        <w:jc w:val="both"/>
      </w:pPr>
      <w:r w:rsidRPr="0087434D">
        <w:t>- на противопожарные мероприятия</w:t>
      </w:r>
      <w:r w:rsidR="00003818" w:rsidRPr="0087434D">
        <w:t xml:space="preserve"> </w:t>
      </w:r>
      <w:r w:rsidRPr="0087434D">
        <w:rPr>
          <w:iCs/>
        </w:rPr>
        <w:t>(очистка системы вентиляции, заправка огн</w:t>
      </w:r>
      <w:r w:rsidRPr="0087434D">
        <w:rPr>
          <w:iCs/>
        </w:rPr>
        <w:t>е</w:t>
      </w:r>
      <w:r w:rsidRPr="0087434D">
        <w:rPr>
          <w:iCs/>
        </w:rPr>
        <w:t xml:space="preserve">тушителей, огнезащитная обработка, испытание пожарных лестниц, кранов) - </w:t>
      </w:r>
      <w:r w:rsidRPr="0087434D">
        <w:rPr>
          <w:b/>
          <w:iCs/>
        </w:rPr>
        <w:t>12 057,1</w:t>
      </w:r>
      <w:r w:rsidRPr="0087434D">
        <w:t xml:space="preserve"> тыс. рублей;</w:t>
      </w:r>
    </w:p>
    <w:p w:rsidR="00976C7D" w:rsidRPr="0087434D" w:rsidRDefault="00976C7D" w:rsidP="00003818">
      <w:pPr>
        <w:ind w:firstLine="709"/>
        <w:contextualSpacing/>
        <w:jc w:val="both"/>
      </w:pPr>
      <w:r w:rsidRPr="0087434D">
        <w:t xml:space="preserve">- на подготовку к отопительному сезону (промывка, </w:t>
      </w:r>
      <w:proofErr w:type="spellStart"/>
      <w:r w:rsidRPr="0087434D">
        <w:t>опрессовка</w:t>
      </w:r>
      <w:proofErr w:type="spellEnd"/>
      <w:r w:rsidRPr="0087434D">
        <w:t>) -</w:t>
      </w:r>
      <w:r w:rsidR="00003818" w:rsidRPr="0087434D">
        <w:t xml:space="preserve"> </w:t>
      </w:r>
      <w:r w:rsidRPr="0087434D">
        <w:rPr>
          <w:b/>
        </w:rPr>
        <w:t xml:space="preserve">3 889,9 </w:t>
      </w:r>
      <w:r w:rsidRPr="0087434D">
        <w:t>тыс. ру</w:t>
      </w:r>
      <w:r w:rsidRPr="0087434D">
        <w:t>б</w:t>
      </w:r>
      <w:r w:rsidRPr="0087434D">
        <w:t xml:space="preserve">лей; </w:t>
      </w:r>
    </w:p>
    <w:p w:rsidR="00976C7D" w:rsidRPr="0087434D" w:rsidRDefault="00976C7D" w:rsidP="00003818">
      <w:pPr>
        <w:ind w:firstLine="709"/>
        <w:contextualSpacing/>
        <w:jc w:val="both"/>
      </w:pPr>
      <w:r w:rsidRPr="0087434D">
        <w:t xml:space="preserve">- на спил аварийных деревьев – </w:t>
      </w:r>
      <w:r w:rsidRPr="0087434D">
        <w:rPr>
          <w:b/>
        </w:rPr>
        <w:t>2 050</w:t>
      </w:r>
      <w:r w:rsidRPr="0087434D">
        <w:t xml:space="preserve"> тыс. рублей.</w:t>
      </w:r>
    </w:p>
    <w:p w:rsidR="00976C7D" w:rsidRPr="0087434D" w:rsidRDefault="00976C7D" w:rsidP="00003818">
      <w:pPr>
        <w:ind w:firstLine="709"/>
        <w:contextualSpacing/>
        <w:jc w:val="both"/>
      </w:pPr>
      <w:r w:rsidRPr="0087434D">
        <w:t>В рамках муниципальной программы «</w:t>
      </w:r>
      <w:r w:rsidRPr="0087434D">
        <w:rPr>
          <w:b/>
        </w:rPr>
        <w:t>Развитие и модернизация образования в муниципальном образовании «город Ульяновск»</w:t>
      </w:r>
      <w:r w:rsidRPr="0087434D">
        <w:t xml:space="preserve"> проводятся следующие мероприятия:</w:t>
      </w:r>
    </w:p>
    <w:p w:rsidR="00976C7D" w:rsidRPr="0087434D" w:rsidRDefault="00976C7D" w:rsidP="00003818">
      <w:pPr>
        <w:pStyle w:val="afb"/>
        <w:numPr>
          <w:ilvl w:val="0"/>
          <w:numId w:val="41"/>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доступная среда (создание в МБОУ НШ № 200, гимназия 30, СШ № 32, 49, 55, 9, Отрадненская СШ универсальной безбарьерной среды)</w:t>
      </w:r>
      <w:r w:rsidR="00003818" w:rsidRPr="0087434D">
        <w:rPr>
          <w:rFonts w:ascii="Times New Roman" w:hAnsi="Times New Roman"/>
          <w:sz w:val="24"/>
          <w:szCs w:val="24"/>
        </w:rPr>
        <w:t xml:space="preserve"> </w:t>
      </w:r>
      <w:r w:rsidRPr="0087434D">
        <w:rPr>
          <w:rFonts w:ascii="Times New Roman" w:hAnsi="Times New Roman"/>
          <w:sz w:val="24"/>
          <w:szCs w:val="24"/>
        </w:rPr>
        <w:t xml:space="preserve">- </w:t>
      </w:r>
      <w:r w:rsidRPr="0087434D">
        <w:rPr>
          <w:rFonts w:ascii="Times New Roman" w:hAnsi="Times New Roman"/>
          <w:b/>
          <w:sz w:val="24"/>
          <w:szCs w:val="24"/>
        </w:rPr>
        <w:t>3 000,0</w:t>
      </w:r>
      <w:r w:rsidR="00CC27E8" w:rsidRPr="0087434D">
        <w:rPr>
          <w:rFonts w:ascii="Times New Roman" w:hAnsi="Times New Roman"/>
          <w:b/>
          <w:sz w:val="24"/>
          <w:szCs w:val="24"/>
        </w:rPr>
        <w:t xml:space="preserve"> </w:t>
      </w:r>
      <w:r w:rsidRPr="0087434D">
        <w:rPr>
          <w:rFonts w:ascii="Times New Roman" w:hAnsi="Times New Roman"/>
          <w:sz w:val="24"/>
          <w:szCs w:val="24"/>
        </w:rPr>
        <w:t>тыс.руб.;</w:t>
      </w:r>
    </w:p>
    <w:p w:rsidR="00976C7D" w:rsidRPr="0087434D" w:rsidRDefault="00976C7D" w:rsidP="00003818">
      <w:pPr>
        <w:pStyle w:val="afb"/>
        <w:numPr>
          <w:ilvl w:val="0"/>
          <w:numId w:val="41"/>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замена оконных блоков в 2</w:t>
      </w:r>
      <w:r w:rsidR="00CC27E8" w:rsidRPr="0087434D">
        <w:rPr>
          <w:rFonts w:ascii="Times New Roman" w:hAnsi="Times New Roman"/>
          <w:sz w:val="24"/>
          <w:szCs w:val="24"/>
        </w:rPr>
        <w:t>5</w:t>
      </w:r>
      <w:r w:rsidRPr="0087434D">
        <w:rPr>
          <w:rFonts w:ascii="Times New Roman" w:hAnsi="Times New Roman"/>
          <w:sz w:val="24"/>
          <w:szCs w:val="24"/>
        </w:rPr>
        <w:t xml:space="preserve"> дошкольных образовательных учреждениях (МБДОУ № 101, 104, 112, 123, 133, 139, 148, 150, 16 Колобок, 167, 185, 188, 190, 20, 221, 231, 246, 43, 54, 63, 78, 9, Ивушка, Сказка</w:t>
      </w:r>
      <w:r w:rsidR="00CC27E8" w:rsidRPr="0087434D">
        <w:rPr>
          <w:rFonts w:ascii="Times New Roman" w:hAnsi="Times New Roman"/>
          <w:sz w:val="24"/>
          <w:szCs w:val="24"/>
        </w:rPr>
        <w:t>, 224 - частично</w:t>
      </w:r>
      <w:r w:rsidRPr="0087434D">
        <w:rPr>
          <w:rFonts w:ascii="Times New Roman" w:hAnsi="Times New Roman"/>
          <w:sz w:val="24"/>
          <w:szCs w:val="24"/>
        </w:rPr>
        <w:t xml:space="preserve">) - </w:t>
      </w:r>
      <w:r w:rsidRPr="0087434D">
        <w:rPr>
          <w:rFonts w:ascii="Times New Roman" w:hAnsi="Times New Roman"/>
          <w:b/>
          <w:sz w:val="24"/>
          <w:szCs w:val="24"/>
        </w:rPr>
        <w:t>29 199,</w:t>
      </w:r>
      <w:r w:rsidR="00CC27E8" w:rsidRPr="0087434D">
        <w:rPr>
          <w:rFonts w:ascii="Times New Roman" w:hAnsi="Times New Roman"/>
          <w:b/>
          <w:sz w:val="24"/>
          <w:szCs w:val="24"/>
        </w:rPr>
        <w:t>2</w:t>
      </w:r>
      <w:r w:rsidRPr="0087434D">
        <w:rPr>
          <w:rFonts w:ascii="Times New Roman" w:hAnsi="Times New Roman"/>
          <w:b/>
          <w:sz w:val="24"/>
          <w:szCs w:val="24"/>
        </w:rPr>
        <w:t xml:space="preserve"> </w:t>
      </w:r>
      <w:r w:rsidRPr="0087434D">
        <w:rPr>
          <w:rFonts w:ascii="Times New Roman" w:hAnsi="Times New Roman"/>
          <w:sz w:val="24"/>
          <w:szCs w:val="24"/>
        </w:rPr>
        <w:t xml:space="preserve"> тыс. руб.  </w:t>
      </w:r>
    </w:p>
    <w:p w:rsidR="00976C7D" w:rsidRPr="0087434D" w:rsidRDefault="00976C7D" w:rsidP="00003818">
      <w:pPr>
        <w:pStyle w:val="afb"/>
        <w:numPr>
          <w:ilvl w:val="0"/>
          <w:numId w:val="41"/>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 xml:space="preserve">на капитальный ремонт МБДОУ № 58 - </w:t>
      </w:r>
      <w:r w:rsidRPr="0087434D">
        <w:rPr>
          <w:rFonts w:ascii="Times New Roman" w:hAnsi="Times New Roman"/>
          <w:b/>
          <w:sz w:val="24"/>
          <w:szCs w:val="24"/>
        </w:rPr>
        <w:t>4 000,0</w:t>
      </w:r>
      <w:r w:rsidRPr="0087434D">
        <w:rPr>
          <w:rFonts w:ascii="Times New Roman" w:hAnsi="Times New Roman"/>
          <w:sz w:val="24"/>
          <w:szCs w:val="24"/>
        </w:rPr>
        <w:t xml:space="preserve"> тыс. рублей.</w:t>
      </w:r>
    </w:p>
    <w:p w:rsidR="00976C7D" w:rsidRPr="0087434D" w:rsidRDefault="00976C7D" w:rsidP="00003818">
      <w:pPr>
        <w:ind w:firstLine="709"/>
        <w:contextualSpacing/>
        <w:jc w:val="both"/>
      </w:pPr>
      <w:r w:rsidRPr="0087434D">
        <w:t>Предусмотрены ассигнования в рамках следующих муниципальных программ:</w:t>
      </w:r>
    </w:p>
    <w:p w:rsidR="00976C7D" w:rsidRPr="0087434D" w:rsidRDefault="00976C7D" w:rsidP="00003818">
      <w:pPr>
        <w:ind w:firstLine="709"/>
        <w:contextualSpacing/>
        <w:jc w:val="both"/>
      </w:pPr>
      <w:r w:rsidRPr="0087434D">
        <w:t xml:space="preserve">- </w:t>
      </w:r>
      <w:r w:rsidRPr="0087434D">
        <w:rPr>
          <w:b/>
        </w:rPr>
        <w:t>«Обеспечение правопорядка и безопасности на территории муниципального образования «город Ульяновск»</w:t>
      </w:r>
      <w:r w:rsidRPr="0087434D">
        <w:t xml:space="preserve"> в сумме </w:t>
      </w:r>
      <w:r w:rsidRPr="0087434D">
        <w:rPr>
          <w:b/>
        </w:rPr>
        <w:t>2700</w:t>
      </w:r>
      <w:r w:rsidRPr="0087434D">
        <w:t xml:space="preserve"> тыс. руб. (СШ № 10, 27, 31, 46, 56, Пл</w:t>
      </w:r>
      <w:r w:rsidRPr="0087434D">
        <w:t>о</w:t>
      </w:r>
      <w:r w:rsidRPr="0087434D">
        <w:t>довая, МБДОУ № 112, 115, 144, 226) на следующие мероприятия:</w:t>
      </w:r>
    </w:p>
    <w:p w:rsidR="00976C7D" w:rsidRPr="0087434D" w:rsidRDefault="00976C7D" w:rsidP="00003818">
      <w:pPr>
        <w:pStyle w:val="afb"/>
        <w:numPr>
          <w:ilvl w:val="0"/>
          <w:numId w:val="42"/>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ремонт ограждения;</w:t>
      </w:r>
    </w:p>
    <w:p w:rsidR="00976C7D" w:rsidRPr="0087434D" w:rsidRDefault="00976C7D" w:rsidP="00003818">
      <w:pPr>
        <w:pStyle w:val="afb"/>
        <w:numPr>
          <w:ilvl w:val="0"/>
          <w:numId w:val="42"/>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монтаж видеонаблюдения;</w:t>
      </w:r>
    </w:p>
    <w:p w:rsidR="00976C7D" w:rsidRPr="0087434D" w:rsidRDefault="00976C7D" w:rsidP="00003818">
      <w:pPr>
        <w:pStyle w:val="afb"/>
        <w:numPr>
          <w:ilvl w:val="0"/>
          <w:numId w:val="42"/>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на установку тревожной сигнализации;</w:t>
      </w:r>
    </w:p>
    <w:p w:rsidR="00976C7D" w:rsidRPr="0087434D" w:rsidRDefault="00976C7D" w:rsidP="00003818">
      <w:pPr>
        <w:pStyle w:val="afb"/>
        <w:numPr>
          <w:ilvl w:val="0"/>
          <w:numId w:val="42"/>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восстановление уличного освещения здания и территории образовательного учреждения.</w:t>
      </w:r>
    </w:p>
    <w:p w:rsidR="00976C7D" w:rsidRPr="0087434D" w:rsidRDefault="00976C7D" w:rsidP="00003818">
      <w:pPr>
        <w:ind w:firstLine="709"/>
        <w:contextualSpacing/>
        <w:jc w:val="both"/>
      </w:pPr>
      <w:r w:rsidRPr="0087434D">
        <w:t xml:space="preserve">- </w:t>
      </w:r>
      <w:r w:rsidRPr="0087434D">
        <w:rPr>
          <w:b/>
        </w:rPr>
        <w:t>«Развитие парков Ульяновска»</w:t>
      </w:r>
      <w:r w:rsidRPr="0087434D">
        <w:t xml:space="preserve"> МОУ </w:t>
      </w:r>
      <w:proofErr w:type="spellStart"/>
      <w:r w:rsidRPr="0087434D">
        <w:t>ЦРТДиЮ</w:t>
      </w:r>
      <w:proofErr w:type="spellEnd"/>
      <w:r w:rsidR="00003818" w:rsidRPr="0087434D">
        <w:t xml:space="preserve"> </w:t>
      </w:r>
      <w:r w:rsidRPr="0087434D">
        <w:t xml:space="preserve">им.Матросова - </w:t>
      </w:r>
      <w:r w:rsidRPr="0087434D">
        <w:rPr>
          <w:b/>
        </w:rPr>
        <w:t>400,0</w:t>
      </w:r>
      <w:r w:rsidRPr="0087434D">
        <w:t xml:space="preserve"> тыс. руб.  </w:t>
      </w:r>
    </w:p>
    <w:p w:rsidR="00976C7D" w:rsidRPr="0087434D" w:rsidRDefault="00976C7D" w:rsidP="00003818">
      <w:pPr>
        <w:ind w:firstLine="709"/>
        <w:contextualSpacing/>
        <w:jc w:val="both"/>
      </w:pPr>
      <w:r w:rsidRPr="0087434D">
        <w:t xml:space="preserve">В рамках национального проекта «Современная школа» МБОУ Лаишевская СШ для оборудования и ремонта кабинетов предусмотрено </w:t>
      </w:r>
      <w:r w:rsidRPr="0087434D">
        <w:rPr>
          <w:b/>
        </w:rPr>
        <w:t>1 58</w:t>
      </w:r>
      <w:r w:rsidR="00CC27E8" w:rsidRPr="0087434D">
        <w:rPr>
          <w:b/>
        </w:rPr>
        <w:t>2</w:t>
      </w:r>
      <w:r w:rsidRPr="0087434D">
        <w:rPr>
          <w:b/>
        </w:rPr>
        <w:t>,</w:t>
      </w:r>
      <w:r w:rsidR="00CC27E8" w:rsidRPr="0087434D">
        <w:rPr>
          <w:b/>
        </w:rPr>
        <w:t>96</w:t>
      </w:r>
      <w:r w:rsidRPr="0087434D">
        <w:t xml:space="preserve"> тыс. руб.</w:t>
      </w:r>
    </w:p>
    <w:p w:rsidR="00976C7D" w:rsidRPr="0087434D" w:rsidRDefault="00976C7D" w:rsidP="00003818">
      <w:pPr>
        <w:ind w:firstLine="709"/>
        <w:contextualSpacing/>
        <w:jc w:val="both"/>
      </w:pPr>
      <w:r w:rsidRPr="0087434D">
        <w:lastRenderedPageBreak/>
        <w:t xml:space="preserve">В рамках государственной программы «Доступная среда» МБДОУ № 101, 107, 173 предусмотрено на приобретение оборудования – </w:t>
      </w:r>
      <w:r w:rsidRPr="0087434D">
        <w:rPr>
          <w:b/>
        </w:rPr>
        <w:t>2</w:t>
      </w:r>
      <w:r w:rsidR="00CC27E8" w:rsidRPr="0087434D">
        <w:rPr>
          <w:b/>
        </w:rPr>
        <w:t xml:space="preserve"> </w:t>
      </w:r>
      <w:r w:rsidRPr="0087434D">
        <w:rPr>
          <w:b/>
        </w:rPr>
        <w:t>610,</w:t>
      </w:r>
      <w:r w:rsidR="00CC27E8" w:rsidRPr="0087434D">
        <w:rPr>
          <w:b/>
        </w:rPr>
        <w:t>83</w:t>
      </w:r>
      <w:r w:rsidRPr="0087434D">
        <w:t xml:space="preserve"> тыс. руб.</w:t>
      </w:r>
    </w:p>
    <w:p w:rsidR="00976C7D" w:rsidRPr="0087434D" w:rsidRDefault="00976C7D" w:rsidP="00003818">
      <w:pPr>
        <w:ind w:firstLine="709"/>
        <w:contextualSpacing/>
        <w:jc w:val="both"/>
      </w:pPr>
      <w:r w:rsidRPr="0087434D">
        <w:t>Кроме того в рамках ведомственной целевой программы реализуются следующие проекты:</w:t>
      </w:r>
    </w:p>
    <w:p w:rsidR="00976C7D" w:rsidRPr="0087434D" w:rsidRDefault="00976C7D" w:rsidP="00003818">
      <w:pPr>
        <w:pStyle w:val="afb"/>
        <w:numPr>
          <w:ilvl w:val="0"/>
          <w:numId w:val="43"/>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 xml:space="preserve">проект </w:t>
      </w:r>
      <w:r w:rsidRPr="0087434D">
        <w:rPr>
          <w:rFonts w:ascii="Times New Roman" w:hAnsi="Times New Roman"/>
          <w:b/>
          <w:sz w:val="24"/>
          <w:szCs w:val="24"/>
        </w:rPr>
        <w:t>«Школьный двор»</w:t>
      </w:r>
      <w:r w:rsidRPr="0087434D">
        <w:rPr>
          <w:rFonts w:ascii="Times New Roman" w:hAnsi="Times New Roman"/>
          <w:sz w:val="24"/>
          <w:szCs w:val="24"/>
        </w:rPr>
        <w:t xml:space="preserve"> для благоустройства территории общеобразов</w:t>
      </w:r>
      <w:r w:rsidRPr="0087434D">
        <w:rPr>
          <w:rFonts w:ascii="Times New Roman" w:hAnsi="Times New Roman"/>
          <w:sz w:val="24"/>
          <w:szCs w:val="24"/>
        </w:rPr>
        <w:t>а</w:t>
      </w:r>
      <w:r w:rsidRPr="0087434D">
        <w:rPr>
          <w:rFonts w:ascii="Times New Roman" w:hAnsi="Times New Roman"/>
          <w:sz w:val="24"/>
          <w:szCs w:val="24"/>
        </w:rPr>
        <w:t>тельных учреждений и устройство спортивных площадок с установкой оборудования в 14 школах (МБОУ СШ № 10,12,22,28,37, лицей 40, 47, 52, 56, Карлинская СШ, Лаишевская СШ, Отрадненская СШ, Плодовая СШ, Пригородная СШ) -</w:t>
      </w:r>
      <w:r w:rsidR="00003818" w:rsidRPr="0087434D">
        <w:rPr>
          <w:rFonts w:ascii="Times New Roman" w:hAnsi="Times New Roman"/>
          <w:sz w:val="24"/>
          <w:szCs w:val="24"/>
        </w:rPr>
        <w:t xml:space="preserve"> </w:t>
      </w:r>
      <w:r w:rsidRPr="0087434D">
        <w:rPr>
          <w:rFonts w:ascii="Times New Roman" w:hAnsi="Times New Roman"/>
          <w:b/>
          <w:sz w:val="24"/>
          <w:szCs w:val="24"/>
        </w:rPr>
        <w:t>10 000,0</w:t>
      </w:r>
      <w:r w:rsidRPr="0087434D">
        <w:rPr>
          <w:rFonts w:ascii="Times New Roman" w:hAnsi="Times New Roman"/>
          <w:sz w:val="24"/>
          <w:szCs w:val="24"/>
        </w:rPr>
        <w:t xml:space="preserve"> тыс. руб.;</w:t>
      </w:r>
    </w:p>
    <w:p w:rsidR="00976C7D" w:rsidRPr="0087434D" w:rsidRDefault="00976C7D" w:rsidP="00003818">
      <w:pPr>
        <w:pStyle w:val="afb"/>
        <w:numPr>
          <w:ilvl w:val="0"/>
          <w:numId w:val="43"/>
        </w:numPr>
        <w:spacing w:after="0" w:line="240" w:lineRule="auto"/>
        <w:ind w:left="0" w:firstLine="709"/>
        <w:jc w:val="both"/>
        <w:rPr>
          <w:rFonts w:ascii="Times New Roman" w:hAnsi="Times New Roman"/>
          <w:sz w:val="24"/>
          <w:szCs w:val="24"/>
        </w:rPr>
      </w:pPr>
      <w:r w:rsidRPr="0087434D">
        <w:rPr>
          <w:rFonts w:ascii="Times New Roman" w:hAnsi="Times New Roman"/>
          <w:sz w:val="24"/>
          <w:szCs w:val="24"/>
        </w:rPr>
        <w:t xml:space="preserve">проект «Народный бюджет» для ремонта теневых навесов в 13 дошкольных учреждениях (МБДОУ № 115, 128, 153, 159, 165, 179, 216, 218, 222, 257, 43, 50, 62) – </w:t>
      </w:r>
      <w:r w:rsidRPr="0087434D">
        <w:rPr>
          <w:rFonts w:ascii="Times New Roman" w:hAnsi="Times New Roman"/>
          <w:b/>
          <w:sz w:val="24"/>
          <w:szCs w:val="24"/>
        </w:rPr>
        <w:t>4476,1</w:t>
      </w:r>
      <w:r w:rsidRPr="0087434D">
        <w:rPr>
          <w:rFonts w:ascii="Times New Roman" w:hAnsi="Times New Roman"/>
          <w:sz w:val="24"/>
          <w:szCs w:val="24"/>
        </w:rPr>
        <w:t xml:space="preserve"> тыс. руб. </w:t>
      </w:r>
    </w:p>
    <w:p w:rsidR="00976C7D" w:rsidRPr="0087434D" w:rsidRDefault="00976C7D" w:rsidP="00003818">
      <w:pPr>
        <w:ind w:firstLine="709"/>
        <w:contextualSpacing/>
      </w:pPr>
      <w:r w:rsidRPr="0087434D">
        <w:rPr>
          <w:b/>
        </w:rPr>
        <w:t>Выполнены работы</w:t>
      </w:r>
      <w:r w:rsidRPr="0087434D">
        <w:t>:</w:t>
      </w:r>
    </w:p>
    <w:p w:rsidR="00976C7D" w:rsidRPr="0087434D" w:rsidRDefault="00976C7D" w:rsidP="00003818">
      <w:pPr>
        <w:ind w:firstLine="709"/>
        <w:contextualSpacing/>
      </w:pPr>
      <w:r w:rsidRPr="0087434D">
        <w:t>- по асфальтированию в МБОУ СШ №№</w:t>
      </w:r>
      <w:r w:rsidR="00003818" w:rsidRPr="0087434D">
        <w:t xml:space="preserve"> </w:t>
      </w:r>
      <w:r w:rsidRPr="0087434D">
        <w:t xml:space="preserve">22, 28,47, 52,56, </w:t>
      </w:r>
      <w:proofErr w:type="spellStart"/>
      <w:r w:rsidRPr="0087434D">
        <w:t>ЦРТДиЮ</w:t>
      </w:r>
      <w:proofErr w:type="spellEnd"/>
      <w:r w:rsidR="00003818" w:rsidRPr="0087434D">
        <w:t xml:space="preserve"> </w:t>
      </w:r>
      <w:r w:rsidRPr="0087434D">
        <w:t>им.А.Матросова, Лаишевская, Карлинская, Отрадненская</w:t>
      </w:r>
      <w:r w:rsidR="00003818" w:rsidRPr="0087434D">
        <w:t xml:space="preserve"> </w:t>
      </w:r>
      <w:r w:rsidRPr="0087434D">
        <w:t>,Плодовая СШ;</w:t>
      </w:r>
    </w:p>
    <w:p w:rsidR="00976C7D" w:rsidRPr="0087434D" w:rsidRDefault="00976C7D" w:rsidP="00003818">
      <w:pPr>
        <w:ind w:firstLine="709"/>
        <w:contextualSpacing/>
      </w:pPr>
      <w:r w:rsidRPr="0087434D">
        <w:t>- установлена хоккейная коробка с асфальтовым покрытием в МБОУ «Лицей № 40»; (в стадии завершения установка хоккейного корта в СШ №10);</w:t>
      </w:r>
    </w:p>
    <w:p w:rsidR="00976C7D" w:rsidRPr="0087434D" w:rsidRDefault="00976C7D" w:rsidP="00003818">
      <w:pPr>
        <w:ind w:firstLine="709"/>
        <w:contextualSpacing/>
      </w:pPr>
      <w:r w:rsidRPr="0087434D">
        <w:t xml:space="preserve">- ремонт ограждения (МБОУ СШ №10, 27,31,56, Плодовая, </w:t>
      </w:r>
      <w:proofErr w:type="spellStart"/>
      <w:r w:rsidRPr="0087434D">
        <w:t>ЛаишевскаяСШ</w:t>
      </w:r>
      <w:proofErr w:type="spellEnd"/>
      <w:r w:rsidRPr="0087434D">
        <w:t xml:space="preserve"> и 4 детских садах);</w:t>
      </w:r>
    </w:p>
    <w:p w:rsidR="00976C7D" w:rsidRPr="0087434D" w:rsidRDefault="00976C7D" w:rsidP="00003818">
      <w:pPr>
        <w:ind w:firstLine="709"/>
        <w:contextualSpacing/>
      </w:pPr>
      <w:r w:rsidRPr="0087434D">
        <w:t>- ремонт наружного освещения (МБОУ СШ № 46, 70,Плодовая);</w:t>
      </w:r>
    </w:p>
    <w:p w:rsidR="00976C7D" w:rsidRPr="0087434D" w:rsidRDefault="00976C7D" w:rsidP="00003818">
      <w:pPr>
        <w:ind w:firstLine="709"/>
        <w:contextualSpacing/>
      </w:pPr>
      <w:r w:rsidRPr="0087434D">
        <w:t>- замена окон (МБОУ СШ № 10,12 и в 22 детских садах);</w:t>
      </w:r>
    </w:p>
    <w:p w:rsidR="00976C7D" w:rsidRPr="0087434D" w:rsidRDefault="00976C7D" w:rsidP="00003818">
      <w:pPr>
        <w:ind w:firstLine="709"/>
        <w:contextualSpacing/>
      </w:pPr>
      <w:r w:rsidRPr="0087434D">
        <w:t xml:space="preserve">- ремонт бассейна в ФМЛ № 38; </w:t>
      </w:r>
    </w:p>
    <w:p w:rsidR="00976C7D" w:rsidRPr="0087434D" w:rsidRDefault="00976C7D" w:rsidP="00003818">
      <w:pPr>
        <w:ind w:firstLine="709"/>
        <w:contextualSpacing/>
      </w:pPr>
      <w:r w:rsidRPr="0087434D">
        <w:t>- ремонт теневых навесов и благоустройство прогулочных участков в 13 детских садах;</w:t>
      </w:r>
    </w:p>
    <w:p w:rsidR="00976C7D" w:rsidRPr="0087434D" w:rsidRDefault="00976C7D" w:rsidP="00003818">
      <w:pPr>
        <w:ind w:firstLine="709"/>
        <w:contextualSpacing/>
      </w:pPr>
      <w:r w:rsidRPr="0087434D">
        <w:t>- ремонт кровли (МБОУ СШ № 21,29,47, МБДОУ №№16,112,128,174, 217, «Ска</w:t>
      </w:r>
      <w:r w:rsidRPr="0087434D">
        <w:t>з</w:t>
      </w:r>
      <w:r w:rsidRPr="0087434D">
        <w:t>ка», ЦДТ №5);</w:t>
      </w:r>
    </w:p>
    <w:p w:rsidR="00976C7D" w:rsidRPr="0087434D" w:rsidRDefault="00976C7D" w:rsidP="00003818">
      <w:pPr>
        <w:ind w:firstLine="709"/>
        <w:contextualSpacing/>
      </w:pPr>
      <w:r w:rsidRPr="0087434D">
        <w:t xml:space="preserve">- утепление и усиление стен (МБДОУ № 64, «Ивушка»); </w:t>
      </w:r>
    </w:p>
    <w:p w:rsidR="00976C7D" w:rsidRPr="0087434D" w:rsidRDefault="00976C7D" w:rsidP="00003818">
      <w:pPr>
        <w:ind w:firstLine="709"/>
        <w:contextualSpacing/>
      </w:pPr>
      <w:r w:rsidRPr="0087434D">
        <w:t>- спил деревьев (МБОУ СШ №№15, 25, 48, Лингвистической гимназии);</w:t>
      </w:r>
    </w:p>
    <w:p w:rsidR="00976C7D" w:rsidRPr="0087434D" w:rsidRDefault="00976C7D" w:rsidP="00003818">
      <w:pPr>
        <w:ind w:firstLine="709"/>
        <w:contextualSpacing/>
      </w:pPr>
      <w:r w:rsidRPr="0087434D">
        <w:t>- ремонт труб ХВС и ГВС  МБДОУ №153;</w:t>
      </w:r>
    </w:p>
    <w:p w:rsidR="00976C7D" w:rsidRPr="0087434D" w:rsidRDefault="00976C7D" w:rsidP="00003818">
      <w:pPr>
        <w:ind w:firstLine="709"/>
        <w:contextualSpacing/>
      </w:pPr>
      <w:r w:rsidRPr="0087434D">
        <w:t>- ремонт классов, коридоров, санузлов 3-го этажа в СШ №86;</w:t>
      </w:r>
    </w:p>
    <w:p w:rsidR="00976C7D" w:rsidRPr="0087434D" w:rsidRDefault="00976C7D" w:rsidP="00003818">
      <w:pPr>
        <w:ind w:firstLine="709"/>
        <w:contextualSpacing/>
      </w:pPr>
      <w:r w:rsidRPr="0087434D">
        <w:t>- ремонт столовой в СШ №37;</w:t>
      </w:r>
    </w:p>
    <w:p w:rsidR="00976C7D" w:rsidRPr="0087434D" w:rsidRDefault="00976C7D" w:rsidP="00003818">
      <w:pPr>
        <w:ind w:firstLine="709"/>
        <w:contextualSpacing/>
      </w:pPr>
      <w:r w:rsidRPr="0087434D">
        <w:t>- ремонт актового зала в СШ №49;</w:t>
      </w:r>
    </w:p>
    <w:p w:rsidR="00976C7D" w:rsidRPr="0087434D" w:rsidRDefault="00976C7D" w:rsidP="00003818">
      <w:pPr>
        <w:ind w:firstLine="709"/>
        <w:contextualSpacing/>
      </w:pPr>
      <w:r w:rsidRPr="0087434D">
        <w:t>- ремонт спортивного зала в СШ №52;</w:t>
      </w:r>
    </w:p>
    <w:p w:rsidR="00976C7D" w:rsidRPr="0087434D" w:rsidRDefault="00976C7D" w:rsidP="00003818">
      <w:pPr>
        <w:ind w:firstLine="709"/>
        <w:contextualSpacing/>
      </w:pPr>
      <w:r w:rsidRPr="0087434D">
        <w:t>- устройство пандусов и ремонт крылец в СШ №№9,30,32,49, Отрадненская;</w:t>
      </w:r>
    </w:p>
    <w:p w:rsidR="00976C7D" w:rsidRPr="0087434D" w:rsidRDefault="00976C7D" w:rsidP="00003818">
      <w:pPr>
        <w:ind w:firstLine="709"/>
        <w:contextualSpacing/>
        <w:jc w:val="both"/>
      </w:pPr>
      <w:r w:rsidRPr="0087434D">
        <w:t>- ремонт детсада №</w:t>
      </w:r>
      <w:r w:rsidR="0007745F" w:rsidRPr="0087434D">
        <w:t xml:space="preserve"> </w:t>
      </w:r>
      <w:r w:rsidRPr="0087434D">
        <w:t xml:space="preserve">58, с проведением усиления стен, устройства </w:t>
      </w:r>
      <w:proofErr w:type="spellStart"/>
      <w:r w:rsidRPr="0087434D">
        <w:t>отмостки</w:t>
      </w:r>
      <w:proofErr w:type="spellEnd"/>
      <w:r w:rsidRPr="0087434D">
        <w:t>, цоколя, ремонта крылец, кровли, замены канализации, продолжается работы по ремонту фасада;</w:t>
      </w:r>
    </w:p>
    <w:p w:rsidR="00976C7D" w:rsidRPr="0087434D" w:rsidRDefault="00976C7D" w:rsidP="00003818">
      <w:pPr>
        <w:ind w:firstLine="709"/>
        <w:contextualSpacing/>
        <w:jc w:val="both"/>
      </w:pPr>
      <w:r w:rsidRPr="0087434D">
        <w:t xml:space="preserve">- ремонт цоколя, </w:t>
      </w:r>
      <w:proofErr w:type="spellStart"/>
      <w:r w:rsidRPr="0087434D">
        <w:t>отмостки</w:t>
      </w:r>
      <w:proofErr w:type="spellEnd"/>
      <w:r w:rsidRPr="0087434D">
        <w:t xml:space="preserve"> 100% в детсаду №</w:t>
      </w:r>
      <w:r w:rsidR="0007745F" w:rsidRPr="0087434D">
        <w:t xml:space="preserve"> </w:t>
      </w:r>
      <w:r w:rsidRPr="0087434D">
        <w:t>150.</w:t>
      </w:r>
    </w:p>
    <w:p w:rsidR="00976C7D" w:rsidRPr="0087434D" w:rsidRDefault="00976C7D" w:rsidP="00003818">
      <w:pPr>
        <w:ind w:firstLine="709"/>
        <w:contextualSpacing/>
        <w:jc w:val="both"/>
      </w:pPr>
      <w:r w:rsidRPr="0087434D">
        <w:rPr>
          <w:shd w:val="clear" w:color="auto" w:fill="FFFFFF"/>
        </w:rPr>
        <w:t xml:space="preserve">В процессе работы </w:t>
      </w:r>
      <w:r w:rsidRPr="0087434D">
        <w:t>по подготовке к отопительному сезону в 12 организациях пр</w:t>
      </w:r>
      <w:r w:rsidRPr="0087434D">
        <w:t>о</w:t>
      </w:r>
      <w:r w:rsidRPr="0087434D">
        <w:t>водится замена терморегуляторов жидкости.</w:t>
      </w:r>
    </w:p>
    <w:p w:rsidR="00976C7D" w:rsidRPr="0087434D" w:rsidRDefault="00976C7D" w:rsidP="00003818">
      <w:pPr>
        <w:ind w:firstLine="709"/>
        <w:contextualSpacing/>
        <w:jc w:val="both"/>
      </w:pPr>
      <w:r w:rsidRPr="0087434D">
        <w:t>Распределение средств по образовательным организациям происходило в завис</w:t>
      </w:r>
      <w:r w:rsidRPr="0087434D">
        <w:t>и</w:t>
      </w:r>
      <w:r w:rsidRPr="0087434D">
        <w:t xml:space="preserve">мости от потребностей в каждом учреждении, на основании </w:t>
      </w:r>
      <w:proofErr w:type="spellStart"/>
      <w:r w:rsidRPr="0087434D">
        <w:t>план-заданий</w:t>
      </w:r>
      <w:proofErr w:type="spellEnd"/>
      <w:r w:rsidRPr="0087434D">
        <w:t xml:space="preserve"> по результатам приемки школ и детских садов в 2018 году. </w:t>
      </w:r>
    </w:p>
    <w:p w:rsidR="00976C7D" w:rsidRPr="0087434D" w:rsidRDefault="00976C7D" w:rsidP="00003818">
      <w:pPr>
        <w:ind w:firstLine="709"/>
        <w:contextualSpacing/>
        <w:jc w:val="both"/>
      </w:pPr>
      <w:r w:rsidRPr="0087434D">
        <w:t>Всеми учреждениями разработаны перспективные планы благоустройства школ и прилегающих территорий на период 2017-2020 гг. в рамках «Пятилетки благоустройства», оформлены стенды.</w:t>
      </w:r>
    </w:p>
    <w:p w:rsidR="00976C7D" w:rsidRPr="0087434D" w:rsidRDefault="00976C7D" w:rsidP="00003818">
      <w:pPr>
        <w:ind w:firstLine="709"/>
        <w:contextualSpacing/>
        <w:jc w:val="both"/>
      </w:pPr>
      <w:r w:rsidRPr="0087434D">
        <w:t>Осуществляется контроль за подъездными путями к учреждениям образования. Они своевременно очищаются.</w:t>
      </w:r>
    </w:p>
    <w:p w:rsidR="00976C7D" w:rsidRPr="0087434D" w:rsidRDefault="00976C7D" w:rsidP="00003818">
      <w:pPr>
        <w:ind w:firstLine="709"/>
        <w:contextualSpacing/>
        <w:jc w:val="both"/>
      </w:pPr>
      <w:r w:rsidRPr="0087434D">
        <w:t xml:space="preserve">Проведены работы по промывке и </w:t>
      </w:r>
      <w:proofErr w:type="spellStart"/>
      <w:r w:rsidRPr="0087434D">
        <w:t>опрессовке</w:t>
      </w:r>
      <w:proofErr w:type="spellEnd"/>
      <w:r w:rsidRPr="0087434D">
        <w:t xml:space="preserve"> системы отопления всех подведо</w:t>
      </w:r>
      <w:r w:rsidRPr="0087434D">
        <w:t>м</w:t>
      </w:r>
      <w:r w:rsidRPr="0087434D">
        <w:t xml:space="preserve">ственных учреждений. </w:t>
      </w:r>
    </w:p>
    <w:p w:rsidR="00976C7D" w:rsidRPr="0087434D" w:rsidRDefault="00976C7D" w:rsidP="00003818">
      <w:pPr>
        <w:ind w:firstLine="709"/>
        <w:contextualSpacing/>
        <w:jc w:val="both"/>
      </w:pPr>
      <w:r w:rsidRPr="0087434D">
        <w:t>Отопительный сезон начат вовремя и без аварийных ситуаций, жалоб на темпер</w:t>
      </w:r>
      <w:r w:rsidRPr="0087434D">
        <w:t>а</w:t>
      </w:r>
      <w:r w:rsidRPr="0087434D">
        <w:t xml:space="preserve">турный режим в помещениях образовательных организаций нет. </w:t>
      </w:r>
    </w:p>
    <w:p w:rsidR="00976C7D" w:rsidRPr="0087434D" w:rsidRDefault="00976C7D" w:rsidP="00003818">
      <w:pPr>
        <w:tabs>
          <w:tab w:val="left" w:pos="709"/>
        </w:tabs>
        <w:ind w:firstLine="709"/>
        <w:contextualSpacing/>
        <w:jc w:val="both"/>
      </w:pPr>
      <w:r w:rsidRPr="0087434D">
        <w:t>Ведется работа с подрядчиками по вопросу технического обслуживания приборов учета тепла ГВС и ХВС.</w:t>
      </w:r>
    </w:p>
    <w:p w:rsidR="00811EBD" w:rsidRPr="0087434D" w:rsidRDefault="00976C7D" w:rsidP="00003818">
      <w:pPr>
        <w:pStyle w:val="afb"/>
        <w:spacing w:after="0" w:line="240" w:lineRule="auto"/>
        <w:ind w:left="0" w:firstLine="709"/>
        <w:rPr>
          <w:rFonts w:ascii="Times New Roman" w:hAnsi="Times New Roman"/>
          <w:sz w:val="24"/>
          <w:szCs w:val="24"/>
        </w:rPr>
      </w:pPr>
      <w:r w:rsidRPr="0087434D">
        <w:rPr>
          <w:rFonts w:ascii="Times New Roman" w:hAnsi="Times New Roman"/>
          <w:sz w:val="24"/>
          <w:szCs w:val="24"/>
        </w:rPr>
        <w:t xml:space="preserve">В настоящее время действует 103 </w:t>
      </w:r>
      <w:proofErr w:type="spellStart"/>
      <w:r w:rsidRPr="0087434D">
        <w:rPr>
          <w:rFonts w:ascii="Times New Roman" w:hAnsi="Times New Roman"/>
          <w:sz w:val="24"/>
          <w:szCs w:val="24"/>
        </w:rPr>
        <w:t>энергосервисных</w:t>
      </w:r>
      <w:proofErr w:type="spellEnd"/>
      <w:r w:rsidRPr="0087434D">
        <w:rPr>
          <w:rFonts w:ascii="Times New Roman" w:hAnsi="Times New Roman"/>
          <w:sz w:val="24"/>
          <w:szCs w:val="24"/>
        </w:rPr>
        <w:t xml:space="preserve"> контракта на системе отопл</w:t>
      </w:r>
      <w:r w:rsidRPr="0087434D">
        <w:rPr>
          <w:rFonts w:ascii="Times New Roman" w:hAnsi="Times New Roman"/>
          <w:sz w:val="24"/>
          <w:szCs w:val="24"/>
        </w:rPr>
        <w:t>е</w:t>
      </w:r>
      <w:r w:rsidRPr="0087434D">
        <w:rPr>
          <w:rFonts w:ascii="Times New Roman" w:hAnsi="Times New Roman"/>
          <w:sz w:val="24"/>
          <w:szCs w:val="24"/>
        </w:rPr>
        <w:t>ния.</w:t>
      </w:r>
    </w:p>
    <w:p w:rsidR="008D4DDC" w:rsidRPr="008D4DDC" w:rsidRDefault="00811EBD" w:rsidP="008D4DDC">
      <w:pPr>
        <w:jc w:val="center"/>
        <w:rPr>
          <w:b/>
          <w:sz w:val="28"/>
          <w:szCs w:val="28"/>
        </w:rPr>
      </w:pPr>
      <w:r w:rsidRPr="008D4DDC">
        <w:rPr>
          <w:b/>
          <w:sz w:val="28"/>
          <w:szCs w:val="28"/>
        </w:rPr>
        <w:lastRenderedPageBreak/>
        <w:t>Анализ исполнения бюджета</w:t>
      </w:r>
      <w:r w:rsidR="00EF6C16" w:rsidRPr="008D4DDC">
        <w:rPr>
          <w:b/>
          <w:sz w:val="28"/>
          <w:szCs w:val="28"/>
        </w:rPr>
        <w:t xml:space="preserve"> </w:t>
      </w:r>
      <w:r w:rsidRPr="008D4DDC">
        <w:rPr>
          <w:b/>
          <w:sz w:val="28"/>
          <w:szCs w:val="28"/>
        </w:rPr>
        <w:t xml:space="preserve">по Управлению образования </w:t>
      </w:r>
    </w:p>
    <w:p w:rsidR="00811EBD" w:rsidRPr="0087434D" w:rsidRDefault="00811EBD" w:rsidP="008D4DDC">
      <w:pPr>
        <w:spacing w:before="120"/>
        <w:ind w:firstLine="709"/>
        <w:jc w:val="both"/>
        <w:rPr>
          <w:b/>
        </w:rPr>
      </w:pPr>
      <w:r w:rsidRPr="0087434D">
        <w:t xml:space="preserve">При уточнённом плане года </w:t>
      </w:r>
      <w:r w:rsidRPr="0087434D">
        <w:rPr>
          <w:b/>
        </w:rPr>
        <w:t>6 216 676,96 тыс. рублей</w:t>
      </w:r>
      <w:r w:rsidRPr="0087434D">
        <w:t xml:space="preserve"> исполнено </w:t>
      </w:r>
      <w:r w:rsidRPr="0087434D">
        <w:rPr>
          <w:b/>
        </w:rPr>
        <w:t>6 216 640,46 тыс. рублей</w:t>
      </w:r>
      <w:r w:rsidRPr="0087434D">
        <w:t xml:space="preserve"> или соответственно от уточнённого плана года </w:t>
      </w:r>
      <w:r w:rsidRPr="0087434D">
        <w:rPr>
          <w:b/>
        </w:rPr>
        <w:t>99,99%</w:t>
      </w:r>
    </w:p>
    <w:p w:rsidR="00811EBD" w:rsidRPr="0087434D" w:rsidRDefault="00811EBD" w:rsidP="00811EBD">
      <w:pPr>
        <w:jc w:val="both"/>
      </w:pPr>
      <w:r w:rsidRPr="0087434D">
        <w:t xml:space="preserve">Не освоены ассигнования в сумме </w:t>
      </w:r>
      <w:r w:rsidRPr="0087434D">
        <w:rPr>
          <w:b/>
        </w:rPr>
        <w:t>33,4 тыс. рублей</w:t>
      </w:r>
      <w:r w:rsidRPr="0087434D">
        <w:t xml:space="preserve"> , в том числе:</w:t>
      </w:r>
    </w:p>
    <w:p w:rsidR="00811EBD" w:rsidRPr="0087434D" w:rsidRDefault="00811EBD" w:rsidP="008C5B30">
      <w:pPr>
        <w:ind w:firstLine="709"/>
        <w:jc w:val="both"/>
      </w:pPr>
      <w:r w:rsidRPr="0087434D">
        <w:t xml:space="preserve">- субсидии на выполнение муниципального задания на оказание муниципальных услуг (выполнение работ) в сумме </w:t>
      </w:r>
      <w:r w:rsidRPr="0087434D">
        <w:rPr>
          <w:b/>
        </w:rPr>
        <w:t>0,4</w:t>
      </w:r>
      <w:r w:rsidRPr="0087434D">
        <w:t xml:space="preserve"> тыс. рублей;</w:t>
      </w:r>
    </w:p>
    <w:p w:rsidR="00811EBD" w:rsidRPr="0087434D" w:rsidRDefault="00811EBD" w:rsidP="008C5B30">
      <w:pPr>
        <w:ind w:firstLine="709"/>
        <w:jc w:val="both"/>
      </w:pPr>
      <w:r w:rsidRPr="0087434D">
        <w:t xml:space="preserve">- субсидии на иные цели в сумме </w:t>
      </w:r>
      <w:r w:rsidRPr="0087434D">
        <w:rPr>
          <w:b/>
        </w:rPr>
        <w:t>0,2</w:t>
      </w:r>
      <w:r w:rsidRPr="0087434D">
        <w:t xml:space="preserve"> тыс.руб.</w:t>
      </w:r>
    </w:p>
    <w:p w:rsidR="00811EBD" w:rsidRPr="0087434D" w:rsidRDefault="00811EBD" w:rsidP="008C5B30">
      <w:pPr>
        <w:ind w:firstLine="709"/>
        <w:jc w:val="both"/>
      </w:pPr>
      <w:r w:rsidRPr="0087434D">
        <w:t xml:space="preserve">- ассигнования, предусмотренные по смете расходов на содержание работников Централизованной бухгалтерии и аппарата управления в сумме </w:t>
      </w:r>
      <w:r w:rsidRPr="0087434D">
        <w:rPr>
          <w:b/>
        </w:rPr>
        <w:t>7,1</w:t>
      </w:r>
      <w:r w:rsidRPr="0087434D">
        <w:t xml:space="preserve"> тыс. рублей.</w:t>
      </w:r>
    </w:p>
    <w:p w:rsidR="00811EBD" w:rsidRPr="0087434D" w:rsidRDefault="00811EBD" w:rsidP="008C5B30">
      <w:pPr>
        <w:ind w:firstLine="709"/>
        <w:jc w:val="both"/>
      </w:pPr>
      <w:r w:rsidRPr="0087434D">
        <w:t xml:space="preserve">- ассигнования, предусмотренные на реализацию мероприятий целевых программ в сумме </w:t>
      </w:r>
      <w:r w:rsidRPr="0087434D">
        <w:rPr>
          <w:b/>
        </w:rPr>
        <w:t>2,2</w:t>
      </w:r>
      <w:r w:rsidRPr="0087434D">
        <w:t xml:space="preserve"> рублей;</w:t>
      </w:r>
    </w:p>
    <w:p w:rsidR="00811EBD" w:rsidRPr="0087434D" w:rsidRDefault="00811EBD" w:rsidP="008C5B30">
      <w:pPr>
        <w:ind w:firstLine="709"/>
        <w:jc w:val="both"/>
      </w:pPr>
      <w:r w:rsidRPr="0087434D">
        <w:t xml:space="preserve">- ассигнования за счет средств бюджета Ульяновской области в сумме </w:t>
      </w:r>
      <w:r w:rsidRPr="0087434D">
        <w:rPr>
          <w:b/>
        </w:rPr>
        <w:t>23,5</w:t>
      </w:r>
      <w:r w:rsidRPr="0087434D">
        <w:t xml:space="preserve"> тыс. рублей. </w:t>
      </w:r>
    </w:p>
    <w:p w:rsidR="00811EBD" w:rsidRPr="0087434D" w:rsidRDefault="00811EBD" w:rsidP="008C5B30">
      <w:pPr>
        <w:ind w:right="-427"/>
        <w:jc w:val="center"/>
        <w:rPr>
          <w:b/>
        </w:rPr>
      </w:pPr>
      <w:r w:rsidRPr="0087434D">
        <w:rPr>
          <w:b/>
        </w:rPr>
        <w:t>Ассигнования бюджета города, предусмотренные по смете расходов</w:t>
      </w:r>
      <w:r w:rsidR="008C5B30" w:rsidRPr="0087434D">
        <w:rPr>
          <w:b/>
        </w:rPr>
        <w:t xml:space="preserve"> </w:t>
      </w:r>
      <w:r w:rsidRPr="0087434D">
        <w:rPr>
          <w:b/>
        </w:rPr>
        <w:t xml:space="preserve">на содержание </w:t>
      </w:r>
      <w:r w:rsidR="008D4DDC">
        <w:rPr>
          <w:b/>
        </w:rPr>
        <w:br/>
      </w:r>
      <w:r w:rsidRPr="0087434D">
        <w:rPr>
          <w:b/>
        </w:rPr>
        <w:t>апп</w:t>
      </w:r>
      <w:r w:rsidRPr="0087434D">
        <w:rPr>
          <w:b/>
        </w:rPr>
        <w:t>а</w:t>
      </w:r>
      <w:r w:rsidRPr="0087434D">
        <w:rPr>
          <w:b/>
        </w:rPr>
        <w:t>рата управления и работников,</w:t>
      </w:r>
      <w:r w:rsidR="008C5B30" w:rsidRPr="0087434D">
        <w:rPr>
          <w:b/>
        </w:rPr>
        <w:t xml:space="preserve"> </w:t>
      </w:r>
      <w:r w:rsidRPr="0087434D">
        <w:rPr>
          <w:b/>
        </w:rPr>
        <w:t>не являющихся муниципальными служащими</w:t>
      </w:r>
    </w:p>
    <w:p w:rsidR="00811EBD" w:rsidRPr="0087434D" w:rsidRDefault="00811EBD" w:rsidP="00811EBD">
      <w:pPr>
        <w:ind w:right="-427" w:firstLine="720"/>
        <w:jc w:val="both"/>
      </w:pPr>
      <w:r w:rsidRPr="0087434D">
        <w:t xml:space="preserve">При уточненном плане года </w:t>
      </w:r>
      <w:r w:rsidRPr="0087434D">
        <w:rPr>
          <w:b/>
        </w:rPr>
        <w:t>51 557,8 тыс. рублей</w:t>
      </w:r>
      <w:r w:rsidRPr="0087434D">
        <w:t xml:space="preserve"> исполнено </w:t>
      </w:r>
      <w:r w:rsidRPr="0087434D">
        <w:rPr>
          <w:b/>
        </w:rPr>
        <w:t>51 550,7 тыс. рублей</w:t>
      </w:r>
      <w:r w:rsidRPr="0087434D">
        <w:t xml:space="preserve"> или соответственно от уточненного плана года 99,99 %, не освоение составляет 7,1 тыс. рублей в связи с уточнением потребности на текущие расходы по содержанию аппарата управления и прочих подразделений Управления образования.</w:t>
      </w:r>
    </w:p>
    <w:p w:rsidR="00811EBD" w:rsidRPr="0087434D" w:rsidRDefault="00811EBD" w:rsidP="00811EBD">
      <w:pPr>
        <w:ind w:left="360" w:right="-427"/>
        <w:jc w:val="center"/>
        <w:rPr>
          <w:b/>
        </w:rPr>
      </w:pPr>
      <w:r w:rsidRPr="0087434D">
        <w:rPr>
          <w:b/>
        </w:rPr>
        <w:t>Ассигнования, предусмотренные на реализацию целевых программ</w:t>
      </w:r>
    </w:p>
    <w:p w:rsidR="00811EBD" w:rsidRPr="0087434D" w:rsidRDefault="00811EBD" w:rsidP="00B604E0">
      <w:pPr>
        <w:numPr>
          <w:ilvl w:val="0"/>
          <w:numId w:val="10"/>
        </w:numPr>
        <w:ind w:right="-427"/>
        <w:jc w:val="both"/>
        <w:rPr>
          <w:b/>
          <w:i/>
        </w:rPr>
      </w:pPr>
      <w:r w:rsidRPr="0087434D">
        <w:rPr>
          <w:b/>
          <w:i/>
        </w:rPr>
        <w:t>Муниципальная программа «Развитие и модернизация системы образования в муниципальном образовании «город Ульяновск» на 2014-2018 годы»</w:t>
      </w:r>
    </w:p>
    <w:p w:rsidR="00811EBD" w:rsidRPr="0087434D" w:rsidRDefault="00811EBD" w:rsidP="00811EBD">
      <w:pPr>
        <w:ind w:right="-427" w:firstLine="720"/>
        <w:jc w:val="both"/>
        <w:rPr>
          <w:i/>
          <w:u w:val="single"/>
        </w:rPr>
      </w:pPr>
      <w:r w:rsidRPr="0087434D">
        <w:rPr>
          <w:i/>
          <w:u w:val="single"/>
        </w:rPr>
        <w:t>Раздел «Развитие инфраструктуры МОУ»</w:t>
      </w:r>
    </w:p>
    <w:p w:rsidR="00811EBD" w:rsidRPr="0087434D" w:rsidRDefault="00811EBD" w:rsidP="00811EBD">
      <w:pPr>
        <w:ind w:right="-427" w:firstLine="720"/>
        <w:jc w:val="both"/>
        <w:rPr>
          <w:i/>
          <w:u w:val="single"/>
        </w:rPr>
      </w:pPr>
      <w:r w:rsidRPr="0087434D">
        <w:t>- Замена окон в образовательных организациях</w:t>
      </w:r>
      <w:r w:rsidRPr="0087434D">
        <w:rPr>
          <w:i/>
        </w:rPr>
        <w:t xml:space="preserve"> - </w:t>
      </w:r>
      <w:r w:rsidRPr="0087434D">
        <w:t>при уточнённом плане года 29 199,5 тыс.руб. освоено 29 199,2 тыс.руб., не освоено 0,2 тыс.руб. в связи с фактическими затратами согласно акту выполненных работ.</w:t>
      </w:r>
    </w:p>
    <w:p w:rsidR="00811EBD" w:rsidRPr="0087434D" w:rsidRDefault="008C5B30" w:rsidP="00811EBD">
      <w:pPr>
        <w:ind w:right="-427" w:firstLine="708"/>
        <w:jc w:val="both"/>
        <w:rPr>
          <w:b/>
          <w:i/>
        </w:rPr>
      </w:pPr>
      <w:r w:rsidRPr="0087434D">
        <w:rPr>
          <w:b/>
          <w:i/>
        </w:rPr>
        <w:t xml:space="preserve">2. </w:t>
      </w:r>
      <w:r w:rsidR="00811EBD" w:rsidRPr="0087434D">
        <w:rPr>
          <w:b/>
          <w:i/>
        </w:rPr>
        <w:t>Муниципальная программа «обеспечение правопорядка и безопасности на те</w:t>
      </w:r>
      <w:r w:rsidR="00811EBD" w:rsidRPr="0087434D">
        <w:rPr>
          <w:b/>
          <w:i/>
        </w:rPr>
        <w:t>р</w:t>
      </w:r>
      <w:r w:rsidR="00811EBD" w:rsidRPr="0087434D">
        <w:rPr>
          <w:b/>
          <w:i/>
        </w:rPr>
        <w:t>ритории муниципального образования «город Ульяновск»</w:t>
      </w:r>
    </w:p>
    <w:p w:rsidR="00811EBD" w:rsidRPr="0087434D" w:rsidRDefault="00811EBD" w:rsidP="00811EBD">
      <w:pPr>
        <w:ind w:right="-427" w:firstLine="720"/>
        <w:jc w:val="both"/>
        <w:rPr>
          <w:i/>
          <w:u w:val="single"/>
        </w:rPr>
      </w:pPr>
      <w:r w:rsidRPr="0087434D">
        <w:t>При уточненном плане года 2 700,0 тыс. руб.  освоено 2 699,4 тыс. руб., не освоено 0,6 тыс.руб. в связи с фактическими затратами согласно акту выполненных работ.</w:t>
      </w:r>
    </w:p>
    <w:p w:rsidR="00811EBD" w:rsidRPr="0087434D" w:rsidRDefault="008C5B30" w:rsidP="008C5B30">
      <w:pPr>
        <w:ind w:left="708" w:right="-427"/>
        <w:jc w:val="both"/>
      </w:pPr>
      <w:r w:rsidRPr="0087434D">
        <w:rPr>
          <w:b/>
          <w:i/>
        </w:rPr>
        <w:t xml:space="preserve">3. </w:t>
      </w:r>
      <w:r w:rsidR="00811EBD" w:rsidRPr="0087434D">
        <w:rPr>
          <w:b/>
          <w:i/>
        </w:rPr>
        <w:t>Муниципальная программа «Развитие муниципальной службы »</w:t>
      </w:r>
    </w:p>
    <w:p w:rsidR="00811EBD" w:rsidRPr="0087434D" w:rsidRDefault="00811EBD" w:rsidP="00811EBD">
      <w:pPr>
        <w:ind w:right="-427" w:firstLine="709"/>
        <w:jc w:val="both"/>
      </w:pPr>
      <w:r w:rsidRPr="0087434D">
        <w:t>При уточненном плане года 15,4 тыс. руб. освоено 14,2 тыс. руб., не освоено 1,2 тыс.руб. в связи с отсутствием потребности</w:t>
      </w:r>
    </w:p>
    <w:p w:rsidR="00811EBD" w:rsidRPr="0087434D" w:rsidRDefault="00811EBD" w:rsidP="00811EBD">
      <w:pPr>
        <w:ind w:right="-427" w:firstLine="709"/>
        <w:jc w:val="both"/>
      </w:pPr>
      <w:r w:rsidRPr="0087434D">
        <w:t>Не использованы средства областного бюджета Ульяновской области в сумме 23,5 тыс.руб.: на оздоровление работников учреждений бюджетной сферы, выплаты молодым сп</w:t>
      </w:r>
      <w:r w:rsidRPr="0087434D">
        <w:t>е</w:t>
      </w:r>
      <w:r w:rsidRPr="0087434D">
        <w:t>циалистам, повышение квалификации педагогических работников образовательных учрежд</w:t>
      </w:r>
      <w:r w:rsidRPr="0087434D">
        <w:t>е</w:t>
      </w:r>
      <w:r w:rsidRPr="0087434D">
        <w:t>ний в связи с отсутствием потребности.</w:t>
      </w:r>
    </w:p>
    <w:p w:rsidR="00E74A57" w:rsidRPr="008D4DDC" w:rsidRDefault="008D4DDC" w:rsidP="008D4DDC">
      <w:pPr>
        <w:spacing w:before="240" w:after="120"/>
        <w:jc w:val="center"/>
        <w:rPr>
          <w:sz w:val="28"/>
          <w:szCs w:val="28"/>
        </w:rPr>
      </w:pPr>
      <w:r w:rsidRPr="008D4DDC">
        <w:rPr>
          <w:b/>
          <w:sz w:val="28"/>
          <w:szCs w:val="28"/>
        </w:rPr>
        <w:t>Р</w:t>
      </w:r>
      <w:r w:rsidR="00E74A57" w:rsidRPr="008D4DDC">
        <w:rPr>
          <w:b/>
          <w:sz w:val="28"/>
          <w:szCs w:val="28"/>
        </w:rPr>
        <w:t>абот</w:t>
      </w:r>
      <w:r w:rsidRPr="008D4DDC">
        <w:rPr>
          <w:b/>
          <w:sz w:val="28"/>
          <w:szCs w:val="28"/>
        </w:rPr>
        <w:t>а</w:t>
      </w:r>
      <w:r w:rsidR="008C5B30" w:rsidRPr="008D4DDC">
        <w:rPr>
          <w:b/>
          <w:sz w:val="28"/>
          <w:szCs w:val="28"/>
        </w:rPr>
        <w:t xml:space="preserve"> </w:t>
      </w:r>
      <w:r w:rsidR="00E74A57" w:rsidRPr="008D4DDC">
        <w:rPr>
          <w:b/>
          <w:sz w:val="28"/>
          <w:szCs w:val="28"/>
        </w:rPr>
        <w:t>контрольно-ревизионного отдела Управления образования</w:t>
      </w:r>
      <w:r>
        <w:rPr>
          <w:b/>
          <w:sz w:val="28"/>
          <w:szCs w:val="28"/>
        </w:rPr>
        <w:br/>
      </w:r>
      <w:r w:rsidR="00E74A57" w:rsidRPr="008D4DDC">
        <w:rPr>
          <w:b/>
          <w:sz w:val="28"/>
          <w:szCs w:val="28"/>
        </w:rPr>
        <w:t>по осуществлению внутреннего финансового аудита и ведомственного ко</w:t>
      </w:r>
      <w:r w:rsidR="00E74A57" w:rsidRPr="008D4DDC">
        <w:rPr>
          <w:b/>
          <w:sz w:val="28"/>
          <w:szCs w:val="28"/>
        </w:rPr>
        <w:t>н</w:t>
      </w:r>
      <w:r w:rsidR="00E74A57" w:rsidRPr="008D4DDC">
        <w:rPr>
          <w:b/>
          <w:sz w:val="28"/>
          <w:szCs w:val="28"/>
        </w:rPr>
        <w:t>троля в сфере закупок для муниципальных нужд за 2019 год</w:t>
      </w:r>
    </w:p>
    <w:p w:rsidR="00E74A57" w:rsidRPr="0087434D" w:rsidRDefault="00E74A57" w:rsidP="00E74A57">
      <w:pPr>
        <w:ind w:firstLine="708"/>
        <w:jc w:val="both"/>
      </w:pPr>
      <w:r w:rsidRPr="0087434D">
        <w:t xml:space="preserve">Контрольно-ревизионным отделом осуществляются </w:t>
      </w:r>
      <w:r w:rsidRPr="0087434D">
        <w:rPr>
          <w:b/>
        </w:rPr>
        <w:t>функции внутреннего ф</w:t>
      </w:r>
      <w:r w:rsidRPr="0087434D">
        <w:rPr>
          <w:b/>
        </w:rPr>
        <w:t>и</w:t>
      </w:r>
      <w:r w:rsidRPr="0087434D">
        <w:rPr>
          <w:b/>
        </w:rPr>
        <w:t>нансового аудита и ведомственного контроля в сфере закупок для муниципальных</w:t>
      </w:r>
      <w:r w:rsidRPr="0087434D">
        <w:t xml:space="preserve"> </w:t>
      </w:r>
      <w:r w:rsidRPr="0087434D">
        <w:rPr>
          <w:b/>
        </w:rPr>
        <w:t>нужд</w:t>
      </w:r>
      <w:r w:rsidRPr="0087434D">
        <w:t xml:space="preserve"> в отношении подведомственных образовательных организаций.</w:t>
      </w:r>
    </w:p>
    <w:p w:rsidR="00E74A57" w:rsidRPr="0087434D" w:rsidRDefault="00E74A57" w:rsidP="00E74A57">
      <w:pPr>
        <w:ind w:firstLine="708"/>
        <w:jc w:val="both"/>
      </w:pPr>
      <w:r w:rsidRPr="0087434D">
        <w:rPr>
          <w:b/>
        </w:rPr>
        <w:t>За 2019 год</w:t>
      </w:r>
      <w:r w:rsidRPr="0087434D">
        <w:t xml:space="preserve"> контрольно-ревизионным отделом Управления образования админис</w:t>
      </w:r>
      <w:r w:rsidRPr="0087434D">
        <w:t>т</w:t>
      </w:r>
      <w:r w:rsidRPr="0087434D">
        <w:t xml:space="preserve">рации города Ульяновска в соответствии с утверждённым планом проверок проведено:  </w:t>
      </w:r>
    </w:p>
    <w:p w:rsidR="00E74A57" w:rsidRPr="0087434D" w:rsidRDefault="00E74A57" w:rsidP="00E74A57">
      <w:pPr>
        <w:ind w:firstLine="708"/>
        <w:jc w:val="both"/>
      </w:pPr>
      <w:r w:rsidRPr="0087434D">
        <w:rPr>
          <w:b/>
        </w:rPr>
        <w:t>19 контрольных мероприятий</w:t>
      </w:r>
      <w:r w:rsidRPr="0087434D">
        <w:t xml:space="preserve"> (из них 7 внеплановых: по обращению граждан, по запросу правоохранительных органов), которыми были охвачены </w:t>
      </w:r>
      <w:r w:rsidRPr="0087434D">
        <w:rPr>
          <w:b/>
        </w:rPr>
        <w:t xml:space="preserve">37 подведомственных образовательных организаций </w:t>
      </w:r>
      <w:r w:rsidRPr="0087434D">
        <w:t>(16,2 % от 228 подведомственных образовательных орг</w:t>
      </w:r>
      <w:r w:rsidRPr="0087434D">
        <w:t>а</w:t>
      </w:r>
      <w:r w:rsidRPr="0087434D">
        <w:t>низаций):</w:t>
      </w:r>
    </w:p>
    <w:p w:rsidR="00E74A57" w:rsidRPr="0087434D" w:rsidRDefault="00E74A57" w:rsidP="008C5B30">
      <w:pPr>
        <w:ind w:firstLine="709"/>
        <w:jc w:val="both"/>
      </w:pPr>
      <w:r w:rsidRPr="0087434D">
        <w:t xml:space="preserve">- 3 проверки своевременности, полноты и достоверности отражения в бюджетном учёте отдельных операций, соблюдения порядка использования субсидий на возмещение </w:t>
      </w:r>
      <w:r w:rsidRPr="0087434D">
        <w:lastRenderedPageBreak/>
        <w:t>нормативных затрат на выполнение муниципального задания муниципальными образов</w:t>
      </w:r>
      <w:r w:rsidRPr="0087434D">
        <w:t>а</w:t>
      </w:r>
      <w:r w:rsidRPr="0087434D">
        <w:t>тельными организациями в рамках внутреннего финансового аудита</w:t>
      </w:r>
      <w:r w:rsidR="008C5B30" w:rsidRPr="0087434D">
        <w:t>;</w:t>
      </w:r>
      <w:r w:rsidRPr="0087434D">
        <w:t xml:space="preserve"> </w:t>
      </w:r>
    </w:p>
    <w:p w:rsidR="00E74A57" w:rsidRPr="0087434D" w:rsidRDefault="00E74A57" w:rsidP="008C5B30">
      <w:pPr>
        <w:ind w:firstLine="709"/>
        <w:jc w:val="both"/>
      </w:pPr>
      <w:r w:rsidRPr="0087434D">
        <w:t xml:space="preserve">- 5 проверок соблюдения бюджетного законодательства Российской Федерации и иных нормативных правовых актов программы дополнительных мер </w:t>
      </w:r>
      <w:proofErr w:type="spellStart"/>
      <w:r w:rsidRPr="0087434D">
        <w:t>соцподдержки</w:t>
      </w:r>
      <w:proofErr w:type="spellEnd"/>
      <w:r w:rsidRPr="0087434D">
        <w:t xml:space="preserve"> о</w:t>
      </w:r>
      <w:r w:rsidRPr="0087434D">
        <w:t>т</w:t>
      </w:r>
      <w:r w:rsidRPr="0087434D">
        <w:t>дельных категорий граждан «Забота», использования средств бюджета МО «город Уль</w:t>
      </w:r>
      <w:r w:rsidRPr="0087434D">
        <w:t>я</w:t>
      </w:r>
      <w:r w:rsidRPr="0087434D">
        <w:t>новск» в рамках ВЦП на летнюю оздоровительную компанию, правомерности оплаты труда работников образовательных организаций в рамках внутреннего финансового ауд</w:t>
      </w:r>
      <w:r w:rsidRPr="0087434D">
        <w:t>и</w:t>
      </w:r>
      <w:r w:rsidRPr="0087434D">
        <w:t>та</w:t>
      </w:r>
      <w:r w:rsidR="008C5B30" w:rsidRPr="0087434D">
        <w:t>;</w:t>
      </w:r>
    </w:p>
    <w:p w:rsidR="00E74A57" w:rsidRPr="0087434D" w:rsidRDefault="00E74A57" w:rsidP="008C5B30">
      <w:pPr>
        <w:tabs>
          <w:tab w:val="left" w:pos="2835"/>
        </w:tabs>
        <w:ind w:firstLine="709"/>
        <w:jc w:val="both"/>
      </w:pPr>
      <w:r w:rsidRPr="0087434D">
        <w:t>- 4 проверки соблюдения законодательства РФ о контрактной системе в сфере з</w:t>
      </w:r>
      <w:r w:rsidRPr="0087434D">
        <w:t>а</w:t>
      </w:r>
      <w:r w:rsidRPr="0087434D">
        <w:t>купок в рамках ведомственного контроля</w:t>
      </w:r>
      <w:r w:rsidR="008C5B30" w:rsidRPr="0087434D">
        <w:t xml:space="preserve"> закупок для муниципальных нужд;</w:t>
      </w:r>
    </w:p>
    <w:p w:rsidR="00E74A57" w:rsidRPr="0087434D" w:rsidRDefault="00E74A57" w:rsidP="008C5B30">
      <w:pPr>
        <w:tabs>
          <w:tab w:val="left" w:pos="2835"/>
        </w:tabs>
        <w:ind w:firstLine="709"/>
        <w:jc w:val="both"/>
      </w:pPr>
      <w:r w:rsidRPr="0087434D">
        <w:t>- 7 проверок по обращению граждан, правоохранительных органов (оплата труда, сбор родительских средств, расходования внебюджетных средств).</w:t>
      </w:r>
    </w:p>
    <w:p w:rsidR="00E74A57" w:rsidRPr="0087434D" w:rsidRDefault="00E74A57" w:rsidP="008C5B30">
      <w:pPr>
        <w:pStyle w:val="aff0"/>
        <w:ind w:firstLine="709"/>
        <w:jc w:val="both"/>
        <w:rPr>
          <w:rFonts w:ascii="Times New Roman" w:hAnsi="Times New Roman"/>
          <w:b/>
          <w:sz w:val="24"/>
          <w:szCs w:val="24"/>
        </w:rPr>
      </w:pPr>
      <w:r w:rsidRPr="0087434D">
        <w:rPr>
          <w:rFonts w:ascii="Times New Roman" w:hAnsi="Times New Roman"/>
          <w:b/>
          <w:sz w:val="24"/>
          <w:szCs w:val="24"/>
        </w:rPr>
        <w:t>Общий объем проверенных средств составил</w:t>
      </w:r>
      <w:r w:rsidRPr="0087434D">
        <w:rPr>
          <w:rFonts w:ascii="Times New Roman" w:hAnsi="Times New Roman"/>
          <w:sz w:val="24"/>
          <w:szCs w:val="24"/>
        </w:rPr>
        <w:t xml:space="preserve"> </w:t>
      </w:r>
      <w:r w:rsidRPr="0087434D">
        <w:rPr>
          <w:rFonts w:ascii="Times New Roman" w:hAnsi="Times New Roman"/>
          <w:b/>
          <w:sz w:val="24"/>
          <w:szCs w:val="24"/>
        </w:rPr>
        <w:t xml:space="preserve">192 813,5 тыс. руб., </w:t>
      </w:r>
      <w:r w:rsidRPr="0087434D">
        <w:rPr>
          <w:rFonts w:ascii="Times New Roman" w:hAnsi="Times New Roman"/>
          <w:sz w:val="24"/>
          <w:szCs w:val="24"/>
        </w:rPr>
        <w:t>что составляет</w:t>
      </w:r>
      <w:r w:rsidRPr="0087434D">
        <w:rPr>
          <w:rFonts w:ascii="Times New Roman" w:hAnsi="Times New Roman"/>
          <w:b/>
          <w:sz w:val="24"/>
          <w:szCs w:val="24"/>
        </w:rPr>
        <w:t xml:space="preserve"> 3,1 %</w:t>
      </w:r>
      <w:r w:rsidRPr="0087434D">
        <w:rPr>
          <w:rFonts w:ascii="Times New Roman" w:hAnsi="Times New Roman"/>
          <w:sz w:val="24"/>
          <w:szCs w:val="24"/>
        </w:rPr>
        <w:t xml:space="preserve"> от объема финансирования на 2019 года по разделу «Образование» (6 216 677,0 тыс. руб.).</w:t>
      </w:r>
      <w:r w:rsidRPr="0087434D">
        <w:rPr>
          <w:rFonts w:ascii="Times New Roman" w:hAnsi="Times New Roman"/>
          <w:b/>
          <w:sz w:val="24"/>
          <w:szCs w:val="24"/>
        </w:rPr>
        <w:t xml:space="preserve"> </w:t>
      </w:r>
    </w:p>
    <w:p w:rsidR="00E74A57" w:rsidRPr="0087434D" w:rsidRDefault="00E74A57" w:rsidP="008C5B30">
      <w:pPr>
        <w:tabs>
          <w:tab w:val="left" w:pos="7650"/>
        </w:tabs>
        <w:ind w:firstLine="709"/>
        <w:jc w:val="both"/>
      </w:pPr>
      <w:r w:rsidRPr="0087434D">
        <w:rPr>
          <w:b/>
        </w:rPr>
        <w:t>Сумма выявленных нарушений за 2019 год - 3 068, 2 тыс. руб</w:t>
      </w:r>
      <w:r w:rsidRPr="0087434D">
        <w:t>. составила</w:t>
      </w:r>
      <w:r w:rsidRPr="0087434D">
        <w:rPr>
          <w:b/>
        </w:rPr>
        <w:t xml:space="preserve"> </w:t>
      </w:r>
      <w:r w:rsidRPr="0087434D">
        <w:t xml:space="preserve">1,6 </w:t>
      </w:r>
      <w:r w:rsidRPr="0087434D">
        <w:rPr>
          <w:b/>
        </w:rPr>
        <w:t>%</w:t>
      </w:r>
      <w:r w:rsidRPr="0087434D">
        <w:t xml:space="preserve"> </w:t>
      </w:r>
      <w:r w:rsidR="008C5B30" w:rsidRPr="0087434D">
        <w:t xml:space="preserve">от </w:t>
      </w:r>
      <w:r w:rsidRPr="0087434D">
        <w:t>общего объёма проверенных средств:</w:t>
      </w:r>
    </w:p>
    <w:p w:rsidR="00E74A57" w:rsidRPr="0087434D" w:rsidRDefault="00E74A57" w:rsidP="008C5B30">
      <w:pPr>
        <w:tabs>
          <w:tab w:val="left" w:pos="7650"/>
        </w:tabs>
        <w:ind w:firstLine="709"/>
        <w:jc w:val="both"/>
      </w:pPr>
      <w:r w:rsidRPr="0087434D">
        <w:t xml:space="preserve">- </w:t>
      </w:r>
      <w:r w:rsidRPr="0087434D">
        <w:rPr>
          <w:b/>
        </w:rPr>
        <w:t>неправомерное использование бюджетных средств –2 069,4 тыс. руб.</w:t>
      </w:r>
      <w:r w:rsidRPr="0087434D">
        <w:t xml:space="preserve"> (непр</w:t>
      </w:r>
      <w:r w:rsidRPr="0087434D">
        <w:t>а</w:t>
      </w:r>
      <w:r w:rsidRPr="0087434D">
        <w:t>вомерно начисленная заработная плата в связи с неверным определением должностных окладов, компенсационных доплат при доведении до МРОТ, неправомерное перечисление бюджетных средств (хищение) на банковские карты сотрудников (главного бухгалтера и заместителя заведующей по АХЧ);</w:t>
      </w:r>
    </w:p>
    <w:p w:rsidR="00E74A57" w:rsidRPr="0087434D" w:rsidRDefault="00E74A57" w:rsidP="008C5B30">
      <w:pPr>
        <w:tabs>
          <w:tab w:val="left" w:pos="7650"/>
        </w:tabs>
        <w:ind w:firstLine="709"/>
        <w:jc w:val="both"/>
      </w:pPr>
      <w:r w:rsidRPr="0087434D">
        <w:rPr>
          <w:b/>
        </w:rPr>
        <w:t xml:space="preserve">- нецелевое использование бюджетных средств (направление средств на цели, не предусмотрены условиями их выделения) - 81,3 тыс. руб. </w:t>
      </w:r>
      <w:r w:rsidRPr="0087434D">
        <w:t>(использование средств родительской платы на оплату пеней и штрафов, приобретение материальных ценностей (</w:t>
      </w:r>
      <w:proofErr w:type="spellStart"/>
      <w:r w:rsidRPr="0087434D">
        <w:t>хозинвентаря</w:t>
      </w:r>
      <w:proofErr w:type="spellEnd"/>
      <w:r w:rsidRPr="0087434D">
        <w:t>, компьютерной техники, сантехнических товаров), дополнительное обуч</w:t>
      </w:r>
      <w:r w:rsidRPr="0087434D">
        <w:t>е</w:t>
      </w:r>
      <w:r w:rsidRPr="0087434D">
        <w:t>ние, не предусмотренных порядком расходования этих средств;</w:t>
      </w:r>
    </w:p>
    <w:p w:rsidR="00E74A57" w:rsidRPr="0087434D" w:rsidRDefault="00E74A57" w:rsidP="008C5B30">
      <w:pPr>
        <w:tabs>
          <w:tab w:val="left" w:pos="7650"/>
        </w:tabs>
        <w:ind w:firstLine="709"/>
        <w:jc w:val="both"/>
      </w:pPr>
      <w:r w:rsidRPr="0087434D">
        <w:rPr>
          <w:b/>
        </w:rPr>
        <w:t xml:space="preserve">- неэффективное использование бюджетных средств – 9,5 тыс. руб. </w:t>
      </w:r>
      <w:r w:rsidRPr="0087434D">
        <w:t>(задолже</w:t>
      </w:r>
      <w:r w:rsidRPr="0087434D">
        <w:t>н</w:t>
      </w:r>
      <w:r w:rsidRPr="0087434D">
        <w:t>ность по родительской плате);</w:t>
      </w:r>
      <w:r w:rsidRPr="0087434D">
        <w:rPr>
          <w:b/>
        </w:rPr>
        <w:t xml:space="preserve"> </w:t>
      </w:r>
      <w:r w:rsidRPr="0087434D">
        <w:t xml:space="preserve"> </w:t>
      </w:r>
    </w:p>
    <w:p w:rsidR="00E74A57" w:rsidRPr="0087434D" w:rsidRDefault="00E74A57" w:rsidP="008C5B30">
      <w:pPr>
        <w:pStyle w:val="aff0"/>
        <w:ind w:firstLine="709"/>
        <w:jc w:val="both"/>
        <w:rPr>
          <w:rFonts w:ascii="Times New Roman" w:hAnsi="Times New Roman"/>
          <w:sz w:val="24"/>
          <w:szCs w:val="24"/>
        </w:rPr>
      </w:pPr>
      <w:r w:rsidRPr="0087434D">
        <w:rPr>
          <w:rFonts w:ascii="Times New Roman" w:hAnsi="Times New Roman"/>
          <w:b/>
          <w:sz w:val="24"/>
          <w:szCs w:val="24"/>
        </w:rPr>
        <w:t>- прочие нарушения – 893,3 тыс. руб.</w:t>
      </w:r>
      <w:r w:rsidRPr="0087434D">
        <w:rPr>
          <w:rFonts w:ascii="Times New Roman" w:hAnsi="Times New Roman"/>
          <w:sz w:val="24"/>
          <w:szCs w:val="24"/>
        </w:rPr>
        <w:t xml:space="preserve"> (выявлены излишки и недостачи матер</w:t>
      </w:r>
      <w:r w:rsidRPr="0087434D">
        <w:rPr>
          <w:rFonts w:ascii="Times New Roman" w:hAnsi="Times New Roman"/>
          <w:sz w:val="24"/>
          <w:szCs w:val="24"/>
        </w:rPr>
        <w:t>и</w:t>
      </w:r>
      <w:r w:rsidRPr="0087434D">
        <w:rPr>
          <w:rFonts w:ascii="Times New Roman" w:hAnsi="Times New Roman"/>
          <w:sz w:val="24"/>
          <w:szCs w:val="24"/>
        </w:rPr>
        <w:t>альных ценностей на складе).</w:t>
      </w:r>
    </w:p>
    <w:p w:rsidR="00E74A57" w:rsidRPr="0087434D" w:rsidRDefault="00E74A57" w:rsidP="008C5B30">
      <w:pPr>
        <w:ind w:firstLine="709"/>
        <w:jc w:val="both"/>
      </w:pPr>
      <w:r w:rsidRPr="0087434D">
        <w:t xml:space="preserve">В результате принятых мер </w:t>
      </w:r>
      <w:r w:rsidRPr="0087434D">
        <w:rPr>
          <w:b/>
        </w:rPr>
        <w:t>устранено нарушений на сумму 536,7 тыс. руб.</w:t>
      </w:r>
      <w:r w:rsidRPr="0087434D">
        <w:t>, из них:</w:t>
      </w:r>
    </w:p>
    <w:p w:rsidR="00E74A57" w:rsidRPr="0087434D" w:rsidRDefault="00E74A57" w:rsidP="008C5B30">
      <w:pPr>
        <w:numPr>
          <w:ilvl w:val="0"/>
          <w:numId w:val="5"/>
        </w:numPr>
        <w:ind w:left="0" w:firstLine="709"/>
        <w:jc w:val="both"/>
      </w:pPr>
      <w:r w:rsidRPr="0087434D">
        <w:t xml:space="preserve">в доход бюджета МО город «Ульяновск» возмещено </w:t>
      </w:r>
      <w:r w:rsidRPr="0087434D">
        <w:rPr>
          <w:b/>
        </w:rPr>
        <w:t xml:space="preserve">17,7 </w:t>
      </w:r>
      <w:r w:rsidRPr="0087434D">
        <w:t>тыс. рублей;</w:t>
      </w:r>
    </w:p>
    <w:p w:rsidR="00E74A57" w:rsidRPr="0087434D" w:rsidRDefault="00E74A57" w:rsidP="008C5B30">
      <w:pPr>
        <w:numPr>
          <w:ilvl w:val="0"/>
          <w:numId w:val="5"/>
        </w:numPr>
        <w:ind w:left="0" w:firstLine="709"/>
        <w:jc w:val="both"/>
      </w:pPr>
      <w:r w:rsidRPr="0087434D">
        <w:t xml:space="preserve">на лицевые счета проверенных образовательных организаций возмещено </w:t>
      </w:r>
      <w:r w:rsidRPr="0087434D">
        <w:rPr>
          <w:b/>
        </w:rPr>
        <w:t xml:space="preserve">304,8 </w:t>
      </w:r>
      <w:r w:rsidRPr="0087434D">
        <w:t>тыс. рублей;</w:t>
      </w:r>
    </w:p>
    <w:p w:rsidR="00E74A57" w:rsidRPr="0087434D" w:rsidRDefault="00E74A57" w:rsidP="008C5B30">
      <w:pPr>
        <w:numPr>
          <w:ilvl w:val="0"/>
          <w:numId w:val="5"/>
        </w:numPr>
        <w:ind w:left="0" w:firstLine="709"/>
        <w:jc w:val="both"/>
      </w:pPr>
      <w:r w:rsidRPr="0087434D">
        <w:t>приведены в соответствие с требованием нормативных правовых актов д</w:t>
      </w:r>
      <w:r w:rsidRPr="0087434D">
        <w:t>о</w:t>
      </w:r>
      <w:r w:rsidRPr="0087434D">
        <w:t xml:space="preserve">кументы на сумму </w:t>
      </w:r>
      <w:r w:rsidRPr="0087434D">
        <w:rPr>
          <w:b/>
        </w:rPr>
        <w:t>214,2 тыс. руб.</w:t>
      </w:r>
    </w:p>
    <w:p w:rsidR="00E74A57" w:rsidRPr="0087434D" w:rsidRDefault="00E74A57" w:rsidP="008C5B30">
      <w:pPr>
        <w:ind w:firstLine="709"/>
        <w:jc w:val="both"/>
      </w:pPr>
      <w:r w:rsidRPr="0087434D">
        <w:t xml:space="preserve">По результатам контрольных мероприятий к </w:t>
      </w:r>
      <w:r w:rsidRPr="0087434D">
        <w:rPr>
          <w:b/>
        </w:rPr>
        <w:t>22 виновным должностным лицам применены меры дисциплинарного характера</w:t>
      </w:r>
      <w:r w:rsidRPr="0087434D">
        <w:t xml:space="preserve"> в виде замечания (16 чел.) и выговора (6 чел.), с 24 должностных лиц за допущенные нарушения сняты выплаты стимулирующего характера на сумму 97,1 тыс. руб.    </w:t>
      </w:r>
    </w:p>
    <w:p w:rsidR="00E74A57" w:rsidRPr="0087434D" w:rsidRDefault="00E74A57" w:rsidP="008C5B30">
      <w:pPr>
        <w:pStyle w:val="a5"/>
        <w:ind w:firstLine="709"/>
        <w:rPr>
          <w:sz w:val="24"/>
          <w:szCs w:val="24"/>
        </w:rPr>
      </w:pPr>
      <w:r w:rsidRPr="0087434D">
        <w:rPr>
          <w:sz w:val="24"/>
          <w:szCs w:val="24"/>
        </w:rPr>
        <w:t xml:space="preserve">Кроме того, проводилась следующая работа: </w:t>
      </w:r>
    </w:p>
    <w:p w:rsidR="00E74A57" w:rsidRPr="0087434D" w:rsidRDefault="00E74A57" w:rsidP="008C5B30">
      <w:pPr>
        <w:pStyle w:val="a5"/>
        <w:ind w:firstLine="709"/>
        <w:rPr>
          <w:sz w:val="24"/>
          <w:szCs w:val="24"/>
        </w:rPr>
      </w:pPr>
      <w:r w:rsidRPr="0087434D">
        <w:rPr>
          <w:b/>
          <w:sz w:val="24"/>
          <w:szCs w:val="24"/>
        </w:rPr>
        <w:t>- рассмотрены и даны ответы</w:t>
      </w:r>
      <w:r w:rsidRPr="0087434D">
        <w:rPr>
          <w:sz w:val="24"/>
          <w:szCs w:val="24"/>
        </w:rPr>
        <w:t xml:space="preserve"> </w:t>
      </w:r>
      <w:r w:rsidRPr="0087434D">
        <w:rPr>
          <w:b/>
          <w:sz w:val="24"/>
          <w:szCs w:val="24"/>
        </w:rPr>
        <w:t>на 45 обращений граждан</w:t>
      </w:r>
      <w:r w:rsidRPr="0087434D">
        <w:rPr>
          <w:sz w:val="24"/>
          <w:szCs w:val="24"/>
        </w:rPr>
        <w:t xml:space="preserve"> на информационные сайты и в контролирующие органы.</w:t>
      </w:r>
    </w:p>
    <w:p w:rsidR="00E74A57" w:rsidRPr="0087434D" w:rsidRDefault="00E74A57" w:rsidP="008C5B30">
      <w:pPr>
        <w:pStyle w:val="a5"/>
        <w:ind w:firstLine="709"/>
        <w:rPr>
          <w:sz w:val="24"/>
          <w:szCs w:val="24"/>
        </w:rPr>
      </w:pPr>
      <w:r w:rsidRPr="0087434D">
        <w:rPr>
          <w:sz w:val="24"/>
          <w:szCs w:val="24"/>
        </w:rPr>
        <w:t xml:space="preserve">- </w:t>
      </w:r>
      <w:r w:rsidRPr="0087434D">
        <w:rPr>
          <w:b/>
          <w:sz w:val="24"/>
          <w:szCs w:val="24"/>
        </w:rPr>
        <w:t>реализация мер по устранение выявленных нарушений</w:t>
      </w:r>
      <w:r w:rsidRPr="0087434D">
        <w:rPr>
          <w:sz w:val="24"/>
          <w:szCs w:val="24"/>
        </w:rPr>
        <w:t xml:space="preserve"> и повышению эффе</w:t>
      </w:r>
      <w:r w:rsidRPr="0087434D">
        <w:rPr>
          <w:sz w:val="24"/>
          <w:szCs w:val="24"/>
        </w:rPr>
        <w:t>к</w:t>
      </w:r>
      <w:r w:rsidRPr="0087434D">
        <w:rPr>
          <w:sz w:val="24"/>
          <w:szCs w:val="24"/>
        </w:rPr>
        <w:t>тивности использования финансовых средств, усиление контроля за хозяйственно-финансовой деятельностью подведомственных образовательных организаций, обеспеч</w:t>
      </w:r>
      <w:r w:rsidRPr="0087434D">
        <w:rPr>
          <w:sz w:val="24"/>
          <w:szCs w:val="24"/>
        </w:rPr>
        <w:t>е</w:t>
      </w:r>
      <w:r w:rsidRPr="0087434D">
        <w:rPr>
          <w:sz w:val="24"/>
          <w:szCs w:val="24"/>
        </w:rPr>
        <w:t>ние правильной организации бухгалтерского учета</w:t>
      </w:r>
      <w:r w:rsidRPr="0087434D">
        <w:rPr>
          <w:b/>
          <w:sz w:val="24"/>
          <w:szCs w:val="24"/>
        </w:rPr>
        <w:t xml:space="preserve"> в 17 </w:t>
      </w:r>
      <w:r w:rsidRPr="0087434D">
        <w:rPr>
          <w:sz w:val="24"/>
          <w:szCs w:val="24"/>
        </w:rPr>
        <w:t>подведомственных организациях;</w:t>
      </w:r>
    </w:p>
    <w:p w:rsidR="00E74A57" w:rsidRPr="0087434D" w:rsidRDefault="00E74A57" w:rsidP="008C5B30">
      <w:pPr>
        <w:pStyle w:val="a5"/>
        <w:ind w:firstLine="709"/>
        <w:rPr>
          <w:sz w:val="24"/>
          <w:szCs w:val="24"/>
        </w:rPr>
      </w:pPr>
      <w:r w:rsidRPr="0087434D">
        <w:rPr>
          <w:sz w:val="24"/>
          <w:szCs w:val="24"/>
        </w:rPr>
        <w:t xml:space="preserve">- </w:t>
      </w:r>
      <w:r w:rsidRPr="0087434D">
        <w:rPr>
          <w:b/>
          <w:sz w:val="24"/>
          <w:szCs w:val="24"/>
        </w:rPr>
        <w:t>проведение методической работы</w:t>
      </w:r>
      <w:r w:rsidRPr="0087434D">
        <w:rPr>
          <w:sz w:val="24"/>
          <w:szCs w:val="24"/>
        </w:rPr>
        <w:t xml:space="preserve"> с подведомственными образовательными о</w:t>
      </w:r>
      <w:r w:rsidRPr="0087434D">
        <w:rPr>
          <w:sz w:val="24"/>
          <w:szCs w:val="24"/>
        </w:rPr>
        <w:t>р</w:t>
      </w:r>
      <w:r w:rsidRPr="0087434D">
        <w:rPr>
          <w:sz w:val="24"/>
          <w:szCs w:val="24"/>
        </w:rPr>
        <w:t>ганизациями по анализу нарушений, выявленных при проведении контрольных меропри</w:t>
      </w:r>
      <w:r w:rsidRPr="0087434D">
        <w:rPr>
          <w:sz w:val="24"/>
          <w:szCs w:val="24"/>
        </w:rPr>
        <w:t>я</w:t>
      </w:r>
      <w:r w:rsidRPr="0087434D">
        <w:rPr>
          <w:sz w:val="24"/>
          <w:szCs w:val="24"/>
        </w:rPr>
        <w:t>тий (</w:t>
      </w:r>
      <w:r w:rsidRPr="0087434D">
        <w:rPr>
          <w:b/>
          <w:sz w:val="24"/>
          <w:szCs w:val="24"/>
        </w:rPr>
        <w:t>4</w:t>
      </w:r>
      <w:r w:rsidRPr="0087434D">
        <w:rPr>
          <w:sz w:val="24"/>
          <w:szCs w:val="24"/>
        </w:rPr>
        <w:t xml:space="preserve"> совещания по типичным нарушениям, выявленных при проведении контрольных мероприятий, в т.ч. при ведомственном контроле в сфере закупок, для главных бухгалт</w:t>
      </w:r>
      <w:r w:rsidRPr="0087434D">
        <w:rPr>
          <w:sz w:val="24"/>
          <w:szCs w:val="24"/>
        </w:rPr>
        <w:t>е</w:t>
      </w:r>
      <w:r w:rsidRPr="0087434D">
        <w:rPr>
          <w:sz w:val="24"/>
          <w:szCs w:val="24"/>
        </w:rPr>
        <w:t>ров образовательных организаций);</w:t>
      </w:r>
    </w:p>
    <w:p w:rsidR="00E74A57" w:rsidRPr="0087434D" w:rsidRDefault="00E74A57" w:rsidP="008C5B30">
      <w:pPr>
        <w:pStyle w:val="aff0"/>
        <w:ind w:firstLine="709"/>
        <w:jc w:val="both"/>
        <w:rPr>
          <w:rFonts w:ascii="Times New Roman" w:hAnsi="Times New Roman"/>
          <w:sz w:val="24"/>
          <w:szCs w:val="24"/>
        </w:rPr>
      </w:pPr>
      <w:r w:rsidRPr="0087434D">
        <w:rPr>
          <w:rFonts w:ascii="Times New Roman" w:hAnsi="Times New Roman"/>
          <w:sz w:val="24"/>
          <w:szCs w:val="24"/>
        </w:rPr>
        <w:lastRenderedPageBreak/>
        <w:t xml:space="preserve">- </w:t>
      </w:r>
      <w:r w:rsidRPr="0087434D">
        <w:rPr>
          <w:rFonts w:ascii="Times New Roman" w:hAnsi="Times New Roman"/>
          <w:b/>
          <w:sz w:val="24"/>
          <w:szCs w:val="24"/>
        </w:rPr>
        <w:t>осуществление контроля</w:t>
      </w:r>
      <w:r w:rsidRPr="0087434D">
        <w:rPr>
          <w:rFonts w:ascii="Times New Roman" w:hAnsi="Times New Roman"/>
          <w:sz w:val="24"/>
          <w:szCs w:val="24"/>
        </w:rPr>
        <w:t xml:space="preserve"> за выполнением мероприятий по устранению наруш</w:t>
      </w:r>
      <w:r w:rsidRPr="0087434D">
        <w:rPr>
          <w:rFonts w:ascii="Times New Roman" w:hAnsi="Times New Roman"/>
          <w:sz w:val="24"/>
          <w:szCs w:val="24"/>
        </w:rPr>
        <w:t>е</w:t>
      </w:r>
      <w:r w:rsidRPr="0087434D">
        <w:rPr>
          <w:rFonts w:ascii="Times New Roman" w:hAnsi="Times New Roman"/>
          <w:sz w:val="24"/>
          <w:szCs w:val="24"/>
        </w:rPr>
        <w:t xml:space="preserve">ний в </w:t>
      </w:r>
      <w:r w:rsidRPr="0087434D">
        <w:rPr>
          <w:rFonts w:ascii="Times New Roman" w:hAnsi="Times New Roman"/>
          <w:b/>
          <w:sz w:val="24"/>
          <w:szCs w:val="24"/>
        </w:rPr>
        <w:t xml:space="preserve">42 </w:t>
      </w:r>
      <w:r w:rsidRPr="0087434D">
        <w:rPr>
          <w:rFonts w:ascii="Times New Roman" w:hAnsi="Times New Roman"/>
          <w:sz w:val="24"/>
          <w:szCs w:val="24"/>
        </w:rPr>
        <w:t xml:space="preserve">подведомственных образовательных организациях, отраженных в </w:t>
      </w:r>
      <w:r w:rsidRPr="0087434D">
        <w:rPr>
          <w:rFonts w:ascii="Times New Roman" w:hAnsi="Times New Roman"/>
          <w:b/>
          <w:sz w:val="24"/>
          <w:szCs w:val="24"/>
        </w:rPr>
        <w:t>15 актах ко</w:t>
      </w:r>
      <w:r w:rsidRPr="0087434D">
        <w:rPr>
          <w:rFonts w:ascii="Times New Roman" w:hAnsi="Times New Roman"/>
          <w:b/>
          <w:sz w:val="24"/>
          <w:szCs w:val="24"/>
        </w:rPr>
        <w:t>н</w:t>
      </w:r>
      <w:r w:rsidRPr="0087434D">
        <w:rPr>
          <w:rFonts w:ascii="Times New Roman" w:hAnsi="Times New Roman"/>
          <w:b/>
          <w:sz w:val="24"/>
          <w:szCs w:val="24"/>
        </w:rPr>
        <w:t>трольных органов:</w:t>
      </w:r>
      <w:r w:rsidRPr="0087434D">
        <w:rPr>
          <w:rFonts w:ascii="Times New Roman" w:hAnsi="Times New Roman"/>
          <w:sz w:val="24"/>
          <w:szCs w:val="24"/>
        </w:rPr>
        <w:t xml:space="preserve"> контрольно-счетной палаты МО «город Ульяновск», КРУ админис</w:t>
      </w:r>
      <w:r w:rsidRPr="0087434D">
        <w:rPr>
          <w:rFonts w:ascii="Times New Roman" w:hAnsi="Times New Roman"/>
          <w:sz w:val="24"/>
          <w:szCs w:val="24"/>
        </w:rPr>
        <w:t>т</w:t>
      </w:r>
      <w:r w:rsidRPr="0087434D">
        <w:rPr>
          <w:rFonts w:ascii="Times New Roman" w:hAnsi="Times New Roman"/>
          <w:sz w:val="24"/>
          <w:szCs w:val="24"/>
        </w:rPr>
        <w:t>рации города и КРО Финансового управления администрации города Ульяновска.</w:t>
      </w:r>
    </w:p>
    <w:p w:rsidR="00E74A57" w:rsidRPr="0087434D" w:rsidRDefault="00E74A57" w:rsidP="008C5B30">
      <w:pPr>
        <w:pStyle w:val="a5"/>
        <w:ind w:firstLine="709"/>
        <w:rPr>
          <w:sz w:val="24"/>
          <w:szCs w:val="24"/>
        </w:rPr>
      </w:pPr>
      <w:r w:rsidRPr="0087434D">
        <w:rPr>
          <w:sz w:val="24"/>
          <w:szCs w:val="24"/>
        </w:rPr>
        <w:t>- анализ материалов проверок и своевременное оформление отчетов с планами м</w:t>
      </w:r>
      <w:r w:rsidRPr="0087434D">
        <w:rPr>
          <w:sz w:val="24"/>
          <w:szCs w:val="24"/>
        </w:rPr>
        <w:t>е</w:t>
      </w:r>
      <w:r w:rsidRPr="0087434D">
        <w:rPr>
          <w:sz w:val="24"/>
          <w:szCs w:val="24"/>
        </w:rPr>
        <w:t>роприятий по устранению выявленных нарушений</w:t>
      </w:r>
      <w:r w:rsidR="003773C8" w:rsidRPr="0087434D">
        <w:rPr>
          <w:sz w:val="24"/>
          <w:szCs w:val="24"/>
        </w:rPr>
        <w:t>.</w:t>
      </w:r>
    </w:p>
    <w:p w:rsidR="004A68E2" w:rsidRPr="0087434D" w:rsidRDefault="004A68E2" w:rsidP="004273E8">
      <w:pPr>
        <w:pStyle w:val="aff0"/>
        <w:ind w:left="709"/>
        <w:jc w:val="both"/>
        <w:rPr>
          <w:rFonts w:ascii="Times New Roman" w:hAnsi="Times New Roman"/>
          <w:sz w:val="24"/>
          <w:szCs w:val="24"/>
        </w:rPr>
      </w:pPr>
    </w:p>
    <w:p w:rsidR="008D4DDC" w:rsidRPr="008D4DDC" w:rsidRDefault="00E74A57" w:rsidP="00E74A57">
      <w:pPr>
        <w:jc w:val="center"/>
        <w:rPr>
          <w:b/>
          <w:sz w:val="28"/>
          <w:szCs w:val="28"/>
        </w:rPr>
      </w:pPr>
      <w:r w:rsidRPr="008D4DDC">
        <w:rPr>
          <w:b/>
          <w:sz w:val="28"/>
          <w:szCs w:val="28"/>
        </w:rPr>
        <w:t>Отчёт</w:t>
      </w:r>
      <w:r w:rsidR="008D4DDC" w:rsidRPr="008D4DDC">
        <w:rPr>
          <w:b/>
          <w:sz w:val="28"/>
          <w:szCs w:val="28"/>
        </w:rPr>
        <w:t xml:space="preserve"> </w:t>
      </w:r>
      <w:r w:rsidRPr="008D4DDC">
        <w:rPr>
          <w:b/>
          <w:sz w:val="28"/>
          <w:szCs w:val="28"/>
        </w:rPr>
        <w:t xml:space="preserve">о результатах деятельности отдела правового обеспечения </w:t>
      </w:r>
    </w:p>
    <w:p w:rsidR="00E74A57" w:rsidRPr="008D4DDC" w:rsidRDefault="00E74A57" w:rsidP="00E74A57">
      <w:pPr>
        <w:jc w:val="center"/>
        <w:rPr>
          <w:b/>
          <w:sz w:val="28"/>
          <w:szCs w:val="28"/>
        </w:rPr>
      </w:pPr>
      <w:r w:rsidRPr="008D4DDC">
        <w:rPr>
          <w:b/>
          <w:sz w:val="28"/>
          <w:szCs w:val="28"/>
        </w:rPr>
        <w:t>Управления обр</w:t>
      </w:r>
      <w:r w:rsidRPr="008D4DDC">
        <w:rPr>
          <w:b/>
          <w:sz w:val="28"/>
          <w:szCs w:val="28"/>
        </w:rPr>
        <w:t>а</w:t>
      </w:r>
      <w:r w:rsidRPr="008D4DDC">
        <w:rPr>
          <w:b/>
          <w:sz w:val="28"/>
          <w:szCs w:val="28"/>
        </w:rPr>
        <w:t xml:space="preserve">зования администрации за </w:t>
      </w:r>
      <w:r w:rsidR="008D4DDC" w:rsidRPr="008D4DDC">
        <w:rPr>
          <w:b/>
          <w:sz w:val="28"/>
          <w:szCs w:val="28"/>
        </w:rPr>
        <w:t>2019 год</w:t>
      </w:r>
    </w:p>
    <w:p w:rsidR="00E74A57" w:rsidRPr="0087434D" w:rsidRDefault="00E74A57" w:rsidP="00E74A57">
      <w:pPr>
        <w:pStyle w:val="aff"/>
        <w:spacing w:before="0" w:beforeAutospacing="0" w:after="0" w:afterAutospacing="0"/>
        <w:ind w:firstLine="720"/>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Работа отдела правового обеспечения Управления образования (далее – </w:t>
      </w:r>
      <w:r w:rsidRPr="008D4DDC">
        <w:rPr>
          <w:rFonts w:ascii="Times New Roman" w:hAnsi="Times New Roman" w:cs="Times New Roman"/>
          <w:i/>
          <w:color w:val="auto"/>
          <w:spacing w:val="0"/>
          <w:sz w:val="24"/>
          <w:szCs w:val="24"/>
        </w:rPr>
        <w:t>отдел</w:t>
      </w:r>
      <w:r w:rsidRPr="0087434D">
        <w:rPr>
          <w:rFonts w:ascii="Times New Roman" w:hAnsi="Times New Roman" w:cs="Times New Roman"/>
          <w:color w:val="auto"/>
          <w:spacing w:val="0"/>
          <w:sz w:val="24"/>
          <w:szCs w:val="24"/>
        </w:rPr>
        <w:t>) осуществляется на основании Положения об отделе и должностных инструкций специ</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 xml:space="preserve">листов отдела. </w:t>
      </w:r>
    </w:p>
    <w:p w:rsidR="00E74A57" w:rsidRPr="0087434D" w:rsidRDefault="00E74A57" w:rsidP="003773C8">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 xml:space="preserve">В соответствии с основными задачами и функциями, определенными Положением, за 12 месяцев 2019 года отдел осуществлял работу по следующим направлениям: </w:t>
      </w:r>
    </w:p>
    <w:p w:rsidR="00E74A57" w:rsidRPr="0087434D" w:rsidRDefault="00E74A57" w:rsidP="003773C8">
      <w:pPr>
        <w:pStyle w:val="aff"/>
        <w:spacing w:before="0" w:beforeAutospacing="0" w:after="0" w:afterAutospacing="0"/>
        <w:ind w:firstLine="709"/>
        <w:rPr>
          <w:rFonts w:ascii="Times New Roman" w:hAnsi="Times New Roman" w:cs="Times New Roman"/>
          <w:b/>
          <w:color w:val="auto"/>
          <w:spacing w:val="0"/>
          <w:sz w:val="24"/>
          <w:szCs w:val="24"/>
        </w:rPr>
      </w:pPr>
      <w:r w:rsidRPr="0087434D">
        <w:rPr>
          <w:rFonts w:ascii="Times New Roman" w:hAnsi="Times New Roman" w:cs="Times New Roman"/>
          <w:b/>
          <w:color w:val="auto"/>
          <w:spacing w:val="0"/>
          <w:sz w:val="24"/>
          <w:szCs w:val="24"/>
        </w:rPr>
        <w:t>1. Правовое обеспечение деятельности Управления образования администр</w:t>
      </w:r>
      <w:r w:rsidRPr="0087434D">
        <w:rPr>
          <w:rFonts w:ascii="Times New Roman" w:hAnsi="Times New Roman" w:cs="Times New Roman"/>
          <w:b/>
          <w:color w:val="auto"/>
          <w:spacing w:val="0"/>
          <w:sz w:val="24"/>
          <w:szCs w:val="24"/>
        </w:rPr>
        <w:t>а</w:t>
      </w:r>
      <w:r w:rsidRPr="0087434D">
        <w:rPr>
          <w:rFonts w:ascii="Times New Roman" w:hAnsi="Times New Roman" w:cs="Times New Roman"/>
          <w:b/>
          <w:color w:val="auto"/>
          <w:spacing w:val="0"/>
          <w:sz w:val="24"/>
          <w:szCs w:val="24"/>
        </w:rPr>
        <w:t>ции города Ульяновска, администрации города Ульяновска, подведомственных о</w:t>
      </w:r>
      <w:r w:rsidRPr="0087434D">
        <w:rPr>
          <w:rFonts w:ascii="Times New Roman" w:hAnsi="Times New Roman" w:cs="Times New Roman"/>
          <w:b/>
          <w:color w:val="auto"/>
          <w:spacing w:val="0"/>
          <w:sz w:val="24"/>
          <w:szCs w:val="24"/>
        </w:rPr>
        <w:t>р</w:t>
      </w:r>
      <w:r w:rsidRPr="0087434D">
        <w:rPr>
          <w:rFonts w:ascii="Times New Roman" w:hAnsi="Times New Roman" w:cs="Times New Roman"/>
          <w:b/>
          <w:color w:val="auto"/>
          <w:spacing w:val="0"/>
          <w:sz w:val="24"/>
          <w:szCs w:val="24"/>
        </w:rPr>
        <w:t xml:space="preserve">ганизаций: </w:t>
      </w:r>
    </w:p>
    <w:p w:rsidR="00E74A57" w:rsidRPr="0087434D" w:rsidRDefault="00E74A57" w:rsidP="003773C8">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а) Разработка, согласование нормативно</w:t>
      </w:r>
      <w:r w:rsidR="003773C8" w:rsidRPr="0087434D">
        <w:rPr>
          <w:rFonts w:ascii="Times New Roman" w:hAnsi="Times New Roman" w:cs="Times New Roman"/>
          <w:color w:val="auto"/>
          <w:spacing w:val="0"/>
          <w:sz w:val="24"/>
          <w:szCs w:val="24"/>
        </w:rPr>
        <w:t>-</w:t>
      </w:r>
      <w:r w:rsidRPr="0087434D">
        <w:rPr>
          <w:rFonts w:ascii="Times New Roman" w:hAnsi="Times New Roman" w:cs="Times New Roman"/>
          <w:color w:val="auto"/>
          <w:spacing w:val="0"/>
          <w:sz w:val="24"/>
          <w:szCs w:val="24"/>
        </w:rPr>
        <w:t>правовых актов администрации города Ульяновска, Ульяновской Городской Думы, локальных нормативных актов Управления образования администрации города Ульяновска. Проведение правовой экспертизы прое</w:t>
      </w:r>
      <w:r w:rsidRPr="0087434D">
        <w:rPr>
          <w:rFonts w:ascii="Times New Roman" w:hAnsi="Times New Roman" w:cs="Times New Roman"/>
          <w:color w:val="auto"/>
          <w:spacing w:val="0"/>
          <w:sz w:val="24"/>
          <w:szCs w:val="24"/>
        </w:rPr>
        <w:t>к</w:t>
      </w:r>
      <w:r w:rsidRPr="0087434D">
        <w:rPr>
          <w:rFonts w:ascii="Times New Roman" w:hAnsi="Times New Roman" w:cs="Times New Roman"/>
          <w:color w:val="auto"/>
          <w:spacing w:val="0"/>
          <w:sz w:val="24"/>
          <w:szCs w:val="24"/>
        </w:rPr>
        <w:t>тов постановлений и распоряжений администрации, учредительных документов подв</w:t>
      </w:r>
      <w:r w:rsidRPr="0087434D">
        <w:rPr>
          <w:rFonts w:ascii="Times New Roman" w:hAnsi="Times New Roman" w:cs="Times New Roman"/>
          <w:color w:val="auto"/>
          <w:spacing w:val="0"/>
          <w:sz w:val="24"/>
          <w:szCs w:val="24"/>
        </w:rPr>
        <w:t>е</w:t>
      </w:r>
      <w:r w:rsidRPr="0087434D">
        <w:rPr>
          <w:rFonts w:ascii="Times New Roman" w:hAnsi="Times New Roman" w:cs="Times New Roman"/>
          <w:color w:val="auto"/>
          <w:spacing w:val="0"/>
          <w:sz w:val="24"/>
          <w:szCs w:val="24"/>
        </w:rPr>
        <w:t>домственных образовательных организаций.</w:t>
      </w:r>
    </w:p>
    <w:p w:rsidR="00E74A57" w:rsidRPr="0087434D" w:rsidRDefault="00E74A57" w:rsidP="003773C8">
      <w:pPr>
        <w:ind w:firstLine="709"/>
        <w:jc w:val="both"/>
      </w:pPr>
      <w:r w:rsidRPr="0087434D">
        <w:t xml:space="preserve">За 12 месяцев 2019 года разработан и принят 41 нормативный акт (постановления и распоряжения администрации города Ульяновска): </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17.01.2019 № 48 «О внес</w:t>
      </w:r>
      <w:r w:rsidRPr="0087434D">
        <w:t>е</w:t>
      </w:r>
      <w:r w:rsidRPr="0087434D">
        <w:t>нии изменений в постановление администрации города Ульяновска от 26.04.2012 № 1908»;</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17.01.2019 № 49 «Об у</w:t>
      </w:r>
      <w:r w:rsidRPr="0087434D">
        <w:t>т</w:t>
      </w:r>
      <w:r w:rsidRPr="0087434D">
        <w:t>верждении Плана основных мероприятий проведения дней воинской славы России в о</w:t>
      </w:r>
      <w:r w:rsidRPr="0087434D">
        <w:t>з</w:t>
      </w:r>
      <w:r w:rsidRPr="0087434D">
        <w:t>наменование 75-й годовщины Победы в Великой Отечественной войне 1941-1945 годов на территории муниципального образования «город Ульяновск»;</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07.02.2019 № 20-р «О вн</w:t>
      </w:r>
      <w:r w:rsidRPr="0087434D">
        <w:t>е</w:t>
      </w:r>
      <w:r w:rsidRPr="0087434D">
        <w:t>сении изменений в распоряжение администрации города Ульяновска от 20.12.2018 № 351-р»;</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14.02.2019 № 272 «Об у</w:t>
      </w:r>
      <w:r w:rsidRPr="0087434D">
        <w:t>с</w:t>
      </w:r>
      <w:r w:rsidRPr="0087434D">
        <w:t>тановлении квоты численности работников, оздоровление которых должно быть обесп</w:t>
      </w:r>
      <w:r w:rsidRPr="0087434D">
        <w:t>е</w:t>
      </w:r>
      <w:r w:rsidRPr="0087434D">
        <w:t>чено в 2019 году;</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15.03.2019 № 474 «О вн</w:t>
      </w:r>
      <w:r w:rsidRPr="0087434D">
        <w:t>е</w:t>
      </w:r>
      <w:r w:rsidRPr="0087434D">
        <w:t>сении изменений в постановление администрации города Ульяновска от 18.09.2013 № 4074»</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20.03.2019 № 65-р «О вн</w:t>
      </w:r>
      <w:r w:rsidRPr="0087434D">
        <w:t>е</w:t>
      </w:r>
      <w:r w:rsidRPr="0087434D">
        <w:t>сении изменений в распоряжение администрации города Ульяновска от 16.07.2018 № 188-р»;</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19.03.2019 № 506 «О вн</w:t>
      </w:r>
      <w:r w:rsidRPr="0087434D">
        <w:t>е</w:t>
      </w:r>
      <w:r w:rsidRPr="0087434D">
        <w:t>сении изменений в постановление администрации города Ульяновска от 09.11.2018 № 2335»;</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27.03.2019 № 591 «Об о</w:t>
      </w:r>
      <w:r w:rsidRPr="0087434D">
        <w:t>р</w:t>
      </w:r>
      <w:r w:rsidRPr="0087434D">
        <w:t>ганизации оздоровления, труда и отдыха детей, подростков и молодёжи в 2019 году»;</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05.04.2019 № 692 «О рео</w:t>
      </w:r>
      <w:r w:rsidRPr="0087434D">
        <w:t>р</w:t>
      </w:r>
      <w:r w:rsidRPr="0087434D">
        <w:t>ганизации муниципального бюджетного дошкольного образовательного учреждения»;</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05.04.2019 № 691 «Об о</w:t>
      </w:r>
      <w:r w:rsidRPr="0087434D">
        <w:t>р</w:t>
      </w:r>
      <w:r w:rsidRPr="0087434D">
        <w:t>ганизации учебных сборов на территории муниципального образования «город Уль</w:t>
      </w:r>
      <w:r w:rsidRPr="0087434D">
        <w:t>я</w:t>
      </w:r>
      <w:r w:rsidRPr="0087434D">
        <w:t>новск» в 2019 году»;</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lastRenderedPageBreak/>
        <w:t>Распоряжение администрации города Ульяновска от 18.04.2019 № 102-р «О внесении изменений в распоряжение администрации города Ульяновска от 27.02.2017 № 32-р»;</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24.04.2019 № 106-р «Об утверждении структуры и штатного расписания Управления образования администрации города Ульяновска»;</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 xml:space="preserve"> Распоряжение администрации города Ульяновска от 22.04.2019 № 105 «Об о</w:t>
      </w:r>
      <w:r w:rsidRPr="0087434D">
        <w:t>т</w:t>
      </w:r>
      <w:r w:rsidRPr="0087434D">
        <w:t>дельном поручении»;</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15.05.2019 № 1009 «О внесении изменений в постановление администрации города Ульяновска от 20.03.2013 № 1039»;</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16.05.2019 №1020 «О внесении изменений в постановление администрации города Ульяновска от 12.05.2017 №1220»;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23.05.2019 № 1064 «О внесении изменений в постановление администрации города Ульяновска от 24.12.2015 № 6564»;</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24.05.2019 № 1078 «О внесении изменений в постановление администрации города Ульяновска от 22.07.2016 № 2104»;</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18.04.2019 № 102-р «О внесении изменений распоряжение администрации города Ульяновска от 27.02.2017 № 32-р»;</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24.04.2019 № 106-р «Об утверждении структуры и штатного расписания Управления образования администрации города Ульяновска»;</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22.04.2019 № 105 «Об о</w:t>
      </w:r>
      <w:r w:rsidRPr="0087434D">
        <w:t>т</w:t>
      </w:r>
      <w:r w:rsidRPr="0087434D">
        <w:t>дельном поручении»;</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 1009 от 15.05.2019 «О внесении изменений в постановление от 20.03.2013 № 1039»;</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16.05.2019 № 1020 «О внесении изменений в постановление администрации города Ульяновска от 12.05.2017 № 1220»;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23.05.2019 № 1064 «О внесении изменений в постановление администрации города Ульяновска от 24.12.2015 № 6564»;</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24.05.2019 № 137-р «О признании утратившим силу распоряжения администрации города Ульяновска от 27.04.201 8 № 109-р»;</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28.05.2019 № 139-р «О н</w:t>
      </w:r>
      <w:r w:rsidRPr="0087434D">
        <w:t>е</w:t>
      </w:r>
      <w:r w:rsidRPr="0087434D">
        <w:t>которых мерах по внедрению целевой модели развития муниципальной системы дополн</w:t>
      </w:r>
      <w:r w:rsidRPr="0087434D">
        <w:t>и</w:t>
      </w:r>
      <w:r w:rsidRPr="0087434D">
        <w:t>тельного образования детей в муниципальном образовании «город Ульяновск»;</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29.05.2019 № 1114 «О внесении изменений в постановление администрации города Ульяновска от 29.12.2014 № 7804»;</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17.06.2019 № 1250 «О подготовке муниципальных общеобразовательных организаций  муниципального образ</w:t>
      </w:r>
      <w:r w:rsidRPr="0087434D">
        <w:t>о</w:t>
      </w:r>
      <w:r w:rsidRPr="0087434D">
        <w:t>вания «город Ульяновск» к 2019-2020 учебному году и отопительному периоду 2019-2020 годов»;</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16.09.2019 №1834 «О внесении изменений в постановление администрации города Ульяновска  от 09.09.2016 № 2530»;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lastRenderedPageBreak/>
        <w:t>Постановление администрации города Ульяновска от 10.09.2019 № 1785 «О внедрении модели  персонифицированного  финансирования  дополнительного образов</w:t>
      </w:r>
      <w:r w:rsidRPr="0087434D">
        <w:t>а</w:t>
      </w:r>
      <w:r w:rsidRPr="0087434D">
        <w:t>ния детей в муниципальном образовании «город Ульяновск»;</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16.09.2019  №1834 «О внесении изменений в постановление администрации города Ульяновска от 09.09.2016 № 2530»;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19.09.2019 № 226-р «О внесении изменений в распоряжение администрации города Ульяновска от 20.12.2018 № 351-р»;</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25.09.2019 № 1879 «О внесении  изменений в постановление администрации г.Ульяновска от 20.03.2013 № 1039»;</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Распоряжение администрации города Ульяновска от 04.10.2019 № 280-р «Об утверждении структуры и штатного расписания Управления образования администрации города Ульяновска»;</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10.10.2019 № 1990 «О внесении изменений в постановление администрации города Ульяновска от 18.03.2014 № 1140»;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17.10.2019 № 2019 «О внесении изменений в постановление администрации города Ульяновска от 09.09.2016 № 2530»;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25.11.2019 № 2368 «О внесении изменений в постановление администрации города Ульяновска от 18.03.2014 №1140»;</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26.11.2019 № 2380 «О признании утратившими силу постановления мэрии города Ульяновска от 28.12.2010 № 6955 и пункта 2 постановления администрации города Ульяновска от 24.10.2017 № 2318»;</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 xml:space="preserve"> Постановление администрации города Ульяновска  от 05.12.2019 № 2552 «О создании муниципального центра подготовки граждан (молодежи) к военной службе и в</w:t>
      </w:r>
      <w:r w:rsidRPr="0087434D">
        <w:t>о</w:t>
      </w:r>
      <w:r w:rsidRPr="0087434D">
        <w:t>енно-патриотического воспитания муниципального образования «город Ульяновск»;</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от 28.11.2019 № 2396 «О внесении изменений в постановление администрации города Ульяновска от 29.12.2014 № 7804»;</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Постановление администрации города Ульяновска 13.12.2019 № 2646 «Об у</w:t>
      </w:r>
      <w:r w:rsidRPr="0087434D">
        <w:t>т</w:t>
      </w:r>
      <w:r w:rsidRPr="0087434D">
        <w:t>верждении состава общественного совета по развитию образования в муниципальном о</w:t>
      </w:r>
      <w:r w:rsidRPr="0087434D">
        <w:t>б</w:t>
      </w:r>
      <w:r w:rsidRPr="0087434D">
        <w:t>разовании «город Ульяновск»;</w:t>
      </w:r>
    </w:p>
    <w:p w:rsidR="00E74A57" w:rsidRPr="0087434D" w:rsidRDefault="00E74A57" w:rsidP="003773C8">
      <w:pPr>
        <w:numPr>
          <w:ilvl w:val="0"/>
          <w:numId w:val="7"/>
        </w:numPr>
        <w:tabs>
          <w:tab w:val="center" w:pos="4678"/>
        </w:tabs>
        <w:autoSpaceDE w:val="0"/>
        <w:autoSpaceDN w:val="0"/>
        <w:adjustRightInd w:val="0"/>
        <w:ind w:left="0" w:firstLine="709"/>
        <w:jc w:val="both"/>
      </w:pPr>
      <w:r w:rsidRPr="0087434D">
        <w:t xml:space="preserve">Постановление администрации города Ульяновска от 19.12.2019 № 2747 «Об утверждении состава </w:t>
      </w:r>
      <w:proofErr w:type="spellStart"/>
      <w:r w:rsidRPr="0087434D">
        <w:t>психолого-медико-педагогической</w:t>
      </w:r>
      <w:proofErr w:type="spellEnd"/>
      <w:r w:rsidRPr="0087434D">
        <w:t xml:space="preserve"> комиссии муниципального обр</w:t>
      </w:r>
      <w:r w:rsidRPr="0087434D">
        <w:t>а</w:t>
      </w:r>
      <w:r w:rsidRPr="0087434D">
        <w:t>зования «город Ульяновск».</w:t>
      </w:r>
    </w:p>
    <w:p w:rsidR="00E74A57" w:rsidRPr="0087434D" w:rsidRDefault="00E74A57" w:rsidP="003773C8">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б) Осуществление мониторинга муниципальных правовых актов.</w:t>
      </w:r>
    </w:p>
    <w:p w:rsidR="00E74A57" w:rsidRPr="0087434D" w:rsidRDefault="00E74A57" w:rsidP="003773C8">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в) Проведение правовой экспертизы проектов контрактов, заключаемых муниц</w:t>
      </w:r>
      <w:r w:rsidRPr="0087434D">
        <w:rPr>
          <w:rFonts w:ascii="Times New Roman" w:hAnsi="Times New Roman" w:cs="Times New Roman"/>
          <w:color w:val="auto"/>
          <w:spacing w:val="0"/>
          <w:sz w:val="24"/>
          <w:szCs w:val="24"/>
        </w:rPr>
        <w:t>и</w:t>
      </w:r>
      <w:r w:rsidRPr="0087434D">
        <w:rPr>
          <w:rFonts w:ascii="Times New Roman" w:hAnsi="Times New Roman" w:cs="Times New Roman"/>
          <w:color w:val="auto"/>
          <w:spacing w:val="0"/>
          <w:sz w:val="24"/>
          <w:szCs w:val="24"/>
        </w:rPr>
        <w:t xml:space="preserve">пальными образовательными организациями - </w:t>
      </w:r>
      <w:r w:rsidRPr="0087434D">
        <w:rPr>
          <w:rFonts w:ascii="Times New Roman" w:hAnsi="Times New Roman" w:cs="Times New Roman"/>
          <w:b/>
          <w:color w:val="auto"/>
          <w:spacing w:val="0"/>
          <w:sz w:val="24"/>
          <w:szCs w:val="24"/>
        </w:rPr>
        <w:t>1365.</w:t>
      </w:r>
    </w:p>
    <w:p w:rsidR="00E74A57" w:rsidRPr="0087434D" w:rsidRDefault="00E74A57" w:rsidP="003773C8">
      <w:pPr>
        <w:pStyle w:val="aff"/>
        <w:spacing w:before="0" w:beforeAutospacing="0" w:after="0" w:afterAutospacing="0"/>
        <w:ind w:firstLine="709"/>
        <w:rPr>
          <w:rFonts w:ascii="Times New Roman" w:hAnsi="Times New Roman" w:cs="Times New Roman"/>
          <w:color w:val="auto"/>
          <w:spacing w:val="0"/>
          <w:sz w:val="24"/>
          <w:szCs w:val="24"/>
        </w:rPr>
      </w:pPr>
      <w:r w:rsidRPr="0087434D">
        <w:rPr>
          <w:rFonts w:ascii="Times New Roman" w:hAnsi="Times New Roman" w:cs="Times New Roman"/>
          <w:color w:val="auto"/>
          <w:spacing w:val="0"/>
          <w:sz w:val="24"/>
          <w:szCs w:val="24"/>
        </w:rPr>
        <w:t>г) Участие в работе комиссий, созданных распоряжениями (постановлениями) а</w:t>
      </w:r>
      <w:r w:rsidRPr="0087434D">
        <w:rPr>
          <w:rFonts w:ascii="Times New Roman" w:hAnsi="Times New Roman" w:cs="Times New Roman"/>
          <w:color w:val="auto"/>
          <w:spacing w:val="0"/>
          <w:sz w:val="24"/>
          <w:szCs w:val="24"/>
        </w:rPr>
        <w:t>д</w:t>
      </w:r>
      <w:r w:rsidRPr="0087434D">
        <w:rPr>
          <w:rFonts w:ascii="Times New Roman" w:hAnsi="Times New Roman" w:cs="Times New Roman"/>
          <w:color w:val="auto"/>
          <w:spacing w:val="0"/>
          <w:sz w:val="24"/>
          <w:szCs w:val="24"/>
        </w:rPr>
        <w:t xml:space="preserve">министрации города Ульяновска, Управления образования, в т.ч.: </w:t>
      </w:r>
    </w:p>
    <w:p w:rsidR="00E74A57" w:rsidRPr="0087434D" w:rsidRDefault="00E74A57" w:rsidP="003773C8">
      <w:pPr>
        <w:ind w:firstLine="709"/>
        <w:jc w:val="both"/>
      </w:pPr>
      <w:r w:rsidRPr="0087434D">
        <w:t>- Экспертной комиссии по решению вопросов по объектам социальной инфр</w:t>
      </w:r>
      <w:r w:rsidRPr="0087434D">
        <w:t>а</w:t>
      </w:r>
      <w:r w:rsidRPr="0087434D">
        <w:t xml:space="preserve">структуры для детей - </w:t>
      </w:r>
      <w:r w:rsidRPr="0087434D">
        <w:rPr>
          <w:b/>
        </w:rPr>
        <w:t>7;</w:t>
      </w:r>
      <w:r w:rsidRPr="0087434D">
        <w:t xml:space="preserve"> </w:t>
      </w:r>
    </w:p>
    <w:p w:rsidR="00E74A57" w:rsidRPr="0087434D" w:rsidRDefault="00E74A57" w:rsidP="003773C8">
      <w:pPr>
        <w:ind w:firstLine="709"/>
        <w:jc w:val="both"/>
      </w:pPr>
      <w:r w:rsidRPr="0087434D">
        <w:t>- Общественного совета по развитию образования и молодёжной политике в мун</w:t>
      </w:r>
      <w:r w:rsidRPr="0087434D">
        <w:t>и</w:t>
      </w:r>
      <w:r w:rsidRPr="0087434D">
        <w:t xml:space="preserve">ципальном образовании «город Ульяновск» </w:t>
      </w:r>
      <w:r w:rsidRPr="0087434D">
        <w:rPr>
          <w:b/>
        </w:rPr>
        <w:t>- 5;</w:t>
      </w:r>
    </w:p>
    <w:p w:rsidR="00E74A57" w:rsidRPr="0087434D" w:rsidRDefault="00E74A57" w:rsidP="003773C8">
      <w:pPr>
        <w:ind w:firstLine="709"/>
        <w:jc w:val="both"/>
      </w:pPr>
      <w:r w:rsidRPr="0087434D">
        <w:t>- Городской комиссии по установлению выплат стимулирующего характера рук</w:t>
      </w:r>
      <w:r w:rsidRPr="0087434D">
        <w:t>о</w:t>
      </w:r>
      <w:r w:rsidRPr="0087434D">
        <w:t xml:space="preserve">водителям образовательных организаций </w:t>
      </w:r>
      <w:r w:rsidRPr="0087434D">
        <w:rPr>
          <w:b/>
        </w:rPr>
        <w:t>- 8.</w:t>
      </w:r>
      <w:r w:rsidRPr="0087434D">
        <w:t xml:space="preserve"> </w:t>
      </w:r>
    </w:p>
    <w:p w:rsidR="00E74A57" w:rsidRPr="0087434D" w:rsidRDefault="00E74A57" w:rsidP="003773C8">
      <w:pPr>
        <w:ind w:firstLine="709"/>
        <w:jc w:val="both"/>
      </w:pPr>
      <w:r w:rsidRPr="0087434D">
        <w:t>- Комиссия по аттестации руководителей муниципальных образовательных орган</w:t>
      </w:r>
      <w:r w:rsidRPr="0087434D">
        <w:t>и</w:t>
      </w:r>
      <w:r w:rsidRPr="0087434D">
        <w:t xml:space="preserve">заций </w:t>
      </w:r>
      <w:r w:rsidRPr="0087434D">
        <w:rPr>
          <w:b/>
        </w:rPr>
        <w:t>- 14</w:t>
      </w:r>
      <w:r w:rsidRPr="0087434D">
        <w:t>.</w:t>
      </w:r>
    </w:p>
    <w:p w:rsidR="00E74A57" w:rsidRPr="0087434D" w:rsidRDefault="00E74A57" w:rsidP="003773C8">
      <w:pPr>
        <w:ind w:firstLine="709"/>
        <w:jc w:val="both"/>
      </w:pPr>
      <w:proofErr w:type="spellStart"/>
      <w:r w:rsidRPr="0087434D">
        <w:t>д</w:t>
      </w:r>
      <w:proofErr w:type="spellEnd"/>
      <w:r w:rsidRPr="0087434D">
        <w:t>) Обеспечение деятельности подведомственных организаций.</w:t>
      </w:r>
    </w:p>
    <w:p w:rsidR="00E74A57" w:rsidRPr="0087434D" w:rsidRDefault="00E74A57" w:rsidP="003773C8">
      <w:pPr>
        <w:ind w:firstLine="709"/>
        <w:jc w:val="both"/>
      </w:pPr>
      <w:r w:rsidRPr="0087434D">
        <w:lastRenderedPageBreak/>
        <w:t>Проводилась работа с муниципальными организациями, в том числе по внесению изменений в учредительные документы муниципальных образовательных организаций в связи с вступлением в силу Федерального закона от 29.12.2012 № 273-ФЗ «Об образов</w:t>
      </w:r>
      <w:r w:rsidRPr="0087434D">
        <w:t>а</w:t>
      </w:r>
      <w:r w:rsidRPr="0087434D">
        <w:t xml:space="preserve">нии в Российской Федерации» </w:t>
      </w:r>
      <w:r w:rsidRPr="0087434D">
        <w:rPr>
          <w:b/>
        </w:rPr>
        <w:t>- 157</w:t>
      </w:r>
      <w:r w:rsidRPr="0087434D">
        <w:t xml:space="preserve">.  </w:t>
      </w:r>
    </w:p>
    <w:p w:rsidR="00E74A57" w:rsidRPr="0087434D" w:rsidRDefault="00E74A57" w:rsidP="003773C8">
      <w:pPr>
        <w:ind w:firstLine="709"/>
        <w:jc w:val="both"/>
      </w:pPr>
      <w:r w:rsidRPr="0087434D">
        <w:t>Проведено лицензирование и аккредитация муниципального бюджетного общео</w:t>
      </w:r>
      <w:r w:rsidRPr="0087434D">
        <w:t>б</w:t>
      </w:r>
      <w:r w:rsidRPr="0087434D">
        <w:t>разовательного учреждения города Ульяновска «Губернаторский лицей № 100»</w:t>
      </w:r>
      <w:r w:rsidR="00F46699" w:rsidRPr="0087434D">
        <w:t>.</w:t>
      </w:r>
    </w:p>
    <w:p w:rsidR="00D00AAE" w:rsidRPr="0087434D" w:rsidRDefault="00E74A57" w:rsidP="003773C8">
      <w:pPr>
        <w:ind w:firstLine="709"/>
        <w:jc w:val="both"/>
      </w:pPr>
      <w:r w:rsidRPr="0087434D">
        <w:t>Проведена реорганизация муниципального бюджетного дошкольного образов</w:t>
      </w:r>
      <w:r w:rsidRPr="0087434D">
        <w:t>а</w:t>
      </w:r>
      <w:r w:rsidRPr="0087434D">
        <w:t>тельного учреждения детского сада № 139 «Яблонька» в форме присоединения к нему муниципального бюджетного дошкольного образовательного учреждения детского сада № 133 «Рябинка».</w:t>
      </w:r>
    </w:p>
    <w:p w:rsidR="003773C8" w:rsidRPr="0087434D" w:rsidRDefault="00E74A57" w:rsidP="00E74A57">
      <w:pPr>
        <w:pStyle w:val="aff"/>
        <w:spacing w:before="0" w:beforeAutospacing="0" w:after="0" w:afterAutospacing="0"/>
        <w:ind w:firstLine="408"/>
        <w:rPr>
          <w:rFonts w:ascii="Times New Roman" w:hAnsi="Times New Roman" w:cs="Times New Roman"/>
          <w:b/>
          <w:color w:val="auto"/>
          <w:spacing w:val="0"/>
          <w:sz w:val="24"/>
          <w:szCs w:val="24"/>
        </w:rPr>
      </w:pPr>
      <w:r w:rsidRPr="0087434D">
        <w:rPr>
          <w:rFonts w:ascii="Times New Roman" w:hAnsi="Times New Roman" w:cs="Times New Roman"/>
          <w:b/>
          <w:color w:val="auto"/>
          <w:spacing w:val="0"/>
          <w:sz w:val="24"/>
          <w:szCs w:val="24"/>
        </w:rPr>
        <w:t>2. Информационно-справочное обеспечение деятельности Управления образов</w:t>
      </w:r>
      <w:r w:rsidRPr="0087434D">
        <w:rPr>
          <w:rFonts w:ascii="Times New Roman" w:hAnsi="Times New Roman" w:cs="Times New Roman"/>
          <w:b/>
          <w:color w:val="auto"/>
          <w:spacing w:val="0"/>
          <w:sz w:val="24"/>
          <w:szCs w:val="24"/>
        </w:rPr>
        <w:t>а</w:t>
      </w:r>
      <w:r w:rsidRPr="0087434D">
        <w:rPr>
          <w:rFonts w:ascii="Times New Roman" w:hAnsi="Times New Roman" w:cs="Times New Roman"/>
          <w:b/>
          <w:color w:val="auto"/>
          <w:spacing w:val="0"/>
          <w:sz w:val="24"/>
          <w:szCs w:val="24"/>
        </w:rPr>
        <w:t>ния.</w:t>
      </w:r>
    </w:p>
    <w:p w:rsidR="00E74A57" w:rsidRPr="0087434D" w:rsidRDefault="00E74A57" w:rsidP="00E74A57">
      <w:pPr>
        <w:pStyle w:val="aff"/>
        <w:spacing w:before="0" w:beforeAutospacing="0" w:after="0" w:afterAutospacing="0"/>
        <w:ind w:firstLine="408"/>
        <w:rPr>
          <w:rFonts w:ascii="Times New Roman" w:hAnsi="Times New Roman" w:cs="Times New Roman"/>
          <w:b/>
          <w:color w:val="auto"/>
          <w:spacing w:val="0"/>
          <w:sz w:val="24"/>
          <w:szCs w:val="24"/>
        </w:rPr>
      </w:pPr>
      <w:r w:rsidRPr="0087434D">
        <w:rPr>
          <w:rFonts w:ascii="Times New Roman" w:hAnsi="Times New Roman" w:cs="Times New Roman"/>
          <w:color w:val="auto"/>
          <w:spacing w:val="0"/>
          <w:sz w:val="24"/>
          <w:szCs w:val="24"/>
        </w:rPr>
        <w:t>Специалисты отдела проводят консультации и разъяснения по применению законод</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тельства Российской Федерации сотрудникам подведомственных образовательных орг</w:t>
      </w:r>
      <w:r w:rsidRPr="0087434D">
        <w:rPr>
          <w:rFonts w:ascii="Times New Roman" w:hAnsi="Times New Roman" w:cs="Times New Roman"/>
          <w:color w:val="auto"/>
          <w:spacing w:val="0"/>
          <w:sz w:val="24"/>
          <w:szCs w:val="24"/>
        </w:rPr>
        <w:t>а</w:t>
      </w:r>
      <w:r w:rsidRPr="0087434D">
        <w:rPr>
          <w:rFonts w:ascii="Times New Roman" w:hAnsi="Times New Roman" w:cs="Times New Roman"/>
          <w:color w:val="auto"/>
          <w:spacing w:val="0"/>
          <w:sz w:val="24"/>
          <w:szCs w:val="24"/>
        </w:rPr>
        <w:t>низаций, сотрудникам Управления образования, гражданам (ежедневно).</w:t>
      </w:r>
    </w:p>
    <w:p w:rsidR="00E74A57" w:rsidRPr="0087434D" w:rsidRDefault="00E74A57" w:rsidP="003773C8">
      <w:pPr>
        <w:pStyle w:val="aff"/>
        <w:spacing w:before="0" w:beforeAutospacing="0" w:after="0" w:afterAutospacing="0"/>
        <w:ind w:firstLine="709"/>
        <w:rPr>
          <w:rFonts w:ascii="Times New Roman" w:hAnsi="Times New Roman" w:cs="Times New Roman"/>
          <w:color w:val="auto"/>
          <w:spacing w:val="0"/>
          <w:sz w:val="24"/>
          <w:szCs w:val="24"/>
          <w:shd w:val="clear" w:color="auto" w:fill="FFFFFF"/>
        </w:rPr>
      </w:pPr>
      <w:r w:rsidRPr="0087434D">
        <w:rPr>
          <w:rFonts w:ascii="Times New Roman" w:hAnsi="Times New Roman" w:cs="Times New Roman"/>
          <w:color w:val="auto"/>
          <w:spacing w:val="0"/>
          <w:sz w:val="24"/>
          <w:szCs w:val="24"/>
        </w:rPr>
        <w:t>Рассмотрено 205</w:t>
      </w:r>
      <w:r w:rsidRPr="0087434D">
        <w:rPr>
          <w:rFonts w:ascii="Times New Roman" w:hAnsi="Times New Roman" w:cs="Times New Roman"/>
          <w:b/>
          <w:color w:val="auto"/>
          <w:spacing w:val="0"/>
          <w:sz w:val="24"/>
          <w:szCs w:val="24"/>
        </w:rPr>
        <w:t xml:space="preserve"> </w:t>
      </w:r>
      <w:r w:rsidRPr="0087434D">
        <w:rPr>
          <w:rFonts w:ascii="Times New Roman" w:hAnsi="Times New Roman" w:cs="Times New Roman"/>
          <w:color w:val="auto"/>
          <w:spacing w:val="0"/>
          <w:sz w:val="24"/>
          <w:szCs w:val="24"/>
          <w:shd w:val="clear" w:color="auto" w:fill="FFFFFF"/>
        </w:rPr>
        <w:t xml:space="preserve">обращений граждан и юридических лиц по различным вопросам. По всем поступившим вопросам даны консультации с правовым обоснованием. </w:t>
      </w:r>
    </w:p>
    <w:p w:rsidR="00E74A57" w:rsidRPr="0087434D" w:rsidRDefault="00E74A57" w:rsidP="003773C8">
      <w:pPr>
        <w:pStyle w:val="aff"/>
        <w:spacing w:before="0" w:beforeAutospacing="0" w:after="0" w:afterAutospacing="0"/>
        <w:ind w:firstLine="709"/>
        <w:rPr>
          <w:rFonts w:ascii="Times New Roman" w:hAnsi="Times New Roman" w:cs="Times New Roman"/>
          <w:b/>
          <w:color w:val="auto"/>
          <w:spacing w:val="0"/>
          <w:sz w:val="24"/>
          <w:szCs w:val="24"/>
        </w:rPr>
      </w:pPr>
      <w:r w:rsidRPr="0087434D">
        <w:rPr>
          <w:rFonts w:ascii="Times New Roman" w:hAnsi="Times New Roman" w:cs="Times New Roman"/>
          <w:b/>
          <w:color w:val="auto"/>
          <w:spacing w:val="0"/>
          <w:sz w:val="24"/>
          <w:szCs w:val="24"/>
        </w:rPr>
        <w:t>3. Организация работы по защите интересов администрации города Ульяно</w:t>
      </w:r>
      <w:r w:rsidRPr="0087434D">
        <w:rPr>
          <w:rFonts w:ascii="Times New Roman" w:hAnsi="Times New Roman" w:cs="Times New Roman"/>
          <w:b/>
          <w:color w:val="auto"/>
          <w:spacing w:val="0"/>
          <w:sz w:val="24"/>
          <w:szCs w:val="24"/>
        </w:rPr>
        <w:t>в</w:t>
      </w:r>
      <w:r w:rsidRPr="0087434D">
        <w:rPr>
          <w:rFonts w:ascii="Times New Roman" w:hAnsi="Times New Roman" w:cs="Times New Roman"/>
          <w:b/>
          <w:color w:val="auto"/>
          <w:spacing w:val="0"/>
          <w:sz w:val="24"/>
          <w:szCs w:val="24"/>
        </w:rPr>
        <w:t>ска, Управления образования, подведомственных организаций в судебных органах (арбитражных судах, судах общей юрисдикции), органах государственной власти, органах прокуратуры, правоохранительных органах, службе судебных приставов и др.</w:t>
      </w:r>
    </w:p>
    <w:p w:rsidR="00E74A57" w:rsidRPr="0087434D" w:rsidRDefault="00E74A57" w:rsidP="003773C8">
      <w:pPr>
        <w:ind w:firstLine="709"/>
        <w:jc w:val="both"/>
      </w:pPr>
      <w:r w:rsidRPr="0087434D">
        <w:t>В связи с совершенствованием законодательства,  повышением роли суда в защите прав и законных интересов граждан, общества и государства, имеется тенденция к общ</w:t>
      </w:r>
      <w:r w:rsidRPr="0087434D">
        <w:t>е</w:t>
      </w:r>
      <w:r w:rsidRPr="0087434D">
        <w:t xml:space="preserve">му росту числа судебных дел, в которых выступает Управление образования. </w:t>
      </w:r>
    </w:p>
    <w:p w:rsidR="00E74A57" w:rsidRPr="0087434D" w:rsidRDefault="00E74A57" w:rsidP="003773C8">
      <w:pPr>
        <w:ind w:firstLine="709"/>
        <w:jc w:val="both"/>
      </w:pPr>
      <w:r w:rsidRPr="0087434D">
        <w:t xml:space="preserve">В рамках данного направления принято участие в </w:t>
      </w:r>
      <w:r w:rsidRPr="0087434D">
        <w:rPr>
          <w:b/>
        </w:rPr>
        <w:t>25</w:t>
      </w:r>
      <w:r w:rsidRPr="0087434D">
        <w:t xml:space="preserve"> судебных заседаниях судов общей юрисдикции, судебных заседаниях мировых судей, апелляционных инстанций с учётом подготовки исковых заявлений, а также отзывов по предъявленным искам. </w:t>
      </w:r>
    </w:p>
    <w:p w:rsidR="00E74A57" w:rsidRPr="0087434D" w:rsidRDefault="00E74A57" w:rsidP="003773C8">
      <w:pPr>
        <w:ind w:firstLine="709"/>
        <w:jc w:val="both"/>
      </w:pPr>
      <w:r w:rsidRPr="0087434D">
        <w:t xml:space="preserve">Оказана помощь образовательным организациям в обжаловании </w:t>
      </w:r>
      <w:r w:rsidRPr="0087434D">
        <w:rPr>
          <w:b/>
        </w:rPr>
        <w:t xml:space="preserve">45 </w:t>
      </w:r>
      <w:r w:rsidRPr="0087434D">
        <w:t xml:space="preserve">постановлений об административных правонарушениях в отношении образовательных организаций и должностных лиц.  </w:t>
      </w:r>
    </w:p>
    <w:p w:rsidR="00E74A57" w:rsidRPr="0087434D" w:rsidRDefault="00E74A57" w:rsidP="00B604E0">
      <w:pPr>
        <w:numPr>
          <w:ilvl w:val="0"/>
          <w:numId w:val="6"/>
        </w:numPr>
        <w:ind w:left="0" w:firstLine="768"/>
        <w:jc w:val="both"/>
      </w:pPr>
      <w:r w:rsidRPr="0087434D">
        <w:rPr>
          <w:b/>
        </w:rPr>
        <w:t>Отделом выполняются другие поручения Управления образования, а</w:t>
      </w:r>
      <w:r w:rsidRPr="0087434D">
        <w:rPr>
          <w:b/>
        </w:rPr>
        <w:t>д</w:t>
      </w:r>
      <w:r w:rsidRPr="0087434D">
        <w:rPr>
          <w:b/>
        </w:rPr>
        <w:t>министрации города Ульяновска</w:t>
      </w:r>
      <w:r w:rsidRPr="0087434D">
        <w:t xml:space="preserve">, </w:t>
      </w:r>
      <w:r w:rsidRPr="0087434D">
        <w:rPr>
          <w:b/>
        </w:rPr>
        <w:t>в том числе:</w:t>
      </w:r>
    </w:p>
    <w:p w:rsidR="00E74A57" w:rsidRPr="0087434D" w:rsidRDefault="00E74A57" w:rsidP="00E74A57">
      <w:pPr>
        <w:ind w:firstLine="768"/>
        <w:jc w:val="both"/>
      </w:pPr>
      <w:r w:rsidRPr="0087434D">
        <w:t xml:space="preserve">- участие в </w:t>
      </w:r>
      <w:r w:rsidRPr="0087434D">
        <w:rPr>
          <w:b/>
        </w:rPr>
        <w:t xml:space="preserve">34 </w:t>
      </w:r>
      <w:r w:rsidRPr="0087434D">
        <w:t>плановых и внеплановых проверках муниципальных образовател</w:t>
      </w:r>
      <w:r w:rsidRPr="0087434D">
        <w:t>ь</w:t>
      </w:r>
      <w:r w:rsidRPr="0087434D">
        <w:t xml:space="preserve">ных организаций, совещаниях, заседаниях комиссий; </w:t>
      </w:r>
    </w:p>
    <w:p w:rsidR="00E74A57" w:rsidRPr="0087434D" w:rsidRDefault="00E74A57" w:rsidP="00E74A57">
      <w:pPr>
        <w:ind w:firstLine="768"/>
        <w:jc w:val="both"/>
      </w:pPr>
      <w:r w:rsidRPr="0087434D">
        <w:t xml:space="preserve">- рассмотрение представлений Роспотребнадзора – </w:t>
      </w:r>
      <w:r w:rsidRPr="0087434D">
        <w:rPr>
          <w:b/>
        </w:rPr>
        <w:t>119.</w:t>
      </w:r>
    </w:p>
    <w:p w:rsidR="00E74A57" w:rsidRPr="0087434D" w:rsidRDefault="00E74A57" w:rsidP="00E74A57">
      <w:pPr>
        <w:ind w:firstLine="768"/>
        <w:jc w:val="both"/>
      </w:pPr>
      <w:r w:rsidRPr="0087434D">
        <w:t>- рассмотрение актов прокурорского реагирования –</w:t>
      </w:r>
      <w:r w:rsidRPr="0087434D">
        <w:rPr>
          <w:b/>
        </w:rPr>
        <w:t>35.</w:t>
      </w:r>
    </w:p>
    <w:p w:rsidR="00E74A57" w:rsidRPr="0087434D" w:rsidRDefault="00E74A57" w:rsidP="004273E8">
      <w:pPr>
        <w:pStyle w:val="aff0"/>
        <w:ind w:left="709"/>
        <w:jc w:val="both"/>
        <w:rPr>
          <w:rFonts w:ascii="Times New Roman" w:hAnsi="Times New Roman"/>
          <w:sz w:val="24"/>
          <w:szCs w:val="24"/>
        </w:rPr>
      </w:pPr>
    </w:p>
    <w:p w:rsidR="004273E8" w:rsidRDefault="004273E8"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Default="00E71943" w:rsidP="007F4D43">
      <w:pPr>
        <w:pStyle w:val="a3"/>
        <w:rPr>
          <w:kern w:val="2"/>
          <w:sz w:val="24"/>
          <w:szCs w:val="24"/>
        </w:rPr>
      </w:pPr>
    </w:p>
    <w:p w:rsidR="00E71943" w:rsidRPr="0087434D" w:rsidRDefault="00E71943" w:rsidP="007F4D43">
      <w:pPr>
        <w:pStyle w:val="a3"/>
        <w:rPr>
          <w:kern w:val="2"/>
          <w:sz w:val="24"/>
          <w:szCs w:val="24"/>
        </w:rPr>
      </w:pPr>
    </w:p>
    <w:p w:rsidR="004273E8" w:rsidRPr="0087434D" w:rsidRDefault="004273E8" w:rsidP="007F4D43">
      <w:pPr>
        <w:pStyle w:val="a3"/>
        <w:rPr>
          <w:kern w:val="2"/>
          <w:sz w:val="24"/>
          <w:szCs w:val="24"/>
        </w:rPr>
      </w:pPr>
    </w:p>
    <w:p w:rsidR="007F4D43" w:rsidRPr="0087434D" w:rsidRDefault="00B4099E" w:rsidP="007F4D43">
      <w:pPr>
        <w:pStyle w:val="a3"/>
        <w:rPr>
          <w:kern w:val="2"/>
          <w:sz w:val="24"/>
          <w:szCs w:val="24"/>
        </w:rPr>
      </w:pPr>
      <w:r w:rsidRPr="0087434D">
        <w:rPr>
          <w:kern w:val="2"/>
          <w:sz w:val="24"/>
          <w:szCs w:val="24"/>
        </w:rPr>
        <w:lastRenderedPageBreak/>
        <w:t>В 201</w:t>
      </w:r>
      <w:r w:rsidR="00B13A9D" w:rsidRPr="0087434D">
        <w:rPr>
          <w:kern w:val="2"/>
          <w:sz w:val="24"/>
          <w:szCs w:val="24"/>
        </w:rPr>
        <w:t>9</w:t>
      </w:r>
      <w:r w:rsidR="007F4D43" w:rsidRPr="0087434D">
        <w:rPr>
          <w:kern w:val="2"/>
          <w:sz w:val="24"/>
          <w:szCs w:val="24"/>
        </w:rPr>
        <w:t xml:space="preserve"> году </w:t>
      </w:r>
      <w:r w:rsidR="00EB4A9A" w:rsidRPr="0087434D">
        <w:rPr>
          <w:kern w:val="2"/>
          <w:sz w:val="24"/>
          <w:szCs w:val="24"/>
        </w:rPr>
        <w:t xml:space="preserve">необходимо решить следующие </w:t>
      </w:r>
      <w:r w:rsidR="007F4D43" w:rsidRPr="0087434D">
        <w:rPr>
          <w:kern w:val="2"/>
          <w:sz w:val="24"/>
          <w:szCs w:val="24"/>
        </w:rPr>
        <w:t>задачи в сфере образования:</w:t>
      </w:r>
    </w:p>
    <w:p w:rsidR="00C16694" w:rsidRPr="0087434D" w:rsidRDefault="00B4099E" w:rsidP="009C20E7">
      <w:pPr>
        <w:numPr>
          <w:ilvl w:val="0"/>
          <w:numId w:val="1"/>
        </w:numPr>
        <w:tabs>
          <w:tab w:val="left" w:pos="284"/>
        </w:tabs>
        <w:ind w:left="0" w:firstLine="0"/>
        <w:jc w:val="both"/>
      </w:pPr>
      <w:r w:rsidRPr="0087434D">
        <w:t>Развитие эффективной муниципальной образовательной среды, обеспечивающей ра</w:t>
      </w:r>
      <w:r w:rsidRPr="0087434D">
        <w:t>в</w:t>
      </w:r>
      <w:r w:rsidRPr="0087434D">
        <w:t xml:space="preserve">ную доступность качественного общего и дополнительного образования, в соответствии </w:t>
      </w:r>
      <w:r w:rsidR="00362946" w:rsidRPr="0087434D">
        <w:t xml:space="preserve">с Указом Президента России «О национальных целях и стратегических задачах развития Российской Федерации на период до 2024 года, </w:t>
      </w:r>
      <w:r w:rsidRPr="0087434D">
        <w:t xml:space="preserve"> Стратегией социально-экономического развития муниципального образования «город Ульяновск» до 2030 года.</w:t>
      </w:r>
      <w:r w:rsidR="00C16694" w:rsidRPr="0087434D">
        <w:t xml:space="preserve"> </w:t>
      </w:r>
    </w:p>
    <w:p w:rsidR="00B4099E" w:rsidRPr="0087434D" w:rsidRDefault="00B4099E" w:rsidP="009C20E7">
      <w:pPr>
        <w:numPr>
          <w:ilvl w:val="0"/>
          <w:numId w:val="1"/>
        </w:numPr>
        <w:tabs>
          <w:tab w:val="left" w:pos="284"/>
        </w:tabs>
        <w:ind w:left="0" w:firstLine="0"/>
        <w:jc w:val="both"/>
      </w:pPr>
      <w:r w:rsidRPr="0087434D">
        <w:t xml:space="preserve">Развитие и модернизация дошкольного образования. </w:t>
      </w:r>
      <w:r w:rsidR="002F4FE1" w:rsidRPr="0087434D">
        <w:t>Повышение доступности дошк</w:t>
      </w:r>
      <w:r w:rsidR="002F4FE1" w:rsidRPr="0087434D">
        <w:t>о</w:t>
      </w:r>
      <w:r w:rsidR="002F4FE1" w:rsidRPr="0087434D">
        <w:t>льного образования для</w:t>
      </w:r>
      <w:r w:rsidRPr="0087434D">
        <w:t xml:space="preserve"> от </w:t>
      </w:r>
      <w:r w:rsidR="00362946" w:rsidRPr="0087434D">
        <w:t>2 мес.</w:t>
      </w:r>
      <w:r w:rsidRPr="0087434D">
        <w:t xml:space="preserve"> до 3 лет</w:t>
      </w:r>
      <w:r w:rsidR="002F4FE1" w:rsidRPr="0087434D">
        <w:t xml:space="preserve">, </w:t>
      </w:r>
      <w:r w:rsidR="00A73533" w:rsidRPr="0087434D">
        <w:t>уровня дошкольной подготовки, создание ко</w:t>
      </w:r>
      <w:r w:rsidR="00A73533" w:rsidRPr="0087434D">
        <w:t>м</w:t>
      </w:r>
      <w:r w:rsidR="00A73533" w:rsidRPr="0087434D">
        <w:t xml:space="preserve">фортных условий для всестороннего гармоничного развития </w:t>
      </w:r>
      <w:r w:rsidR="00362946" w:rsidRPr="0087434D">
        <w:t>дошкольников</w:t>
      </w:r>
      <w:r w:rsidR="00C16694" w:rsidRPr="0087434D">
        <w:t>.</w:t>
      </w:r>
    </w:p>
    <w:p w:rsidR="00B4099E" w:rsidRPr="0087434D" w:rsidRDefault="00B4099E" w:rsidP="009C20E7">
      <w:pPr>
        <w:numPr>
          <w:ilvl w:val="0"/>
          <w:numId w:val="1"/>
        </w:numPr>
        <w:tabs>
          <w:tab w:val="left" w:pos="284"/>
        </w:tabs>
        <w:ind w:left="0" w:firstLine="0"/>
        <w:jc w:val="both"/>
      </w:pPr>
      <w:r w:rsidRPr="0087434D">
        <w:t>Обновление содержания образования через реализацию инновационных и информац</w:t>
      </w:r>
      <w:r w:rsidRPr="0087434D">
        <w:t>и</w:t>
      </w:r>
      <w:r w:rsidRPr="0087434D">
        <w:t>онных технологий, формирование нового технологического уклада, совершенствование программ профориентации обучающихся.</w:t>
      </w:r>
    </w:p>
    <w:p w:rsidR="008421E0" w:rsidRPr="0087434D" w:rsidRDefault="008421E0" w:rsidP="009C20E7">
      <w:pPr>
        <w:numPr>
          <w:ilvl w:val="0"/>
          <w:numId w:val="1"/>
        </w:numPr>
        <w:tabs>
          <w:tab w:val="left" w:pos="284"/>
        </w:tabs>
        <w:ind w:left="0" w:firstLine="0"/>
        <w:jc w:val="both"/>
      </w:pPr>
      <w:r w:rsidRPr="0087434D">
        <w:t>Создание в образовательных организациях современной и безопасной цифровой обр</w:t>
      </w:r>
      <w:r w:rsidRPr="0087434D">
        <w:t>а</w:t>
      </w:r>
      <w:r w:rsidRPr="0087434D">
        <w:t>зовательной среды, обеспечивающей высокое качество и доступность образования.</w:t>
      </w:r>
    </w:p>
    <w:p w:rsidR="00B4099E" w:rsidRPr="0087434D" w:rsidRDefault="00B4099E" w:rsidP="009C20E7">
      <w:pPr>
        <w:numPr>
          <w:ilvl w:val="0"/>
          <w:numId w:val="1"/>
        </w:numPr>
        <w:tabs>
          <w:tab w:val="left" w:pos="284"/>
        </w:tabs>
        <w:ind w:left="0" w:firstLine="0"/>
        <w:jc w:val="both"/>
      </w:pPr>
      <w:r w:rsidRPr="0087434D">
        <w:t xml:space="preserve">Совершенствование условий для реализации ФГОС дошкольного, общего образования детей с ограниченными возможностями здоровья. </w:t>
      </w:r>
    </w:p>
    <w:p w:rsidR="00B4099E" w:rsidRPr="0087434D" w:rsidRDefault="00B4099E" w:rsidP="009C20E7">
      <w:pPr>
        <w:numPr>
          <w:ilvl w:val="0"/>
          <w:numId w:val="1"/>
        </w:numPr>
        <w:tabs>
          <w:tab w:val="left" w:pos="284"/>
          <w:tab w:val="left" w:pos="426"/>
        </w:tabs>
        <w:ind w:left="0" w:firstLine="0"/>
        <w:jc w:val="both"/>
      </w:pPr>
      <w:r w:rsidRPr="0087434D">
        <w:t>Обеспечение условий, способствующих сохранению, укреплению здоровья и социал</w:t>
      </w:r>
      <w:r w:rsidRPr="0087434D">
        <w:t>и</w:t>
      </w:r>
      <w:r w:rsidRPr="0087434D">
        <w:t>зации обучающихся, в том числе для детей с ограниченными возможностями здоровья.</w:t>
      </w:r>
    </w:p>
    <w:p w:rsidR="00B4099E" w:rsidRPr="0087434D" w:rsidRDefault="00B4099E" w:rsidP="009C20E7">
      <w:pPr>
        <w:numPr>
          <w:ilvl w:val="0"/>
          <w:numId w:val="1"/>
        </w:numPr>
        <w:tabs>
          <w:tab w:val="left" w:pos="284"/>
        </w:tabs>
        <w:ind w:left="0" w:firstLine="0"/>
        <w:jc w:val="both"/>
      </w:pPr>
      <w:r w:rsidRPr="0087434D">
        <w:t>Развитие воспитательного пространства городской системы образования в соответс</w:t>
      </w:r>
      <w:r w:rsidRPr="0087434D">
        <w:t>т</w:t>
      </w:r>
      <w:r w:rsidRPr="0087434D">
        <w:t>вии со Стратегией развития воспитания в РФ.</w:t>
      </w:r>
    </w:p>
    <w:p w:rsidR="00B4099E" w:rsidRPr="0087434D" w:rsidRDefault="00B4099E" w:rsidP="009C20E7">
      <w:pPr>
        <w:numPr>
          <w:ilvl w:val="0"/>
          <w:numId w:val="1"/>
        </w:numPr>
        <w:tabs>
          <w:tab w:val="left" w:pos="284"/>
        </w:tabs>
        <w:ind w:left="0" w:firstLine="0"/>
        <w:jc w:val="both"/>
      </w:pPr>
      <w:r w:rsidRPr="0087434D">
        <w:t>Повышение кадрового потенциала, обновление кадрового состава, развитие профе</w:t>
      </w:r>
      <w:r w:rsidRPr="0087434D">
        <w:t>с</w:t>
      </w:r>
      <w:r w:rsidRPr="0087434D">
        <w:t>сиональных сообществ, повышение уровня профессиональной компетенции педагогов.</w:t>
      </w:r>
    </w:p>
    <w:p w:rsidR="00B4099E" w:rsidRPr="0087434D" w:rsidRDefault="00B4099E" w:rsidP="009C20E7">
      <w:pPr>
        <w:numPr>
          <w:ilvl w:val="0"/>
          <w:numId w:val="1"/>
        </w:numPr>
        <w:tabs>
          <w:tab w:val="left" w:pos="284"/>
        </w:tabs>
        <w:ind w:left="0" w:firstLine="0"/>
        <w:jc w:val="both"/>
      </w:pPr>
      <w:r w:rsidRPr="0087434D">
        <w:t>Обновление инфраструктуры образовательных организаций. Укрепление материально-технической базы образовательных организаций.</w:t>
      </w:r>
    </w:p>
    <w:p w:rsidR="00B4099E" w:rsidRPr="0087434D" w:rsidRDefault="00B4099E" w:rsidP="00730DAF">
      <w:pPr>
        <w:numPr>
          <w:ilvl w:val="0"/>
          <w:numId w:val="1"/>
        </w:numPr>
        <w:tabs>
          <w:tab w:val="left" w:pos="284"/>
          <w:tab w:val="left" w:pos="426"/>
        </w:tabs>
        <w:ind w:left="0" w:firstLine="0"/>
        <w:jc w:val="both"/>
      </w:pPr>
      <w:r w:rsidRPr="0087434D">
        <w:t>Обеспечение информационной открытости муниципальной сферы образования.</w:t>
      </w:r>
    </w:p>
    <w:p w:rsidR="007C47B0" w:rsidRPr="0087434D" w:rsidRDefault="00B4099E" w:rsidP="009C20E7">
      <w:pPr>
        <w:numPr>
          <w:ilvl w:val="0"/>
          <w:numId w:val="1"/>
        </w:numPr>
        <w:tabs>
          <w:tab w:val="left" w:pos="284"/>
          <w:tab w:val="left" w:pos="426"/>
        </w:tabs>
        <w:ind w:left="0" w:firstLine="0"/>
        <w:jc w:val="both"/>
      </w:pPr>
      <w:r w:rsidRPr="0087434D">
        <w:t>Осуществление комплексно-целевого подхода в управлении, в том числе через реал</w:t>
      </w:r>
      <w:r w:rsidRPr="0087434D">
        <w:t>и</w:t>
      </w:r>
      <w:r w:rsidRPr="0087434D">
        <w:t>зацию программ, инновационных проектов и совершенствование внутреннего монитори</w:t>
      </w:r>
      <w:r w:rsidRPr="0087434D">
        <w:t>н</w:t>
      </w:r>
      <w:r w:rsidRPr="0087434D">
        <w:t>га оценки качества образования.</w:t>
      </w:r>
    </w:p>
    <w:p w:rsidR="00B4099E" w:rsidRPr="0087434D" w:rsidRDefault="00B4099E" w:rsidP="009C20E7">
      <w:pPr>
        <w:numPr>
          <w:ilvl w:val="0"/>
          <w:numId w:val="1"/>
        </w:numPr>
        <w:tabs>
          <w:tab w:val="left" w:pos="284"/>
          <w:tab w:val="left" w:pos="426"/>
        </w:tabs>
        <w:ind w:left="0" w:firstLine="0"/>
        <w:jc w:val="both"/>
      </w:pPr>
      <w:r w:rsidRPr="0087434D">
        <w:t>Повышение эффективности финансово-хозяйственной деятельности, энергоэффе</w:t>
      </w:r>
      <w:r w:rsidRPr="0087434D">
        <w:t>к</w:t>
      </w:r>
      <w:r w:rsidRPr="0087434D">
        <w:t>тивности и расходования бюджетных средств на содержание образовательных организ</w:t>
      </w:r>
      <w:r w:rsidRPr="0087434D">
        <w:t>а</w:t>
      </w:r>
      <w:r w:rsidRPr="0087434D">
        <w:t>ций.</w:t>
      </w:r>
    </w:p>
    <w:p w:rsidR="00362946" w:rsidRPr="0087434D" w:rsidRDefault="00362946" w:rsidP="00362946">
      <w:pPr>
        <w:tabs>
          <w:tab w:val="left" w:pos="284"/>
          <w:tab w:val="left" w:pos="426"/>
        </w:tabs>
        <w:jc w:val="both"/>
      </w:pPr>
    </w:p>
    <w:sectPr w:rsidR="00362946" w:rsidRPr="0087434D" w:rsidSect="0087434D">
      <w:footerReference w:type="even" r:id="rId27"/>
      <w:footerReference w:type="default" r:id="rId28"/>
      <w:footerReference w:type="first" r:id="rId29"/>
      <w:pgSz w:w="11906" w:h="16838" w:code="9"/>
      <w:pgMar w:top="851" w:right="851" w:bottom="567"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3A" w:rsidRDefault="00BE6A3A">
      <w:r>
        <w:separator/>
      </w:r>
    </w:p>
  </w:endnote>
  <w:endnote w:type="continuationSeparator" w:id="1">
    <w:p w:rsidR="00BE6A3A" w:rsidRDefault="00BE6A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00"/>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3A" w:rsidRDefault="00BE6A3A" w:rsidP="00185E8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BE6A3A" w:rsidRDefault="00BE6A3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3A" w:rsidRDefault="00BE6A3A" w:rsidP="00185E8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71943">
      <w:rPr>
        <w:rStyle w:val="af"/>
        <w:noProof/>
      </w:rPr>
      <w:t>78</w:t>
    </w:r>
    <w:r>
      <w:rPr>
        <w:rStyle w:val="af"/>
      </w:rPr>
      <w:fldChar w:fldCharType="end"/>
    </w:r>
  </w:p>
  <w:p w:rsidR="00BE6A3A" w:rsidRDefault="00BE6A3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3A" w:rsidRDefault="00BE6A3A">
    <w:pPr>
      <w:pStyle w:val="ad"/>
      <w:jc w:val="center"/>
    </w:pPr>
    <w:fldSimple w:instr=" PAGE   \* MERGEFORMAT ">
      <w:r w:rsidR="00E71943">
        <w:rPr>
          <w:noProof/>
        </w:rPr>
        <w:t>1</w:t>
      </w:r>
    </w:fldSimple>
  </w:p>
  <w:p w:rsidR="00BE6A3A" w:rsidRDefault="00BE6A3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3A" w:rsidRDefault="00BE6A3A">
      <w:r>
        <w:separator/>
      </w:r>
    </w:p>
  </w:footnote>
  <w:footnote w:type="continuationSeparator" w:id="1">
    <w:p w:rsidR="00BE6A3A" w:rsidRDefault="00BE6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6"/>
        <w:szCs w:val="16"/>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6"/>
        <w:szCs w:val="16"/>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2">
    <w:nsid w:val="00197C18"/>
    <w:multiLevelType w:val="hybridMultilevel"/>
    <w:tmpl w:val="146E22F4"/>
    <w:name w:val="WW8Num1"/>
    <w:lvl w:ilvl="0" w:tplc="F83A5FCC">
      <w:start w:val="1"/>
      <w:numFmt w:val="bullet"/>
      <w:lvlText w:val=""/>
      <w:lvlJc w:val="left"/>
      <w:pPr>
        <w:ind w:left="720" w:hanging="360"/>
      </w:pPr>
      <w:rPr>
        <w:rFonts w:ascii="Wingdings" w:hAnsi="Wingdings" w:hint="default"/>
      </w:rPr>
    </w:lvl>
    <w:lvl w:ilvl="1" w:tplc="70969D02">
      <w:start w:val="1"/>
      <w:numFmt w:val="bullet"/>
      <w:lvlText w:val="o"/>
      <w:lvlJc w:val="left"/>
      <w:pPr>
        <w:ind w:left="1440" w:hanging="360"/>
      </w:pPr>
      <w:rPr>
        <w:rFonts w:ascii="Courier New" w:hAnsi="Courier New" w:cs="Courier New" w:hint="default"/>
      </w:rPr>
    </w:lvl>
    <w:lvl w:ilvl="2" w:tplc="DF9CF83A" w:tentative="1">
      <w:start w:val="1"/>
      <w:numFmt w:val="bullet"/>
      <w:lvlText w:val=""/>
      <w:lvlJc w:val="left"/>
      <w:pPr>
        <w:ind w:left="2160" w:hanging="360"/>
      </w:pPr>
      <w:rPr>
        <w:rFonts w:ascii="Wingdings" w:hAnsi="Wingdings" w:hint="default"/>
      </w:rPr>
    </w:lvl>
    <w:lvl w:ilvl="3" w:tplc="7ED89A6C" w:tentative="1">
      <w:start w:val="1"/>
      <w:numFmt w:val="bullet"/>
      <w:lvlText w:val=""/>
      <w:lvlJc w:val="left"/>
      <w:pPr>
        <w:ind w:left="2880" w:hanging="360"/>
      </w:pPr>
      <w:rPr>
        <w:rFonts w:ascii="Symbol" w:hAnsi="Symbol" w:hint="default"/>
      </w:rPr>
    </w:lvl>
    <w:lvl w:ilvl="4" w:tplc="C76E728C" w:tentative="1">
      <w:start w:val="1"/>
      <w:numFmt w:val="bullet"/>
      <w:lvlText w:val="o"/>
      <w:lvlJc w:val="left"/>
      <w:pPr>
        <w:ind w:left="3600" w:hanging="360"/>
      </w:pPr>
      <w:rPr>
        <w:rFonts w:ascii="Courier New" w:hAnsi="Courier New" w:cs="Courier New" w:hint="default"/>
      </w:rPr>
    </w:lvl>
    <w:lvl w:ilvl="5" w:tplc="E8C2E496" w:tentative="1">
      <w:start w:val="1"/>
      <w:numFmt w:val="bullet"/>
      <w:lvlText w:val=""/>
      <w:lvlJc w:val="left"/>
      <w:pPr>
        <w:ind w:left="4320" w:hanging="360"/>
      </w:pPr>
      <w:rPr>
        <w:rFonts w:ascii="Wingdings" w:hAnsi="Wingdings" w:hint="default"/>
      </w:rPr>
    </w:lvl>
    <w:lvl w:ilvl="6" w:tplc="0226D49E" w:tentative="1">
      <w:start w:val="1"/>
      <w:numFmt w:val="bullet"/>
      <w:lvlText w:val=""/>
      <w:lvlJc w:val="left"/>
      <w:pPr>
        <w:ind w:left="5040" w:hanging="360"/>
      </w:pPr>
      <w:rPr>
        <w:rFonts w:ascii="Symbol" w:hAnsi="Symbol" w:hint="default"/>
      </w:rPr>
    </w:lvl>
    <w:lvl w:ilvl="7" w:tplc="34564620" w:tentative="1">
      <w:start w:val="1"/>
      <w:numFmt w:val="bullet"/>
      <w:lvlText w:val="o"/>
      <w:lvlJc w:val="left"/>
      <w:pPr>
        <w:ind w:left="5760" w:hanging="360"/>
      </w:pPr>
      <w:rPr>
        <w:rFonts w:ascii="Courier New" w:hAnsi="Courier New" w:cs="Courier New" w:hint="default"/>
      </w:rPr>
    </w:lvl>
    <w:lvl w:ilvl="8" w:tplc="BB02F216" w:tentative="1">
      <w:start w:val="1"/>
      <w:numFmt w:val="bullet"/>
      <w:lvlText w:val=""/>
      <w:lvlJc w:val="left"/>
      <w:pPr>
        <w:ind w:left="6480" w:hanging="360"/>
      </w:pPr>
      <w:rPr>
        <w:rFonts w:ascii="Wingdings" w:hAnsi="Wingdings" w:hint="default"/>
      </w:rPr>
    </w:lvl>
  </w:abstractNum>
  <w:abstractNum w:abstractNumId="3">
    <w:nsid w:val="017B7A08"/>
    <w:multiLevelType w:val="hybridMultilevel"/>
    <w:tmpl w:val="A9187D12"/>
    <w:name w:val="WW8Num7"/>
    <w:lvl w:ilvl="0" w:tplc="93409280">
      <w:start w:val="1"/>
      <w:numFmt w:val="bullet"/>
      <w:lvlText w:val=""/>
      <w:lvlJc w:val="left"/>
      <w:pPr>
        <w:ind w:left="720" w:hanging="360"/>
      </w:pPr>
      <w:rPr>
        <w:rFonts w:ascii="Symbol" w:hAnsi="Symbol" w:hint="default"/>
      </w:rPr>
    </w:lvl>
    <w:lvl w:ilvl="1" w:tplc="B9D23F8A" w:tentative="1">
      <w:start w:val="1"/>
      <w:numFmt w:val="bullet"/>
      <w:lvlText w:val="o"/>
      <w:lvlJc w:val="left"/>
      <w:pPr>
        <w:ind w:left="1440" w:hanging="360"/>
      </w:pPr>
      <w:rPr>
        <w:rFonts w:ascii="Courier New" w:hAnsi="Courier New" w:cs="Courier New" w:hint="default"/>
      </w:rPr>
    </w:lvl>
    <w:lvl w:ilvl="2" w:tplc="F00A5EF4" w:tentative="1">
      <w:start w:val="1"/>
      <w:numFmt w:val="bullet"/>
      <w:lvlText w:val=""/>
      <w:lvlJc w:val="left"/>
      <w:pPr>
        <w:ind w:left="2160" w:hanging="360"/>
      </w:pPr>
      <w:rPr>
        <w:rFonts w:ascii="Wingdings" w:hAnsi="Wingdings" w:hint="default"/>
      </w:rPr>
    </w:lvl>
    <w:lvl w:ilvl="3" w:tplc="1DA489E6" w:tentative="1">
      <w:start w:val="1"/>
      <w:numFmt w:val="bullet"/>
      <w:lvlText w:val=""/>
      <w:lvlJc w:val="left"/>
      <w:pPr>
        <w:ind w:left="2880" w:hanging="360"/>
      </w:pPr>
      <w:rPr>
        <w:rFonts w:ascii="Symbol" w:hAnsi="Symbol" w:hint="default"/>
      </w:rPr>
    </w:lvl>
    <w:lvl w:ilvl="4" w:tplc="A1E8CB00" w:tentative="1">
      <w:start w:val="1"/>
      <w:numFmt w:val="bullet"/>
      <w:lvlText w:val="o"/>
      <w:lvlJc w:val="left"/>
      <w:pPr>
        <w:ind w:left="3600" w:hanging="360"/>
      </w:pPr>
      <w:rPr>
        <w:rFonts w:ascii="Courier New" w:hAnsi="Courier New" w:cs="Courier New" w:hint="default"/>
      </w:rPr>
    </w:lvl>
    <w:lvl w:ilvl="5" w:tplc="3B14BE20" w:tentative="1">
      <w:start w:val="1"/>
      <w:numFmt w:val="bullet"/>
      <w:lvlText w:val=""/>
      <w:lvlJc w:val="left"/>
      <w:pPr>
        <w:ind w:left="4320" w:hanging="360"/>
      </w:pPr>
      <w:rPr>
        <w:rFonts w:ascii="Wingdings" w:hAnsi="Wingdings" w:hint="default"/>
      </w:rPr>
    </w:lvl>
    <w:lvl w:ilvl="6" w:tplc="57C45CDA" w:tentative="1">
      <w:start w:val="1"/>
      <w:numFmt w:val="bullet"/>
      <w:lvlText w:val=""/>
      <w:lvlJc w:val="left"/>
      <w:pPr>
        <w:ind w:left="5040" w:hanging="360"/>
      </w:pPr>
      <w:rPr>
        <w:rFonts w:ascii="Symbol" w:hAnsi="Symbol" w:hint="default"/>
      </w:rPr>
    </w:lvl>
    <w:lvl w:ilvl="7" w:tplc="B02868CE" w:tentative="1">
      <w:start w:val="1"/>
      <w:numFmt w:val="bullet"/>
      <w:lvlText w:val="o"/>
      <w:lvlJc w:val="left"/>
      <w:pPr>
        <w:ind w:left="5760" w:hanging="360"/>
      </w:pPr>
      <w:rPr>
        <w:rFonts w:ascii="Courier New" w:hAnsi="Courier New" w:cs="Courier New" w:hint="default"/>
      </w:rPr>
    </w:lvl>
    <w:lvl w:ilvl="8" w:tplc="09C895D0" w:tentative="1">
      <w:start w:val="1"/>
      <w:numFmt w:val="bullet"/>
      <w:lvlText w:val=""/>
      <w:lvlJc w:val="left"/>
      <w:pPr>
        <w:ind w:left="6480" w:hanging="360"/>
      </w:pPr>
      <w:rPr>
        <w:rFonts w:ascii="Wingdings" w:hAnsi="Wingdings" w:hint="default"/>
      </w:rPr>
    </w:lvl>
  </w:abstractNum>
  <w:abstractNum w:abstractNumId="4">
    <w:nsid w:val="0DE256FB"/>
    <w:multiLevelType w:val="hybridMultilevel"/>
    <w:tmpl w:val="29A05C70"/>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B197B"/>
    <w:multiLevelType w:val="hybridMultilevel"/>
    <w:tmpl w:val="EBBE860C"/>
    <w:lvl w:ilvl="0" w:tplc="F2041C52">
      <w:start w:val="1"/>
      <w:numFmt w:val="bullet"/>
      <w:lvlText w:val=""/>
      <w:lvlJc w:val="left"/>
      <w:pPr>
        <w:ind w:left="78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6E4141"/>
    <w:multiLevelType w:val="hybridMultilevel"/>
    <w:tmpl w:val="31D4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F188F"/>
    <w:multiLevelType w:val="hybridMultilevel"/>
    <w:tmpl w:val="CDC80FB0"/>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8A40E5"/>
    <w:multiLevelType w:val="hybridMultilevel"/>
    <w:tmpl w:val="BCFA6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B66762"/>
    <w:multiLevelType w:val="hybridMultilevel"/>
    <w:tmpl w:val="C7661F82"/>
    <w:lvl w:ilvl="0" w:tplc="6DCC867C">
      <w:start w:val="19"/>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801EBB"/>
    <w:multiLevelType w:val="hybridMultilevel"/>
    <w:tmpl w:val="4702A638"/>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38010E"/>
    <w:multiLevelType w:val="hybridMultilevel"/>
    <w:tmpl w:val="4656ADC4"/>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4C30D1"/>
    <w:multiLevelType w:val="hybridMultilevel"/>
    <w:tmpl w:val="17B28E50"/>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D437AA"/>
    <w:multiLevelType w:val="hybridMultilevel"/>
    <w:tmpl w:val="F3D6DB28"/>
    <w:name w:val="WW8Num182"/>
    <w:lvl w:ilvl="0" w:tplc="0D780376">
      <w:start w:val="1"/>
      <w:numFmt w:val="decimal"/>
      <w:lvlText w:val="%1."/>
      <w:lvlJc w:val="left"/>
      <w:pPr>
        <w:tabs>
          <w:tab w:val="num" w:pos="357"/>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A473B7"/>
    <w:multiLevelType w:val="hybridMultilevel"/>
    <w:tmpl w:val="245E84DA"/>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A21834"/>
    <w:multiLevelType w:val="hybridMultilevel"/>
    <w:tmpl w:val="217E6B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3E54629"/>
    <w:multiLevelType w:val="hybridMultilevel"/>
    <w:tmpl w:val="A1A27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704EAA"/>
    <w:multiLevelType w:val="hybridMultilevel"/>
    <w:tmpl w:val="8F786016"/>
    <w:lvl w:ilvl="0" w:tplc="1122BA1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F2463A"/>
    <w:multiLevelType w:val="hybridMultilevel"/>
    <w:tmpl w:val="A6965C14"/>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194242"/>
    <w:multiLevelType w:val="hybridMultilevel"/>
    <w:tmpl w:val="3DAA34BC"/>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3311EB"/>
    <w:multiLevelType w:val="hybridMultilevel"/>
    <w:tmpl w:val="B54480EE"/>
    <w:lvl w:ilvl="0" w:tplc="6DCC867C">
      <w:start w:val="1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1513724"/>
    <w:multiLevelType w:val="hybridMultilevel"/>
    <w:tmpl w:val="3802FDF6"/>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565C47"/>
    <w:multiLevelType w:val="hybridMultilevel"/>
    <w:tmpl w:val="B9322C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79196C"/>
    <w:multiLevelType w:val="hybridMultilevel"/>
    <w:tmpl w:val="09D0B7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332554A"/>
    <w:multiLevelType w:val="hybridMultilevel"/>
    <w:tmpl w:val="791A5E92"/>
    <w:lvl w:ilvl="0" w:tplc="1E88A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934C28"/>
    <w:multiLevelType w:val="hybridMultilevel"/>
    <w:tmpl w:val="B918811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33FB669A"/>
    <w:multiLevelType w:val="hybridMultilevel"/>
    <w:tmpl w:val="72387198"/>
    <w:lvl w:ilvl="0" w:tplc="4AFE65A2">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63C6505"/>
    <w:multiLevelType w:val="hybridMultilevel"/>
    <w:tmpl w:val="5FBC2810"/>
    <w:lvl w:ilvl="0" w:tplc="1E88A2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A87E53"/>
    <w:multiLevelType w:val="hybridMultilevel"/>
    <w:tmpl w:val="23EC607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362C97"/>
    <w:multiLevelType w:val="hybridMultilevel"/>
    <w:tmpl w:val="C700D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BE5D0E"/>
    <w:multiLevelType w:val="hybridMultilevel"/>
    <w:tmpl w:val="16922002"/>
    <w:lvl w:ilvl="0" w:tplc="6F22CF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A84DDB"/>
    <w:multiLevelType w:val="hybridMultilevel"/>
    <w:tmpl w:val="18BEAFB4"/>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1175EF"/>
    <w:multiLevelType w:val="hybridMultilevel"/>
    <w:tmpl w:val="43C08B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FC205C4"/>
    <w:multiLevelType w:val="hybridMultilevel"/>
    <w:tmpl w:val="48AC4B84"/>
    <w:lvl w:ilvl="0" w:tplc="EF8A129A">
      <w:start w:val="1"/>
      <w:numFmt w:val="decimal"/>
      <w:lvlText w:val="%1."/>
      <w:lvlJc w:val="left"/>
      <w:pPr>
        <w:ind w:left="2062" w:hanging="360"/>
      </w:pPr>
      <w:rPr>
        <w:rFonts w:hint="default"/>
        <w:b/>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4">
    <w:nsid w:val="50BF62E6"/>
    <w:multiLevelType w:val="hybridMultilevel"/>
    <w:tmpl w:val="7EBA4606"/>
    <w:lvl w:ilvl="0" w:tplc="4C4A31A8">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25D05D1"/>
    <w:multiLevelType w:val="hybridMultilevel"/>
    <w:tmpl w:val="81AC1180"/>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F719A5"/>
    <w:multiLevelType w:val="hybridMultilevel"/>
    <w:tmpl w:val="F8D82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A44B18"/>
    <w:multiLevelType w:val="hybridMultilevel"/>
    <w:tmpl w:val="70E8ED60"/>
    <w:lvl w:ilvl="0" w:tplc="5C606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A176E06"/>
    <w:multiLevelType w:val="hybridMultilevel"/>
    <w:tmpl w:val="6952DA46"/>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292B0E"/>
    <w:multiLevelType w:val="hybridMultilevel"/>
    <w:tmpl w:val="FE9EAEB6"/>
    <w:lvl w:ilvl="0" w:tplc="9294CAD6">
      <w:start w:val="5"/>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D41490C"/>
    <w:multiLevelType w:val="hybridMultilevel"/>
    <w:tmpl w:val="48900E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B23DE7"/>
    <w:multiLevelType w:val="hybridMultilevel"/>
    <w:tmpl w:val="EAA426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FB445BF"/>
    <w:multiLevelType w:val="hybridMultilevel"/>
    <w:tmpl w:val="C8BED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2117D5C"/>
    <w:multiLevelType w:val="hybridMultilevel"/>
    <w:tmpl w:val="EB70EA3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2FF2F4A"/>
    <w:multiLevelType w:val="hybridMultilevel"/>
    <w:tmpl w:val="BBEA9284"/>
    <w:lvl w:ilvl="0" w:tplc="365A770E">
      <w:start w:val="4"/>
      <w:numFmt w:val="decimal"/>
      <w:lvlText w:val="%1."/>
      <w:lvlJc w:val="left"/>
      <w:pPr>
        <w:ind w:left="1128" w:hanging="360"/>
      </w:pPr>
      <w:rPr>
        <w:rFonts w:cs="Times New Roman" w:hint="default"/>
        <w:b/>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45">
    <w:nsid w:val="660C1908"/>
    <w:multiLevelType w:val="hybridMultilevel"/>
    <w:tmpl w:val="2070B9A6"/>
    <w:lvl w:ilvl="0" w:tplc="2B420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BB552F8"/>
    <w:multiLevelType w:val="hybridMultilevel"/>
    <w:tmpl w:val="7CA0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525803"/>
    <w:multiLevelType w:val="hybridMultilevel"/>
    <w:tmpl w:val="663EB4EC"/>
    <w:lvl w:ilvl="0" w:tplc="1E88A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5C1AED"/>
    <w:multiLevelType w:val="hybridMultilevel"/>
    <w:tmpl w:val="C6ECCD3E"/>
    <w:lvl w:ilvl="0" w:tplc="0ED8C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684701D"/>
    <w:multiLevelType w:val="hybridMultilevel"/>
    <w:tmpl w:val="CDDE6C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0">
    <w:nsid w:val="7AAB3DDE"/>
    <w:multiLevelType w:val="hybridMultilevel"/>
    <w:tmpl w:val="76669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165CBF"/>
    <w:multiLevelType w:val="hybridMultilevel"/>
    <w:tmpl w:val="A90257B4"/>
    <w:lvl w:ilvl="0" w:tplc="2BE67FF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44"/>
  </w:num>
  <w:num w:numId="7">
    <w:abstractNumId w:val="30"/>
  </w:num>
  <w:num w:numId="8">
    <w:abstractNumId w:val="37"/>
  </w:num>
  <w:num w:numId="9">
    <w:abstractNumId w:val="34"/>
  </w:num>
  <w:num w:numId="10">
    <w:abstractNumId w:val="48"/>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31"/>
  </w:num>
  <w:num w:numId="16">
    <w:abstractNumId w:val="35"/>
  </w:num>
  <w:num w:numId="17">
    <w:abstractNumId w:val="12"/>
  </w:num>
  <w:num w:numId="18">
    <w:abstractNumId w:val="11"/>
  </w:num>
  <w:num w:numId="19">
    <w:abstractNumId w:val="38"/>
  </w:num>
  <w:num w:numId="20">
    <w:abstractNumId w:val="21"/>
  </w:num>
  <w:num w:numId="21">
    <w:abstractNumId w:val="7"/>
  </w:num>
  <w:num w:numId="22">
    <w:abstractNumId w:val="10"/>
  </w:num>
  <w:num w:numId="23">
    <w:abstractNumId w:val="45"/>
  </w:num>
  <w:num w:numId="24">
    <w:abstractNumId w:val="19"/>
  </w:num>
  <w:num w:numId="25">
    <w:abstractNumId w:val="1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3"/>
  </w:num>
  <w:num w:numId="29">
    <w:abstractNumId w:val="39"/>
  </w:num>
  <w:num w:numId="30">
    <w:abstractNumId w:val="26"/>
  </w:num>
  <w:num w:numId="31">
    <w:abstractNumId w:val="17"/>
  </w:num>
  <w:num w:numId="32">
    <w:abstractNumId w:val="8"/>
  </w:num>
  <w:num w:numId="33">
    <w:abstractNumId w:val="27"/>
  </w:num>
  <w:num w:numId="34">
    <w:abstractNumId w:val="41"/>
  </w:num>
  <w:num w:numId="35">
    <w:abstractNumId w:val="42"/>
  </w:num>
  <w:num w:numId="36">
    <w:abstractNumId w:val="36"/>
  </w:num>
  <w:num w:numId="37">
    <w:abstractNumId w:val="13"/>
  </w:num>
  <w:num w:numId="38">
    <w:abstractNumId w:val="23"/>
  </w:num>
  <w:num w:numId="39">
    <w:abstractNumId w:val="47"/>
  </w:num>
  <w:num w:numId="40">
    <w:abstractNumId w:val="40"/>
  </w:num>
  <w:num w:numId="41">
    <w:abstractNumId w:val="50"/>
  </w:num>
  <w:num w:numId="42">
    <w:abstractNumId w:val="6"/>
  </w:num>
  <w:num w:numId="43">
    <w:abstractNumId w:val="16"/>
  </w:num>
  <w:num w:numId="44">
    <w:abstractNumId w:val="24"/>
  </w:num>
  <w:num w:numId="45">
    <w:abstractNumId w:val="46"/>
  </w:num>
  <w:num w:numId="46">
    <w:abstractNumId w:val="20"/>
  </w:num>
  <w:num w:numId="47">
    <w:abstractNumId w:val="9"/>
  </w:num>
  <w:num w:numId="48">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ru-RU" w:vendorID="1" w:dllVersion="512" w:checkStyle="1"/>
  <w:proofState w:spelling="clean" w:grammar="clean"/>
  <w:stylePaneFormatFilter w:val="3F01"/>
  <w:defaultTabStop w:val="709"/>
  <w:autoHyphenation/>
  <w:hyphenationZone w:val="357"/>
  <w:drawingGridHorizontalSpacing w:val="57"/>
  <w:drawingGridVerticalSpacing w:val="57"/>
  <w:displayHorizontalDrawingGridEvery w:val="3"/>
  <w:displayVerticalDrawingGridEvery w:val="3"/>
  <w:noPunctuationKerning/>
  <w:characterSpacingControl w:val="doNotCompress"/>
  <w:footnotePr>
    <w:footnote w:id="0"/>
    <w:footnote w:id="1"/>
  </w:footnotePr>
  <w:endnotePr>
    <w:endnote w:id="0"/>
    <w:endnote w:id="1"/>
  </w:endnotePr>
  <w:compat/>
  <w:rsids>
    <w:rsidRoot w:val="005A439D"/>
    <w:rsid w:val="0000007F"/>
    <w:rsid w:val="00000C75"/>
    <w:rsid w:val="00000D03"/>
    <w:rsid w:val="00000F2B"/>
    <w:rsid w:val="00000F2D"/>
    <w:rsid w:val="000011A7"/>
    <w:rsid w:val="000013F5"/>
    <w:rsid w:val="00001E6B"/>
    <w:rsid w:val="000022FD"/>
    <w:rsid w:val="00002C86"/>
    <w:rsid w:val="00002EDA"/>
    <w:rsid w:val="00003054"/>
    <w:rsid w:val="00003250"/>
    <w:rsid w:val="00003818"/>
    <w:rsid w:val="00003923"/>
    <w:rsid w:val="00003A91"/>
    <w:rsid w:val="00004589"/>
    <w:rsid w:val="0000495F"/>
    <w:rsid w:val="00004AC1"/>
    <w:rsid w:val="00004AD0"/>
    <w:rsid w:val="00004C9E"/>
    <w:rsid w:val="00004F6C"/>
    <w:rsid w:val="0000508E"/>
    <w:rsid w:val="00005279"/>
    <w:rsid w:val="0000540F"/>
    <w:rsid w:val="000055BA"/>
    <w:rsid w:val="00005623"/>
    <w:rsid w:val="00005843"/>
    <w:rsid w:val="000059DB"/>
    <w:rsid w:val="00005AB7"/>
    <w:rsid w:val="00005ECF"/>
    <w:rsid w:val="0000625A"/>
    <w:rsid w:val="00006895"/>
    <w:rsid w:val="000068F7"/>
    <w:rsid w:val="000069FB"/>
    <w:rsid w:val="00006C42"/>
    <w:rsid w:val="00006D40"/>
    <w:rsid w:val="00006E3C"/>
    <w:rsid w:val="00007464"/>
    <w:rsid w:val="00007980"/>
    <w:rsid w:val="00007A6D"/>
    <w:rsid w:val="000103C0"/>
    <w:rsid w:val="00010A07"/>
    <w:rsid w:val="0001187E"/>
    <w:rsid w:val="00011A30"/>
    <w:rsid w:val="00011D69"/>
    <w:rsid w:val="000124B6"/>
    <w:rsid w:val="0001272E"/>
    <w:rsid w:val="000128DB"/>
    <w:rsid w:val="00012FD3"/>
    <w:rsid w:val="00013801"/>
    <w:rsid w:val="000138D4"/>
    <w:rsid w:val="00013F6C"/>
    <w:rsid w:val="000149E6"/>
    <w:rsid w:val="00014C0C"/>
    <w:rsid w:val="000156F3"/>
    <w:rsid w:val="00015E7D"/>
    <w:rsid w:val="00015E88"/>
    <w:rsid w:val="00016356"/>
    <w:rsid w:val="0001648C"/>
    <w:rsid w:val="000165A8"/>
    <w:rsid w:val="000165CE"/>
    <w:rsid w:val="00016977"/>
    <w:rsid w:val="000169EA"/>
    <w:rsid w:val="00017119"/>
    <w:rsid w:val="000172B8"/>
    <w:rsid w:val="0001773A"/>
    <w:rsid w:val="00017825"/>
    <w:rsid w:val="00017A25"/>
    <w:rsid w:val="00017AF7"/>
    <w:rsid w:val="00017F98"/>
    <w:rsid w:val="00020036"/>
    <w:rsid w:val="000201B2"/>
    <w:rsid w:val="00020248"/>
    <w:rsid w:val="000204EB"/>
    <w:rsid w:val="000204F7"/>
    <w:rsid w:val="0002104E"/>
    <w:rsid w:val="0002195B"/>
    <w:rsid w:val="00021D83"/>
    <w:rsid w:val="00021F83"/>
    <w:rsid w:val="00021FEB"/>
    <w:rsid w:val="00021FF4"/>
    <w:rsid w:val="0002207B"/>
    <w:rsid w:val="00022184"/>
    <w:rsid w:val="000222C3"/>
    <w:rsid w:val="0002230F"/>
    <w:rsid w:val="00022890"/>
    <w:rsid w:val="00022F62"/>
    <w:rsid w:val="000230D2"/>
    <w:rsid w:val="000236FD"/>
    <w:rsid w:val="0002391D"/>
    <w:rsid w:val="00024859"/>
    <w:rsid w:val="0002490A"/>
    <w:rsid w:val="00024C17"/>
    <w:rsid w:val="00024D65"/>
    <w:rsid w:val="00024DE5"/>
    <w:rsid w:val="00025080"/>
    <w:rsid w:val="000253EC"/>
    <w:rsid w:val="0002593E"/>
    <w:rsid w:val="00025977"/>
    <w:rsid w:val="00025EFE"/>
    <w:rsid w:val="00025F49"/>
    <w:rsid w:val="00026020"/>
    <w:rsid w:val="0002636D"/>
    <w:rsid w:val="00026414"/>
    <w:rsid w:val="000264BB"/>
    <w:rsid w:val="000267DB"/>
    <w:rsid w:val="00026AE5"/>
    <w:rsid w:val="00026B3E"/>
    <w:rsid w:val="00026C4D"/>
    <w:rsid w:val="0002701C"/>
    <w:rsid w:val="00027233"/>
    <w:rsid w:val="0002758F"/>
    <w:rsid w:val="00027C5E"/>
    <w:rsid w:val="00027FFB"/>
    <w:rsid w:val="0003015D"/>
    <w:rsid w:val="00030295"/>
    <w:rsid w:val="00030502"/>
    <w:rsid w:val="00030EC5"/>
    <w:rsid w:val="00030FC7"/>
    <w:rsid w:val="00031166"/>
    <w:rsid w:val="000314F4"/>
    <w:rsid w:val="000317ED"/>
    <w:rsid w:val="00031B20"/>
    <w:rsid w:val="00032916"/>
    <w:rsid w:val="00032EA1"/>
    <w:rsid w:val="00032F30"/>
    <w:rsid w:val="000334F0"/>
    <w:rsid w:val="000337F0"/>
    <w:rsid w:val="00033916"/>
    <w:rsid w:val="00033BA0"/>
    <w:rsid w:val="00033EB8"/>
    <w:rsid w:val="00034211"/>
    <w:rsid w:val="0003446C"/>
    <w:rsid w:val="000349DA"/>
    <w:rsid w:val="000349F0"/>
    <w:rsid w:val="00034E48"/>
    <w:rsid w:val="000359A3"/>
    <w:rsid w:val="00035BA1"/>
    <w:rsid w:val="0003605E"/>
    <w:rsid w:val="0003633D"/>
    <w:rsid w:val="00036924"/>
    <w:rsid w:val="00036C32"/>
    <w:rsid w:val="0003793A"/>
    <w:rsid w:val="00040AEB"/>
    <w:rsid w:val="00040BCF"/>
    <w:rsid w:val="0004140F"/>
    <w:rsid w:val="00041A32"/>
    <w:rsid w:val="00042140"/>
    <w:rsid w:val="0004227B"/>
    <w:rsid w:val="0004228F"/>
    <w:rsid w:val="000427D2"/>
    <w:rsid w:val="000428AA"/>
    <w:rsid w:val="00042A5D"/>
    <w:rsid w:val="00042EC7"/>
    <w:rsid w:val="00043844"/>
    <w:rsid w:val="00043A73"/>
    <w:rsid w:val="00043F25"/>
    <w:rsid w:val="00043F65"/>
    <w:rsid w:val="00044083"/>
    <w:rsid w:val="00044203"/>
    <w:rsid w:val="0004428C"/>
    <w:rsid w:val="00044B37"/>
    <w:rsid w:val="00045552"/>
    <w:rsid w:val="000455A8"/>
    <w:rsid w:val="00045F1F"/>
    <w:rsid w:val="0004609D"/>
    <w:rsid w:val="0004609E"/>
    <w:rsid w:val="00046125"/>
    <w:rsid w:val="000464AC"/>
    <w:rsid w:val="00046C7C"/>
    <w:rsid w:val="00046D90"/>
    <w:rsid w:val="000471F4"/>
    <w:rsid w:val="0004729C"/>
    <w:rsid w:val="00047D69"/>
    <w:rsid w:val="00047D9E"/>
    <w:rsid w:val="00047DCB"/>
    <w:rsid w:val="00047F88"/>
    <w:rsid w:val="000500F5"/>
    <w:rsid w:val="0005026B"/>
    <w:rsid w:val="000502C9"/>
    <w:rsid w:val="000504DE"/>
    <w:rsid w:val="00050EB9"/>
    <w:rsid w:val="000511C4"/>
    <w:rsid w:val="000517F2"/>
    <w:rsid w:val="00051C87"/>
    <w:rsid w:val="00051FBE"/>
    <w:rsid w:val="00052078"/>
    <w:rsid w:val="000528E1"/>
    <w:rsid w:val="00052E56"/>
    <w:rsid w:val="00052F21"/>
    <w:rsid w:val="000533CA"/>
    <w:rsid w:val="00053403"/>
    <w:rsid w:val="00053552"/>
    <w:rsid w:val="0005395D"/>
    <w:rsid w:val="00053C92"/>
    <w:rsid w:val="00054281"/>
    <w:rsid w:val="00054292"/>
    <w:rsid w:val="000542F9"/>
    <w:rsid w:val="00054D7A"/>
    <w:rsid w:val="00054DD4"/>
    <w:rsid w:val="00054EE5"/>
    <w:rsid w:val="000552D1"/>
    <w:rsid w:val="00055308"/>
    <w:rsid w:val="0005537F"/>
    <w:rsid w:val="000556AC"/>
    <w:rsid w:val="000558FA"/>
    <w:rsid w:val="000559CE"/>
    <w:rsid w:val="00056086"/>
    <w:rsid w:val="000561C8"/>
    <w:rsid w:val="00056625"/>
    <w:rsid w:val="000570A2"/>
    <w:rsid w:val="000577F7"/>
    <w:rsid w:val="000578EB"/>
    <w:rsid w:val="00057BC2"/>
    <w:rsid w:val="000601D4"/>
    <w:rsid w:val="00060319"/>
    <w:rsid w:val="000604AA"/>
    <w:rsid w:val="00060AD0"/>
    <w:rsid w:val="00060C0B"/>
    <w:rsid w:val="0006141A"/>
    <w:rsid w:val="00061FF7"/>
    <w:rsid w:val="0006205E"/>
    <w:rsid w:val="00062286"/>
    <w:rsid w:val="000623CA"/>
    <w:rsid w:val="0006266B"/>
    <w:rsid w:val="00062DC0"/>
    <w:rsid w:val="00062FA0"/>
    <w:rsid w:val="0006317F"/>
    <w:rsid w:val="000635DE"/>
    <w:rsid w:val="00063B48"/>
    <w:rsid w:val="00064098"/>
    <w:rsid w:val="000644E1"/>
    <w:rsid w:val="00064650"/>
    <w:rsid w:val="000646B1"/>
    <w:rsid w:val="00064711"/>
    <w:rsid w:val="00064CB2"/>
    <w:rsid w:val="00065437"/>
    <w:rsid w:val="00065664"/>
    <w:rsid w:val="00065791"/>
    <w:rsid w:val="00065A56"/>
    <w:rsid w:val="00065C9C"/>
    <w:rsid w:val="00065D95"/>
    <w:rsid w:val="00065F09"/>
    <w:rsid w:val="00066972"/>
    <w:rsid w:val="00066ACF"/>
    <w:rsid w:val="00066DFC"/>
    <w:rsid w:val="000677D1"/>
    <w:rsid w:val="00067D6B"/>
    <w:rsid w:val="00067DD9"/>
    <w:rsid w:val="000700B1"/>
    <w:rsid w:val="000706D0"/>
    <w:rsid w:val="00070875"/>
    <w:rsid w:val="00070E69"/>
    <w:rsid w:val="000719B7"/>
    <w:rsid w:val="00071C78"/>
    <w:rsid w:val="00071F42"/>
    <w:rsid w:val="0007280D"/>
    <w:rsid w:val="00072A19"/>
    <w:rsid w:val="00072FBD"/>
    <w:rsid w:val="00073675"/>
    <w:rsid w:val="00073F94"/>
    <w:rsid w:val="00074408"/>
    <w:rsid w:val="00074612"/>
    <w:rsid w:val="0007463C"/>
    <w:rsid w:val="00074BB5"/>
    <w:rsid w:val="000755F6"/>
    <w:rsid w:val="000758AC"/>
    <w:rsid w:val="00075E6F"/>
    <w:rsid w:val="00076485"/>
    <w:rsid w:val="000768EB"/>
    <w:rsid w:val="00076B64"/>
    <w:rsid w:val="00077123"/>
    <w:rsid w:val="00077362"/>
    <w:rsid w:val="0007745F"/>
    <w:rsid w:val="00077506"/>
    <w:rsid w:val="0007751F"/>
    <w:rsid w:val="0007776D"/>
    <w:rsid w:val="00077CB0"/>
    <w:rsid w:val="0008030B"/>
    <w:rsid w:val="000809C3"/>
    <w:rsid w:val="00080CFF"/>
    <w:rsid w:val="00080ECF"/>
    <w:rsid w:val="0008100A"/>
    <w:rsid w:val="000813CC"/>
    <w:rsid w:val="00081673"/>
    <w:rsid w:val="00081700"/>
    <w:rsid w:val="00081994"/>
    <w:rsid w:val="00081AC2"/>
    <w:rsid w:val="00081DC4"/>
    <w:rsid w:val="0008220E"/>
    <w:rsid w:val="000822E9"/>
    <w:rsid w:val="000824EC"/>
    <w:rsid w:val="00082609"/>
    <w:rsid w:val="00082D0C"/>
    <w:rsid w:val="0008360B"/>
    <w:rsid w:val="0008400D"/>
    <w:rsid w:val="00084075"/>
    <w:rsid w:val="0008426C"/>
    <w:rsid w:val="00084B24"/>
    <w:rsid w:val="000853EB"/>
    <w:rsid w:val="000857C6"/>
    <w:rsid w:val="00085906"/>
    <w:rsid w:val="0008593A"/>
    <w:rsid w:val="00085A4D"/>
    <w:rsid w:val="000860D6"/>
    <w:rsid w:val="0008645C"/>
    <w:rsid w:val="00086875"/>
    <w:rsid w:val="000869B9"/>
    <w:rsid w:val="00086B30"/>
    <w:rsid w:val="00086CB5"/>
    <w:rsid w:val="00086E0E"/>
    <w:rsid w:val="000870EB"/>
    <w:rsid w:val="000876D4"/>
    <w:rsid w:val="000876FB"/>
    <w:rsid w:val="00087919"/>
    <w:rsid w:val="00087A17"/>
    <w:rsid w:val="00087EB6"/>
    <w:rsid w:val="00090445"/>
    <w:rsid w:val="00090552"/>
    <w:rsid w:val="000909CE"/>
    <w:rsid w:val="00090E40"/>
    <w:rsid w:val="000922EF"/>
    <w:rsid w:val="0009235C"/>
    <w:rsid w:val="00092573"/>
    <w:rsid w:val="00092D13"/>
    <w:rsid w:val="00092FD3"/>
    <w:rsid w:val="000930AE"/>
    <w:rsid w:val="0009341F"/>
    <w:rsid w:val="00093DC9"/>
    <w:rsid w:val="000942B0"/>
    <w:rsid w:val="000942C2"/>
    <w:rsid w:val="00094547"/>
    <w:rsid w:val="000947A5"/>
    <w:rsid w:val="000947C7"/>
    <w:rsid w:val="00094AFA"/>
    <w:rsid w:val="00094D5A"/>
    <w:rsid w:val="00094FE5"/>
    <w:rsid w:val="000950D7"/>
    <w:rsid w:val="00095445"/>
    <w:rsid w:val="00096571"/>
    <w:rsid w:val="00096CFD"/>
    <w:rsid w:val="00097227"/>
    <w:rsid w:val="0009778A"/>
    <w:rsid w:val="00097AC9"/>
    <w:rsid w:val="000A003C"/>
    <w:rsid w:val="000A02A8"/>
    <w:rsid w:val="000A0371"/>
    <w:rsid w:val="000A06E4"/>
    <w:rsid w:val="000A110D"/>
    <w:rsid w:val="000A14EF"/>
    <w:rsid w:val="000A1D3B"/>
    <w:rsid w:val="000A2467"/>
    <w:rsid w:val="000A24FB"/>
    <w:rsid w:val="000A2B3C"/>
    <w:rsid w:val="000A2B58"/>
    <w:rsid w:val="000A3699"/>
    <w:rsid w:val="000A3C33"/>
    <w:rsid w:val="000A3ED4"/>
    <w:rsid w:val="000A3EDE"/>
    <w:rsid w:val="000A4E47"/>
    <w:rsid w:val="000A515C"/>
    <w:rsid w:val="000A5166"/>
    <w:rsid w:val="000A53C5"/>
    <w:rsid w:val="000A5612"/>
    <w:rsid w:val="000A5B76"/>
    <w:rsid w:val="000A672A"/>
    <w:rsid w:val="000A6B04"/>
    <w:rsid w:val="000A70A0"/>
    <w:rsid w:val="000A7325"/>
    <w:rsid w:val="000A7716"/>
    <w:rsid w:val="000A7C2C"/>
    <w:rsid w:val="000A7EB4"/>
    <w:rsid w:val="000A7EC8"/>
    <w:rsid w:val="000B004A"/>
    <w:rsid w:val="000B0424"/>
    <w:rsid w:val="000B0817"/>
    <w:rsid w:val="000B0D91"/>
    <w:rsid w:val="000B0DB8"/>
    <w:rsid w:val="000B12D3"/>
    <w:rsid w:val="000B14B3"/>
    <w:rsid w:val="000B182C"/>
    <w:rsid w:val="000B18F6"/>
    <w:rsid w:val="000B19C2"/>
    <w:rsid w:val="000B1B77"/>
    <w:rsid w:val="000B1CC4"/>
    <w:rsid w:val="000B208C"/>
    <w:rsid w:val="000B26C4"/>
    <w:rsid w:val="000B2A26"/>
    <w:rsid w:val="000B2EC6"/>
    <w:rsid w:val="000B2FBD"/>
    <w:rsid w:val="000B3008"/>
    <w:rsid w:val="000B3072"/>
    <w:rsid w:val="000B33B6"/>
    <w:rsid w:val="000B3CB1"/>
    <w:rsid w:val="000B409E"/>
    <w:rsid w:val="000B417F"/>
    <w:rsid w:val="000B43A3"/>
    <w:rsid w:val="000B4528"/>
    <w:rsid w:val="000B4D71"/>
    <w:rsid w:val="000B50CE"/>
    <w:rsid w:val="000B5594"/>
    <w:rsid w:val="000B575B"/>
    <w:rsid w:val="000B5CC7"/>
    <w:rsid w:val="000B600D"/>
    <w:rsid w:val="000B6772"/>
    <w:rsid w:val="000B6D7B"/>
    <w:rsid w:val="000B7250"/>
    <w:rsid w:val="000B7373"/>
    <w:rsid w:val="000B7979"/>
    <w:rsid w:val="000C0756"/>
    <w:rsid w:val="000C0780"/>
    <w:rsid w:val="000C082B"/>
    <w:rsid w:val="000C09C0"/>
    <w:rsid w:val="000C0F3D"/>
    <w:rsid w:val="000C1593"/>
    <w:rsid w:val="000C1977"/>
    <w:rsid w:val="000C2164"/>
    <w:rsid w:val="000C2518"/>
    <w:rsid w:val="000C28D2"/>
    <w:rsid w:val="000C2EB3"/>
    <w:rsid w:val="000C3127"/>
    <w:rsid w:val="000C334C"/>
    <w:rsid w:val="000C445C"/>
    <w:rsid w:val="000C4527"/>
    <w:rsid w:val="000C4780"/>
    <w:rsid w:val="000C484E"/>
    <w:rsid w:val="000C4A28"/>
    <w:rsid w:val="000C4CF4"/>
    <w:rsid w:val="000C4D60"/>
    <w:rsid w:val="000C4F33"/>
    <w:rsid w:val="000C50EF"/>
    <w:rsid w:val="000C51AE"/>
    <w:rsid w:val="000C5478"/>
    <w:rsid w:val="000C5504"/>
    <w:rsid w:val="000C5700"/>
    <w:rsid w:val="000C571F"/>
    <w:rsid w:val="000C57E0"/>
    <w:rsid w:val="000C5D4C"/>
    <w:rsid w:val="000C6387"/>
    <w:rsid w:val="000C6810"/>
    <w:rsid w:val="000C6C0D"/>
    <w:rsid w:val="000C6D13"/>
    <w:rsid w:val="000C6E7B"/>
    <w:rsid w:val="000C7485"/>
    <w:rsid w:val="000C7823"/>
    <w:rsid w:val="000C7853"/>
    <w:rsid w:val="000D04C5"/>
    <w:rsid w:val="000D06C1"/>
    <w:rsid w:val="000D06DD"/>
    <w:rsid w:val="000D086F"/>
    <w:rsid w:val="000D0B30"/>
    <w:rsid w:val="000D10EF"/>
    <w:rsid w:val="000D14B0"/>
    <w:rsid w:val="000D15B3"/>
    <w:rsid w:val="000D196C"/>
    <w:rsid w:val="000D1987"/>
    <w:rsid w:val="000D1F53"/>
    <w:rsid w:val="000D2091"/>
    <w:rsid w:val="000D2B8B"/>
    <w:rsid w:val="000D3008"/>
    <w:rsid w:val="000D323F"/>
    <w:rsid w:val="000D36A2"/>
    <w:rsid w:val="000D3902"/>
    <w:rsid w:val="000D3B19"/>
    <w:rsid w:val="000D40A1"/>
    <w:rsid w:val="000D4272"/>
    <w:rsid w:val="000D436E"/>
    <w:rsid w:val="000D4402"/>
    <w:rsid w:val="000D484E"/>
    <w:rsid w:val="000D49D7"/>
    <w:rsid w:val="000D5148"/>
    <w:rsid w:val="000D5767"/>
    <w:rsid w:val="000D5E38"/>
    <w:rsid w:val="000D69F9"/>
    <w:rsid w:val="000D6A28"/>
    <w:rsid w:val="000D6B2C"/>
    <w:rsid w:val="000D6D5D"/>
    <w:rsid w:val="000D70CC"/>
    <w:rsid w:val="000D76FB"/>
    <w:rsid w:val="000D793C"/>
    <w:rsid w:val="000D7A18"/>
    <w:rsid w:val="000D7BDF"/>
    <w:rsid w:val="000E0602"/>
    <w:rsid w:val="000E064E"/>
    <w:rsid w:val="000E0B30"/>
    <w:rsid w:val="000E0D97"/>
    <w:rsid w:val="000E0E70"/>
    <w:rsid w:val="000E1441"/>
    <w:rsid w:val="000E15E5"/>
    <w:rsid w:val="000E196A"/>
    <w:rsid w:val="000E1B75"/>
    <w:rsid w:val="000E1C02"/>
    <w:rsid w:val="000E23FC"/>
    <w:rsid w:val="000E2663"/>
    <w:rsid w:val="000E26B8"/>
    <w:rsid w:val="000E2727"/>
    <w:rsid w:val="000E2957"/>
    <w:rsid w:val="000E2A6E"/>
    <w:rsid w:val="000E2A79"/>
    <w:rsid w:val="000E2DB9"/>
    <w:rsid w:val="000E31B2"/>
    <w:rsid w:val="000E343D"/>
    <w:rsid w:val="000E3805"/>
    <w:rsid w:val="000E3DDE"/>
    <w:rsid w:val="000E3ED4"/>
    <w:rsid w:val="000E3F75"/>
    <w:rsid w:val="000E43B5"/>
    <w:rsid w:val="000E4785"/>
    <w:rsid w:val="000E47B6"/>
    <w:rsid w:val="000E488C"/>
    <w:rsid w:val="000E4CEA"/>
    <w:rsid w:val="000E4D53"/>
    <w:rsid w:val="000E4D8A"/>
    <w:rsid w:val="000E4E19"/>
    <w:rsid w:val="000E4E1E"/>
    <w:rsid w:val="000E5071"/>
    <w:rsid w:val="000E5548"/>
    <w:rsid w:val="000E57E4"/>
    <w:rsid w:val="000E5E72"/>
    <w:rsid w:val="000E658F"/>
    <w:rsid w:val="000E6893"/>
    <w:rsid w:val="000E69E8"/>
    <w:rsid w:val="000E7197"/>
    <w:rsid w:val="000E7D3C"/>
    <w:rsid w:val="000F04E4"/>
    <w:rsid w:val="000F052D"/>
    <w:rsid w:val="000F0969"/>
    <w:rsid w:val="000F0B8D"/>
    <w:rsid w:val="000F16CA"/>
    <w:rsid w:val="000F2401"/>
    <w:rsid w:val="000F2445"/>
    <w:rsid w:val="000F2484"/>
    <w:rsid w:val="000F2AED"/>
    <w:rsid w:val="000F2B0F"/>
    <w:rsid w:val="000F2C1A"/>
    <w:rsid w:val="000F32C2"/>
    <w:rsid w:val="000F332C"/>
    <w:rsid w:val="000F35CA"/>
    <w:rsid w:val="000F3787"/>
    <w:rsid w:val="000F37FA"/>
    <w:rsid w:val="000F3BA9"/>
    <w:rsid w:val="000F41BB"/>
    <w:rsid w:val="000F4275"/>
    <w:rsid w:val="000F4BBC"/>
    <w:rsid w:val="000F4CC6"/>
    <w:rsid w:val="000F4E97"/>
    <w:rsid w:val="000F4FD1"/>
    <w:rsid w:val="000F5042"/>
    <w:rsid w:val="000F5796"/>
    <w:rsid w:val="000F5973"/>
    <w:rsid w:val="000F5BB1"/>
    <w:rsid w:val="000F5E9D"/>
    <w:rsid w:val="000F630E"/>
    <w:rsid w:val="000F6816"/>
    <w:rsid w:val="000F682D"/>
    <w:rsid w:val="000F767E"/>
    <w:rsid w:val="001009B4"/>
    <w:rsid w:val="00100B9B"/>
    <w:rsid w:val="00100C0F"/>
    <w:rsid w:val="00100E6C"/>
    <w:rsid w:val="00100F76"/>
    <w:rsid w:val="001014F8"/>
    <w:rsid w:val="00101B0C"/>
    <w:rsid w:val="00101B9F"/>
    <w:rsid w:val="0010222B"/>
    <w:rsid w:val="001026E3"/>
    <w:rsid w:val="00102A38"/>
    <w:rsid w:val="001030AC"/>
    <w:rsid w:val="001032C9"/>
    <w:rsid w:val="001033AB"/>
    <w:rsid w:val="00103810"/>
    <w:rsid w:val="00103B83"/>
    <w:rsid w:val="001042FA"/>
    <w:rsid w:val="00104693"/>
    <w:rsid w:val="001046F3"/>
    <w:rsid w:val="00104788"/>
    <w:rsid w:val="00105004"/>
    <w:rsid w:val="00105427"/>
    <w:rsid w:val="00105E41"/>
    <w:rsid w:val="0010608F"/>
    <w:rsid w:val="00106456"/>
    <w:rsid w:val="001065E0"/>
    <w:rsid w:val="00106A5B"/>
    <w:rsid w:val="00106C55"/>
    <w:rsid w:val="00106C98"/>
    <w:rsid w:val="00107115"/>
    <w:rsid w:val="0010737A"/>
    <w:rsid w:val="0010783F"/>
    <w:rsid w:val="00107C23"/>
    <w:rsid w:val="00107FD1"/>
    <w:rsid w:val="001105A6"/>
    <w:rsid w:val="00110637"/>
    <w:rsid w:val="00110BAD"/>
    <w:rsid w:val="00110C99"/>
    <w:rsid w:val="0011199B"/>
    <w:rsid w:val="00111C2F"/>
    <w:rsid w:val="00111EA4"/>
    <w:rsid w:val="001121CD"/>
    <w:rsid w:val="001124FF"/>
    <w:rsid w:val="0011251D"/>
    <w:rsid w:val="00112653"/>
    <w:rsid w:val="001128F1"/>
    <w:rsid w:val="0011300D"/>
    <w:rsid w:val="00113370"/>
    <w:rsid w:val="00113DC4"/>
    <w:rsid w:val="00113FC8"/>
    <w:rsid w:val="00114AE3"/>
    <w:rsid w:val="00114BA7"/>
    <w:rsid w:val="00114BEB"/>
    <w:rsid w:val="00114C73"/>
    <w:rsid w:val="001162DF"/>
    <w:rsid w:val="00116335"/>
    <w:rsid w:val="00116351"/>
    <w:rsid w:val="00116591"/>
    <w:rsid w:val="00116701"/>
    <w:rsid w:val="00116808"/>
    <w:rsid w:val="00116E48"/>
    <w:rsid w:val="00116E94"/>
    <w:rsid w:val="00117E2D"/>
    <w:rsid w:val="001205C8"/>
    <w:rsid w:val="00120708"/>
    <w:rsid w:val="0012078D"/>
    <w:rsid w:val="001209B8"/>
    <w:rsid w:val="00121033"/>
    <w:rsid w:val="0012178B"/>
    <w:rsid w:val="00121977"/>
    <w:rsid w:val="00121CF4"/>
    <w:rsid w:val="00121E69"/>
    <w:rsid w:val="0012236E"/>
    <w:rsid w:val="00122B63"/>
    <w:rsid w:val="001230F7"/>
    <w:rsid w:val="0012350F"/>
    <w:rsid w:val="00123622"/>
    <w:rsid w:val="0012367C"/>
    <w:rsid w:val="00123A14"/>
    <w:rsid w:val="00123B14"/>
    <w:rsid w:val="00123F22"/>
    <w:rsid w:val="0012409C"/>
    <w:rsid w:val="00124162"/>
    <w:rsid w:val="00124232"/>
    <w:rsid w:val="0012487B"/>
    <w:rsid w:val="00124E13"/>
    <w:rsid w:val="00124E67"/>
    <w:rsid w:val="00124E6A"/>
    <w:rsid w:val="001250A2"/>
    <w:rsid w:val="001251D2"/>
    <w:rsid w:val="001252EA"/>
    <w:rsid w:val="0012537B"/>
    <w:rsid w:val="001256D4"/>
    <w:rsid w:val="00125BC6"/>
    <w:rsid w:val="00125E80"/>
    <w:rsid w:val="001260EF"/>
    <w:rsid w:val="0012629D"/>
    <w:rsid w:val="0012633C"/>
    <w:rsid w:val="00126C66"/>
    <w:rsid w:val="001276B2"/>
    <w:rsid w:val="00127A96"/>
    <w:rsid w:val="00127C76"/>
    <w:rsid w:val="00127CC7"/>
    <w:rsid w:val="00127D3F"/>
    <w:rsid w:val="00127EF7"/>
    <w:rsid w:val="0013017A"/>
    <w:rsid w:val="00130788"/>
    <w:rsid w:val="00130866"/>
    <w:rsid w:val="001308AE"/>
    <w:rsid w:val="001309FF"/>
    <w:rsid w:val="00130CD3"/>
    <w:rsid w:val="00130EE2"/>
    <w:rsid w:val="00130F6C"/>
    <w:rsid w:val="00131114"/>
    <w:rsid w:val="001314F7"/>
    <w:rsid w:val="0013158C"/>
    <w:rsid w:val="00131742"/>
    <w:rsid w:val="00131A7A"/>
    <w:rsid w:val="00131F22"/>
    <w:rsid w:val="00132891"/>
    <w:rsid w:val="001329A5"/>
    <w:rsid w:val="00133055"/>
    <w:rsid w:val="001335D5"/>
    <w:rsid w:val="001338F9"/>
    <w:rsid w:val="0013390E"/>
    <w:rsid w:val="0013398C"/>
    <w:rsid w:val="001342BB"/>
    <w:rsid w:val="00134761"/>
    <w:rsid w:val="00134DEE"/>
    <w:rsid w:val="0013566B"/>
    <w:rsid w:val="001358CB"/>
    <w:rsid w:val="00136031"/>
    <w:rsid w:val="00136785"/>
    <w:rsid w:val="00136BE6"/>
    <w:rsid w:val="00137595"/>
    <w:rsid w:val="001375FE"/>
    <w:rsid w:val="0013787C"/>
    <w:rsid w:val="00137BAA"/>
    <w:rsid w:val="00137D5F"/>
    <w:rsid w:val="00140080"/>
    <w:rsid w:val="001400CA"/>
    <w:rsid w:val="0014025F"/>
    <w:rsid w:val="00140846"/>
    <w:rsid w:val="00140CB1"/>
    <w:rsid w:val="00140CD6"/>
    <w:rsid w:val="00140D69"/>
    <w:rsid w:val="00140DEC"/>
    <w:rsid w:val="001411F8"/>
    <w:rsid w:val="00141321"/>
    <w:rsid w:val="00141398"/>
    <w:rsid w:val="001413DF"/>
    <w:rsid w:val="00141848"/>
    <w:rsid w:val="00141FAE"/>
    <w:rsid w:val="0014316D"/>
    <w:rsid w:val="001435E9"/>
    <w:rsid w:val="00143624"/>
    <w:rsid w:val="00143638"/>
    <w:rsid w:val="00143817"/>
    <w:rsid w:val="00143916"/>
    <w:rsid w:val="00143D02"/>
    <w:rsid w:val="00143D60"/>
    <w:rsid w:val="00144B3C"/>
    <w:rsid w:val="00144CE1"/>
    <w:rsid w:val="001458DE"/>
    <w:rsid w:val="00145957"/>
    <w:rsid w:val="00145F2D"/>
    <w:rsid w:val="00145F35"/>
    <w:rsid w:val="00146333"/>
    <w:rsid w:val="00146C56"/>
    <w:rsid w:val="00146D29"/>
    <w:rsid w:val="00146D5D"/>
    <w:rsid w:val="0014731A"/>
    <w:rsid w:val="0014755F"/>
    <w:rsid w:val="0014796F"/>
    <w:rsid w:val="00147BE6"/>
    <w:rsid w:val="00147D71"/>
    <w:rsid w:val="001503F9"/>
    <w:rsid w:val="0015048D"/>
    <w:rsid w:val="00150A1A"/>
    <w:rsid w:val="00151526"/>
    <w:rsid w:val="0015158D"/>
    <w:rsid w:val="00151790"/>
    <w:rsid w:val="00151DA5"/>
    <w:rsid w:val="00151DA9"/>
    <w:rsid w:val="00151E00"/>
    <w:rsid w:val="00151E44"/>
    <w:rsid w:val="0015237C"/>
    <w:rsid w:val="0015252A"/>
    <w:rsid w:val="001525B5"/>
    <w:rsid w:val="00152F89"/>
    <w:rsid w:val="001531BD"/>
    <w:rsid w:val="001542A6"/>
    <w:rsid w:val="00154495"/>
    <w:rsid w:val="001549F3"/>
    <w:rsid w:val="00154E36"/>
    <w:rsid w:val="0015556E"/>
    <w:rsid w:val="00155714"/>
    <w:rsid w:val="00155BDE"/>
    <w:rsid w:val="00155BF6"/>
    <w:rsid w:val="001567D0"/>
    <w:rsid w:val="001568C6"/>
    <w:rsid w:val="001568D4"/>
    <w:rsid w:val="00156BC1"/>
    <w:rsid w:val="00156E14"/>
    <w:rsid w:val="00156EC9"/>
    <w:rsid w:val="00156F7A"/>
    <w:rsid w:val="00157434"/>
    <w:rsid w:val="00157A0D"/>
    <w:rsid w:val="00157C53"/>
    <w:rsid w:val="00157E10"/>
    <w:rsid w:val="00157E71"/>
    <w:rsid w:val="00160317"/>
    <w:rsid w:val="00160F2E"/>
    <w:rsid w:val="00160F36"/>
    <w:rsid w:val="00161091"/>
    <w:rsid w:val="0016145F"/>
    <w:rsid w:val="0016153C"/>
    <w:rsid w:val="00161875"/>
    <w:rsid w:val="00161DA8"/>
    <w:rsid w:val="00161EA7"/>
    <w:rsid w:val="0016200B"/>
    <w:rsid w:val="00162368"/>
    <w:rsid w:val="001627A0"/>
    <w:rsid w:val="00162874"/>
    <w:rsid w:val="00162976"/>
    <w:rsid w:val="00162B43"/>
    <w:rsid w:val="00162F7B"/>
    <w:rsid w:val="00163C6F"/>
    <w:rsid w:val="00163D8B"/>
    <w:rsid w:val="00164030"/>
    <w:rsid w:val="0016445E"/>
    <w:rsid w:val="001647E5"/>
    <w:rsid w:val="00164862"/>
    <w:rsid w:val="00164975"/>
    <w:rsid w:val="00164A6A"/>
    <w:rsid w:val="00164DCB"/>
    <w:rsid w:val="001650D2"/>
    <w:rsid w:val="0016551E"/>
    <w:rsid w:val="00166065"/>
    <w:rsid w:val="0016624A"/>
    <w:rsid w:val="00166369"/>
    <w:rsid w:val="001666D3"/>
    <w:rsid w:val="0016686F"/>
    <w:rsid w:val="00166F68"/>
    <w:rsid w:val="001671AC"/>
    <w:rsid w:val="00167223"/>
    <w:rsid w:val="001672EF"/>
    <w:rsid w:val="00167BDE"/>
    <w:rsid w:val="00167C8B"/>
    <w:rsid w:val="00170677"/>
    <w:rsid w:val="0017079F"/>
    <w:rsid w:val="00170AAB"/>
    <w:rsid w:val="00170DA8"/>
    <w:rsid w:val="001710AA"/>
    <w:rsid w:val="00171106"/>
    <w:rsid w:val="001711F5"/>
    <w:rsid w:val="001712FD"/>
    <w:rsid w:val="00171310"/>
    <w:rsid w:val="00171D46"/>
    <w:rsid w:val="001723B0"/>
    <w:rsid w:val="00172C3B"/>
    <w:rsid w:val="00172D06"/>
    <w:rsid w:val="00172EF6"/>
    <w:rsid w:val="00172FDD"/>
    <w:rsid w:val="00173044"/>
    <w:rsid w:val="001731FC"/>
    <w:rsid w:val="00173320"/>
    <w:rsid w:val="00173363"/>
    <w:rsid w:val="0017362A"/>
    <w:rsid w:val="00173A09"/>
    <w:rsid w:val="00173A3D"/>
    <w:rsid w:val="00173B3B"/>
    <w:rsid w:val="001743A4"/>
    <w:rsid w:val="001745C2"/>
    <w:rsid w:val="00174B16"/>
    <w:rsid w:val="001751EF"/>
    <w:rsid w:val="00175867"/>
    <w:rsid w:val="00175A1F"/>
    <w:rsid w:val="00175AA5"/>
    <w:rsid w:val="001766B9"/>
    <w:rsid w:val="001768FA"/>
    <w:rsid w:val="00176B1D"/>
    <w:rsid w:val="00176D7B"/>
    <w:rsid w:val="00176E33"/>
    <w:rsid w:val="0017711A"/>
    <w:rsid w:val="0017756F"/>
    <w:rsid w:val="00177B8F"/>
    <w:rsid w:val="00177EB8"/>
    <w:rsid w:val="00180199"/>
    <w:rsid w:val="00180569"/>
    <w:rsid w:val="001812B2"/>
    <w:rsid w:val="00181AC2"/>
    <w:rsid w:val="00181BC7"/>
    <w:rsid w:val="00182605"/>
    <w:rsid w:val="00182608"/>
    <w:rsid w:val="0018285E"/>
    <w:rsid w:val="0018293A"/>
    <w:rsid w:val="00182B1E"/>
    <w:rsid w:val="00182CCB"/>
    <w:rsid w:val="00182CDD"/>
    <w:rsid w:val="00182EDD"/>
    <w:rsid w:val="00183140"/>
    <w:rsid w:val="00183365"/>
    <w:rsid w:val="0018340B"/>
    <w:rsid w:val="001836B9"/>
    <w:rsid w:val="00183A4B"/>
    <w:rsid w:val="00183E45"/>
    <w:rsid w:val="00183FE9"/>
    <w:rsid w:val="00184DBF"/>
    <w:rsid w:val="00184E23"/>
    <w:rsid w:val="001851BD"/>
    <w:rsid w:val="001854F1"/>
    <w:rsid w:val="0018568E"/>
    <w:rsid w:val="001856FD"/>
    <w:rsid w:val="001858C8"/>
    <w:rsid w:val="00185E8A"/>
    <w:rsid w:val="001861C3"/>
    <w:rsid w:val="001867A6"/>
    <w:rsid w:val="00186987"/>
    <w:rsid w:val="001871C5"/>
    <w:rsid w:val="001877C1"/>
    <w:rsid w:val="00187C97"/>
    <w:rsid w:val="00187D19"/>
    <w:rsid w:val="00190071"/>
    <w:rsid w:val="00190221"/>
    <w:rsid w:val="00190397"/>
    <w:rsid w:val="001904A6"/>
    <w:rsid w:val="00190B99"/>
    <w:rsid w:val="001915E2"/>
    <w:rsid w:val="0019168B"/>
    <w:rsid w:val="00191C2C"/>
    <w:rsid w:val="00191EAD"/>
    <w:rsid w:val="0019202B"/>
    <w:rsid w:val="00192135"/>
    <w:rsid w:val="00192267"/>
    <w:rsid w:val="00192874"/>
    <w:rsid w:val="00192BB9"/>
    <w:rsid w:val="001933E2"/>
    <w:rsid w:val="001934A2"/>
    <w:rsid w:val="00193838"/>
    <w:rsid w:val="0019442F"/>
    <w:rsid w:val="0019459F"/>
    <w:rsid w:val="00194607"/>
    <w:rsid w:val="00194663"/>
    <w:rsid w:val="00194905"/>
    <w:rsid w:val="00194C27"/>
    <w:rsid w:val="0019571A"/>
    <w:rsid w:val="00195EA9"/>
    <w:rsid w:val="00196651"/>
    <w:rsid w:val="00196CBC"/>
    <w:rsid w:val="00196F9C"/>
    <w:rsid w:val="00197061"/>
    <w:rsid w:val="001972D5"/>
    <w:rsid w:val="001976AF"/>
    <w:rsid w:val="00197874"/>
    <w:rsid w:val="00197E26"/>
    <w:rsid w:val="001A007F"/>
    <w:rsid w:val="001A0A27"/>
    <w:rsid w:val="001A195E"/>
    <w:rsid w:val="001A1DAC"/>
    <w:rsid w:val="001A1EF9"/>
    <w:rsid w:val="001A204A"/>
    <w:rsid w:val="001A2556"/>
    <w:rsid w:val="001A30F9"/>
    <w:rsid w:val="001A3210"/>
    <w:rsid w:val="001A326C"/>
    <w:rsid w:val="001A3A4F"/>
    <w:rsid w:val="001A3B29"/>
    <w:rsid w:val="001A42E1"/>
    <w:rsid w:val="001A4422"/>
    <w:rsid w:val="001A4529"/>
    <w:rsid w:val="001A4AAF"/>
    <w:rsid w:val="001A51D3"/>
    <w:rsid w:val="001A5969"/>
    <w:rsid w:val="001A5BFF"/>
    <w:rsid w:val="001A5CF4"/>
    <w:rsid w:val="001A5D26"/>
    <w:rsid w:val="001A5FE0"/>
    <w:rsid w:val="001A62BC"/>
    <w:rsid w:val="001A6D4E"/>
    <w:rsid w:val="001A6EB8"/>
    <w:rsid w:val="001A7916"/>
    <w:rsid w:val="001A799F"/>
    <w:rsid w:val="001A79B5"/>
    <w:rsid w:val="001B0555"/>
    <w:rsid w:val="001B06AD"/>
    <w:rsid w:val="001B0954"/>
    <w:rsid w:val="001B0996"/>
    <w:rsid w:val="001B150D"/>
    <w:rsid w:val="001B1556"/>
    <w:rsid w:val="001B1B5B"/>
    <w:rsid w:val="001B1D0E"/>
    <w:rsid w:val="001B20D9"/>
    <w:rsid w:val="001B274C"/>
    <w:rsid w:val="001B2939"/>
    <w:rsid w:val="001B2D46"/>
    <w:rsid w:val="001B2EB3"/>
    <w:rsid w:val="001B3037"/>
    <w:rsid w:val="001B304B"/>
    <w:rsid w:val="001B3427"/>
    <w:rsid w:val="001B34A2"/>
    <w:rsid w:val="001B3986"/>
    <w:rsid w:val="001B3C9D"/>
    <w:rsid w:val="001B3D4A"/>
    <w:rsid w:val="001B4032"/>
    <w:rsid w:val="001B4216"/>
    <w:rsid w:val="001B4431"/>
    <w:rsid w:val="001B4627"/>
    <w:rsid w:val="001B4993"/>
    <w:rsid w:val="001B4C19"/>
    <w:rsid w:val="001B4D0D"/>
    <w:rsid w:val="001B5099"/>
    <w:rsid w:val="001B5280"/>
    <w:rsid w:val="001B53F4"/>
    <w:rsid w:val="001B56BB"/>
    <w:rsid w:val="001B56D9"/>
    <w:rsid w:val="001B5862"/>
    <w:rsid w:val="001B597D"/>
    <w:rsid w:val="001B5D4C"/>
    <w:rsid w:val="001B6A1B"/>
    <w:rsid w:val="001B6EDF"/>
    <w:rsid w:val="001B787C"/>
    <w:rsid w:val="001B7C04"/>
    <w:rsid w:val="001B7E3C"/>
    <w:rsid w:val="001C04BB"/>
    <w:rsid w:val="001C064B"/>
    <w:rsid w:val="001C0A6D"/>
    <w:rsid w:val="001C0E4F"/>
    <w:rsid w:val="001C1018"/>
    <w:rsid w:val="001C10B4"/>
    <w:rsid w:val="001C132F"/>
    <w:rsid w:val="001C19CF"/>
    <w:rsid w:val="001C1A2E"/>
    <w:rsid w:val="001C1C83"/>
    <w:rsid w:val="001C1DAB"/>
    <w:rsid w:val="001C2AC2"/>
    <w:rsid w:val="001C2E05"/>
    <w:rsid w:val="001C33E3"/>
    <w:rsid w:val="001C3525"/>
    <w:rsid w:val="001C391F"/>
    <w:rsid w:val="001C41B1"/>
    <w:rsid w:val="001C4332"/>
    <w:rsid w:val="001C47C0"/>
    <w:rsid w:val="001C4A02"/>
    <w:rsid w:val="001C4E05"/>
    <w:rsid w:val="001C502B"/>
    <w:rsid w:val="001C5159"/>
    <w:rsid w:val="001C52F3"/>
    <w:rsid w:val="001C563C"/>
    <w:rsid w:val="001C597A"/>
    <w:rsid w:val="001C599B"/>
    <w:rsid w:val="001C5B2E"/>
    <w:rsid w:val="001C5D98"/>
    <w:rsid w:val="001C6094"/>
    <w:rsid w:val="001C638C"/>
    <w:rsid w:val="001C64AB"/>
    <w:rsid w:val="001C6AB2"/>
    <w:rsid w:val="001C735A"/>
    <w:rsid w:val="001C74B8"/>
    <w:rsid w:val="001C7ECB"/>
    <w:rsid w:val="001D0144"/>
    <w:rsid w:val="001D0373"/>
    <w:rsid w:val="001D03D8"/>
    <w:rsid w:val="001D0591"/>
    <w:rsid w:val="001D0780"/>
    <w:rsid w:val="001D0E8E"/>
    <w:rsid w:val="001D1236"/>
    <w:rsid w:val="001D1A97"/>
    <w:rsid w:val="001D1DFB"/>
    <w:rsid w:val="001D2271"/>
    <w:rsid w:val="001D23AD"/>
    <w:rsid w:val="001D23C7"/>
    <w:rsid w:val="001D2B51"/>
    <w:rsid w:val="001D353F"/>
    <w:rsid w:val="001D36B9"/>
    <w:rsid w:val="001D377B"/>
    <w:rsid w:val="001D385F"/>
    <w:rsid w:val="001D3BD7"/>
    <w:rsid w:val="001D3C27"/>
    <w:rsid w:val="001D3D1D"/>
    <w:rsid w:val="001D3E60"/>
    <w:rsid w:val="001D427E"/>
    <w:rsid w:val="001D46A8"/>
    <w:rsid w:val="001D486D"/>
    <w:rsid w:val="001D494E"/>
    <w:rsid w:val="001D4CFE"/>
    <w:rsid w:val="001D4D2E"/>
    <w:rsid w:val="001D52C0"/>
    <w:rsid w:val="001D53C7"/>
    <w:rsid w:val="001D5529"/>
    <w:rsid w:val="001D5911"/>
    <w:rsid w:val="001D5F73"/>
    <w:rsid w:val="001D5FD1"/>
    <w:rsid w:val="001D6A0E"/>
    <w:rsid w:val="001D761F"/>
    <w:rsid w:val="001D771E"/>
    <w:rsid w:val="001D7F8A"/>
    <w:rsid w:val="001E05A1"/>
    <w:rsid w:val="001E064E"/>
    <w:rsid w:val="001E06D0"/>
    <w:rsid w:val="001E0B14"/>
    <w:rsid w:val="001E0C22"/>
    <w:rsid w:val="001E0E57"/>
    <w:rsid w:val="001E0FEB"/>
    <w:rsid w:val="001E11C3"/>
    <w:rsid w:val="001E1F7C"/>
    <w:rsid w:val="001E2048"/>
    <w:rsid w:val="001E2DC2"/>
    <w:rsid w:val="001E302C"/>
    <w:rsid w:val="001E3885"/>
    <w:rsid w:val="001E38CA"/>
    <w:rsid w:val="001E4143"/>
    <w:rsid w:val="001E5206"/>
    <w:rsid w:val="001E5985"/>
    <w:rsid w:val="001E5A17"/>
    <w:rsid w:val="001E62C0"/>
    <w:rsid w:val="001E6315"/>
    <w:rsid w:val="001E6340"/>
    <w:rsid w:val="001E67B7"/>
    <w:rsid w:val="001E689B"/>
    <w:rsid w:val="001E6BA7"/>
    <w:rsid w:val="001E725C"/>
    <w:rsid w:val="001E7BC0"/>
    <w:rsid w:val="001E7C41"/>
    <w:rsid w:val="001E7EEC"/>
    <w:rsid w:val="001F02D5"/>
    <w:rsid w:val="001F030B"/>
    <w:rsid w:val="001F038E"/>
    <w:rsid w:val="001F070C"/>
    <w:rsid w:val="001F0A7F"/>
    <w:rsid w:val="001F0ABF"/>
    <w:rsid w:val="001F0CCA"/>
    <w:rsid w:val="001F0E54"/>
    <w:rsid w:val="001F0F26"/>
    <w:rsid w:val="001F129D"/>
    <w:rsid w:val="001F14FC"/>
    <w:rsid w:val="001F18EC"/>
    <w:rsid w:val="001F19A8"/>
    <w:rsid w:val="001F1A38"/>
    <w:rsid w:val="001F1BD6"/>
    <w:rsid w:val="001F1D08"/>
    <w:rsid w:val="001F236F"/>
    <w:rsid w:val="001F2438"/>
    <w:rsid w:val="001F2503"/>
    <w:rsid w:val="001F2BD6"/>
    <w:rsid w:val="001F2D00"/>
    <w:rsid w:val="001F3104"/>
    <w:rsid w:val="001F3CC9"/>
    <w:rsid w:val="001F40D5"/>
    <w:rsid w:val="001F4303"/>
    <w:rsid w:val="001F444D"/>
    <w:rsid w:val="001F4603"/>
    <w:rsid w:val="001F480C"/>
    <w:rsid w:val="001F4873"/>
    <w:rsid w:val="001F4FE7"/>
    <w:rsid w:val="001F52D1"/>
    <w:rsid w:val="001F64C4"/>
    <w:rsid w:val="001F6584"/>
    <w:rsid w:val="001F6927"/>
    <w:rsid w:val="001F6C22"/>
    <w:rsid w:val="001F6E83"/>
    <w:rsid w:val="001F7092"/>
    <w:rsid w:val="001F7178"/>
    <w:rsid w:val="001F74F1"/>
    <w:rsid w:val="001F75DC"/>
    <w:rsid w:val="001F784C"/>
    <w:rsid w:val="001F787A"/>
    <w:rsid w:val="001F7D2B"/>
    <w:rsid w:val="0020034F"/>
    <w:rsid w:val="002009A7"/>
    <w:rsid w:val="00200A17"/>
    <w:rsid w:val="00200A65"/>
    <w:rsid w:val="00200C39"/>
    <w:rsid w:val="00200FC3"/>
    <w:rsid w:val="002010B0"/>
    <w:rsid w:val="00201181"/>
    <w:rsid w:val="00201D95"/>
    <w:rsid w:val="0020205E"/>
    <w:rsid w:val="00202197"/>
    <w:rsid w:val="00202383"/>
    <w:rsid w:val="00202FEA"/>
    <w:rsid w:val="00203288"/>
    <w:rsid w:val="0020353D"/>
    <w:rsid w:val="00203736"/>
    <w:rsid w:val="00203879"/>
    <w:rsid w:val="002043AF"/>
    <w:rsid w:val="0020496B"/>
    <w:rsid w:val="00204E16"/>
    <w:rsid w:val="00204EDF"/>
    <w:rsid w:val="00205418"/>
    <w:rsid w:val="00205504"/>
    <w:rsid w:val="00205AA7"/>
    <w:rsid w:val="00205BC7"/>
    <w:rsid w:val="00205BD5"/>
    <w:rsid w:val="002062A2"/>
    <w:rsid w:val="00206682"/>
    <w:rsid w:val="002067B0"/>
    <w:rsid w:val="00206B09"/>
    <w:rsid w:val="002074D5"/>
    <w:rsid w:val="002078F1"/>
    <w:rsid w:val="00207BF5"/>
    <w:rsid w:val="00207D4D"/>
    <w:rsid w:val="00210233"/>
    <w:rsid w:val="002106FD"/>
    <w:rsid w:val="002107A7"/>
    <w:rsid w:val="00210B5C"/>
    <w:rsid w:val="0021166F"/>
    <w:rsid w:val="00211DB1"/>
    <w:rsid w:val="00211EFC"/>
    <w:rsid w:val="00211F31"/>
    <w:rsid w:val="002123BF"/>
    <w:rsid w:val="002125EA"/>
    <w:rsid w:val="00212616"/>
    <w:rsid w:val="002127F4"/>
    <w:rsid w:val="00212AA2"/>
    <w:rsid w:val="00212BA2"/>
    <w:rsid w:val="00213147"/>
    <w:rsid w:val="0021389E"/>
    <w:rsid w:val="002140B0"/>
    <w:rsid w:val="00214114"/>
    <w:rsid w:val="00214B83"/>
    <w:rsid w:val="00214CAE"/>
    <w:rsid w:val="00214CF9"/>
    <w:rsid w:val="00214D55"/>
    <w:rsid w:val="00214E2F"/>
    <w:rsid w:val="00215062"/>
    <w:rsid w:val="0021525C"/>
    <w:rsid w:val="002155A9"/>
    <w:rsid w:val="0021591A"/>
    <w:rsid w:val="00216005"/>
    <w:rsid w:val="00216182"/>
    <w:rsid w:val="0021626B"/>
    <w:rsid w:val="00216303"/>
    <w:rsid w:val="002165E1"/>
    <w:rsid w:val="0021668E"/>
    <w:rsid w:val="00216D1C"/>
    <w:rsid w:val="00216D7A"/>
    <w:rsid w:val="00217122"/>
    <w:rsid w:val="002171FF"/>
    <w:rsid w:val="002172BE"/>
    <w:rsid w:val="00217322"/>
    <w:rsid w:val="0021737B"/>
    <w:rsid w:val="00217489"/>
    <w:rsid w:val="002174BF"/>
    <w:rsid w:val="0021751F"/>
    <w:rsid w:val="0022021E"/>
    <w:rsid w:val="00220238"/>
    <w:rsid w:val="0022060E"/>
    <w:rsid w:val="0022095D"/>
    <w:rsid w:val="00220BE7"/>
    <w:rsid w:val="0022157C"/>
    <w:rsid w:val="00221598"/>
    <w:rsid w:val="002216EF"/>
    <w:rsid w:val="00221D8E"/>
    <w:rsid w:val="002220B3"/>
    <w:rsid w:val="0022214C"/>
    <w:rsid w:val="002226CA"/>
    <w:rsid w:val="00222DC7"/>
    <w:rsid w:val="0022310A"/>
    <w:rsid w:val="0022310F"/>
    <w:rsid w:val="0022312F"/>
    <w:rsid w:val="00223531"/>
    <w:rsid w:val="0022406A"/>
    <w:rsid w:val="00224838"/>
    <w:rsid w:val="002249D2"/>
    <w:rsid w:val="00224F45"/>
    <w:rsid w:val="00225968"/>
    <w:rsid w:val="00225C1F"/>
    <w:rsid w:val="00225E0E"/>
    <w:rsid w:val="00226077"/>
    <w:rsid w:val="00226485"/>
    <w:rsid w:val="00226671"/>
    <w:rsid w:val="00226712"/>
    <w:rsid w:val="00226A8A"/>
    <w:rsid w:val="00226B38"/>
    <w:rsid w:val="00226BF7"/>
    <w:rsid w:val="00227046"/>
    <w:rsid w:val="0022721D"/>
    <w:rsid w:val="002272E0"/>
    <w:rsid w:val="00227320"/>
    <w:rsid w:val="00227478"/>
    <w:rsid w:val="00230028"/>
    <w:rsid w:val="00230307"/>
    <w:rsid w:val="002307A1"/>
    <w:rsid w:val="00230AF4"/>
    <w:rsid w:val="00230F79"/>
    <w:rsid w:val="0023114D"/>
    <w:rsid w:val="002311CB"/>
    <w:rsid w:val="00231D68"/>
    <w:rsid w:val="00231F15"/>
    <w:rsid w:val="00232255"/>
    <w:rsid w:val="00232950"/>
    <w:rsid w:val="00232A8E"/>
    <w:rsid w:val="00232B40"/>
    <w:rsid w:val="00232C43"/>
    <w:rsid w:val="00232C4D"/>
    <w:rsid w:val="00232C7F"/>
    <w:rsid w:val="00232F8D"/>
    <w:rsid w:val="0023403F"/>
    <w:rsid w:val="00234099"/>
    <w:rsid w:val="00234231"/>
    <w:rsid w:val="00234654"/>
    <w:rsid w:val="0023493F"/>
    <w:rsid w:val="00234F67"/>
    <w:rsid w:val="00234FD2"/>
    <w:rsid w:val="002351E9"/>
    <w:rsid w:val="00235225"/>
    <w:rsid w:val="00235453"/>
    <w:rsid w:val="0023560E"/>
    <w:rsid w:val="002356C3"/>
    <w:rsid w:val="00235B81"/>
    <w:rsid w:val="00235BD8"/>
    <w:rsid w:val="00235C6E"/>
    <w:rsid w:val="00235DA3"/>
    <w:rsid w:val="00235F63"/>
    <w:rsid w:val="002362A4"/>
    <w:rsid w:val="0023652E"/>
    <w:rsid w:val="00236714"/>
    <w:rsid w:val="0023685A"/>
    <w:rsid w:val="00236A48"/>
    <w:rsid w:val="00236B9A"/>
    <w:rsid w:val="00236CC8"/>
    <w:rsid w:val="002371C4"/>
    <w:rsid w:val="002373CB"/>
    <w:rsid w:val="002373CE"/>
    <w:rsid w:val="0023742E"/>
    <w:rsid w:val="002378C3"/>
    <w:rsid w:val="00237BCE"/>
    <w:rsid w:val="00237D6F"/>
    <w:rsid w:val="00237F21"/>
    <w:rsid w:val="0024005F"/>
    <w:rsid w:val="002403FC"/>
    <w:rsid w:val="002405CA"/>
    <w:rsid w:val="00240CC9"/>
    <w:rsid w:val="0024159A"/>
    <w:rsid w:val="00241AD1"/>
    <w:rsid w:val="00241C47"/>
    <w:rsid w:val="002424EF"/>
    <w:rsid w:val="002426B8"/>
    <w:rsid w:val="00242980"/>
    <w:rsid w:val="00242C11"/>
    <w:rsid w:val="00242EA8"/>
    <w:rsid w:val="00243025"/>
    <w:rsid w:val="002430F2"/>
    <w:rsid w:val="002434E3"/>
    <w:rsid w:val="00243713"/>
    <w:rsid w:val="00243EC7"/>
    <w:rsid w:val="00244180"/>
    <w:rsid w:val="002441D6"/>
    <w:rsid w:val="0024426C"/>
    <w:rsid w:val="002443D1"/>
    <w:rsid w:val="00244BB2"/>
    <w:rsid w:val="00244C4F"/>
    <w:rsid w:val="002453FE"/>
    <w:rsid w:val="0024558E"/>
    <w:rsid w:val="00245822"/>
    <w:rsid w:val="00245861"/>
    <w:rsid w:val="00245CCB"/>
    <w:rsid w:val="00246814"/>
    <w:rsid w:val="00246938"/>
    <w:rsid w:val="00246EDD"/>
    <w:rsid w:val="0024701D"/>
    <w:rsid w:val="002474EA"/>
    <w:rsid w:val="002477B0"/>
    <w:rsid w:val="002479C5"/>
    <w:rsid w:val="00247C86"/>
    <w:rsid w:val="00247DB7"/>
    <w:rsid w:val="00247DDD"/>
    <w:rsid w:val="00247EC1"/>
    <w:rsid w:val="002503DF"/>
    <w:rsid w:val="00250668"/>
    <w:rsid w:val="002509C4"/>
    <w:rsid w:val="002509ED"/>
    <w:rsid w:val="00250AE9"/>
    <w:rsid w:val="00250FBB"/>
    <w:rsid w:val="002512BC"/>
    <w:rsid w:val="0025148D"/>
    <w:rsid w:val="002514C6"/>
    <w:rsid w:val="002517F9"/>
    <w:rsid w:val="00251925"/>
    <w:rsid w:val="00251B66"/>
    <w:rsid w:val="00251BC1"/>
    <w:rsid w:val="0025221D"/>
    <w:rsid w:val="00252726"/>
    <w:rsid w:val="0025323D"/>
    <w:rsid w:val="00253DF9"/>
    <w:rsid w:val="00253E94"/>
    <w:rsid w:val="002540EF"/>
    <w:rsid w:val="00254299"/>
    <w:rsid w:val="0025439E"/>
    <w:rsid w:val="00254401"/>
    <w:rsid w:val="00254633"/>
    <w:rsid w:val="0025480C"/>
    <w:rsid w:val="00254832"/>
    <w:rsid w:val="00254BDA"/>
    <w:rsid w:val="00254CD0"/>
    <w:rsid w:val="00254E98"/>
    <w:rsid w:val="0025596E"/>
    <w:rsid w:val="00255D59"/>
    <w:rsid w:val="002561B7"/>
    <w:rsid w:val="00256209"/>
    <w:rsid w:val="0025627B"/>
    <w:rsid w:val="00256298"/>
    <w:rsid w:val="002563A6"/>
    <w:rsid w:val="002569EF"/>
    <w:rsid w:val="00256B12"/>
    <w:rsid w:val="00256CC3"/>
    <w:rsid w:val="00256E19"/>
    <w:rsid w:val="00257389"/>
    <w:rsid w:val="00260782"/>
    <w:rsid w:val="002607BA"/>
    <w:rsid w:val="00260B4F"/>
    <w:rsid w:val="0026153A"/>
    <w:rsid w:val="00261678"/>
    <w:rsid w:val="002617C5"/>
    <w:rsid w:val="002617FA"/>
    <w:rsid w:val="002619E6"/>
    <w:rsid w:val="00261BFF"/>
    <w:rsid w:val="00262789"/>
    <w:rsid w:val="00262944"/>
    <w:rsid w:val="00262AC6"/>
    <w:rsid w:val="0026360D"/>
    <w:rsid w:val="00263D53"/>
    <w:rsid w:val="00264BF7"/>
    <w:rsid w:val="002659D5"/>
    <w:rsid w:val="00266022"/>
    <w:rsid w:val="0026654B"/>
    <w:rsid w:val="00266A8B"/>
    <w:rsid w:val="00266DF4"/>
    <w:rsid w:val="00266E17"/>
    <w:rsid w:val="002670A3"/>
    <w:rsid w:val="0026746D"/>
    <w:rsid w:val="00267540"/>
    <w:rsid w:val="002676EC"/>
    <w:rsid w:val="00267763"/>
    <w:rsid w:val="0026776F"/>
    <w:rsid w:val="002679C3"/>
    <w:rsid w:val="00270017"/>
    <w:rsid w:val="00270BCF"/>
    <w:rsid w:val="00270C15"/>
    <w:rsid w:val="002711E7"/>
    <w:rsid w:val="00271510"/>
    <w:rsid w:val="00271821"/>
    <w:rsid w:val="00271D89"/>
    <w:rsid w:val="00272276"/>
    <w:rsid w:val="00272516"/>
    <w:rsid w:val="00272870"/>
    <w:rsid w:val="002729A7"/>
    <w:rsid w:val="00272E6E"/>
    <w:rsid w:val="002731FB"/>
    <w:rsid w:val="002733FF"/>
    <w:rsid w:val="002736D3"/>
    <w:rsid w:val="00273801"/>
    <w:rsid w:val="00273FFC"/>
    <w:rsid w:val="002745FA"/>
    <w:rsid w:val="00274A9B"/>
    <w:rsid w:val="00274C8C"/>
    <w:rsid w:val="00274F17"/>
    <w:rsid w:val="00275047"/>
    <w:rsid w:val="0027593F"/>
    <w:rsid w:val="00275C74"/>
    <w:rsid w:val="00276235"/>
    <w:rsid w:val="0027645F"/>
    <w:rsid w:val="0027655D"/>
    <w:rsid w:val="002766D3"/>
    <w:rsid w:val="00276A84"/>
    <w:rsid w:val="00276D6B"/>
    <w:rsid w:val="00276E18"/>
    <w:rsid w:val="00276F21"/>
    <w:rsid w:val="0027754E"/>
    <w:rsid w:val="002777A7"/>
    <w:rsid w:val="00277F8A"/>
    <w:rsid w:val="002800F7"/>
    <w:rsid w:val="002804F7"/>
    <w:rsid w:val="00280813"/>
    <w:rsid w:val="00280C53"/>
    <w:rsid w:val="00281750"/>
    <w:rsid w:val="0028243D"/>
    <w:rsid w:val="0028279F"/>
    <w:rsid w:val="002831CA"/>
    <w:rsid w:val="00284666"/>
    <w:rsid w:val="00284915"/>
    <w:rsid w:val="002850A6"/>
    <w:rsid w:val="00285596"/>
    <w:rsid w:val="00285F61"/>
    <w:rsid w:val="00286516"/>
    <w:rsid w:val="002868E4"/>
    <w:rsid w:val="00286966"/>
    <w:rsid w:val="00286A2F"/>
    <w:rsid w:val="00286CA3"/>
    <w:rsid w:val="00286D5E"/>
    <w:rsid w:val="00286E5A"/>
    <w:rsid w:val="00286E80"/>
    <w:rsid w:val="00286F82"/>
    <w:rsid w:val="00287101"/>
    <w:rsid w:val="00287480"/>
    <w:rsid w:val="00287511"/>
    <w:rsid w:val="002875D3"/>
    <w:rsid w:val="00287972"/>
    <w:rsid w:val="00287B0A"/>
    <w:rsid w:val="00287CB6"/>
    <w:rsid w:val="00287D2C"/>
    <w:rsid w:val="0029034A"/>
    <w:rsid w:val="002903A8"/>
    <w:rsid w:val="00290518"/>
    <w:rsid w:val="0029058A"/>
    <w:rsid w:val="00290689"/>
    <w:rsid w:val="002906CC"/>
    <w:rsid w:val="00290AD0"/>
    <w:rsid w:val="00290B32"/>
    <w:rsid w:val="002916AE"/>
    <w:rsid w:val="002918A9"/>
    <w:rsid w:val="002918AD"/>
    <w:rsid w:val="00291D97"/>
    <w:rsid w:val="00291F44"/>
    <w:rsid w:val="002921A0"/>
    <w:rsid w:val="002921AF"/>
    <w:rsid w:val="00292443"/>
    <w:rsid w:val="002925F8"/>
    <w:rsid w:val="00292791"/>
    <w:rsid w:val="00292956"/>
    <w:rsid w:val="00292BF4"/>
    <w:rsid w:val="00292C42"/>
    <w:rsid w:val="00292C85"/>
    <w:rsid w:val="00292E33"/>
    <w:rsid w:val="0029330C"/>
    <w:rsid w:val="00293699"/>
    <w:rsid w:val="0029395E"/>
    <w:rsid w:val="00294143"/>
    <w:rsid w:val="0029471B"/>
    <w:rsid w:val="00294724"/>
    <w:rsid w:val="00294752"/>
    <w:rsid w:val="00294A2F"/>
    <w:rsid w:val="00294F03"/>
    <w:rsid w:val="00295F36"/>
    <w:rsid w:val="0029627A"/>
    <w:rsid w:val="002963D5"/>
    <w:rsid w:val="00296482"/>
    <w:rsid w:val="00296680"/>
    <w:rsid w:val="002969D5"/>
    <w:rsid w:val="00296B49"/>
    <w:rsid w:val="00296E0B"/>
    <w:rsid w:val="00297471"/>
    <w:rsid w:val="00297B82"/>
    <w:rsid w:val="002A18DB"/>
    <w:rsid w:val="002A1F27"/>
    <w:rsid w:val="002A21F5"/>
    <w:rsid w:val="002A224D"/>
    <w:rsid w:val="002A2459"/>
    <w:rsid w:val="002A245C"/>
    <w:rsid w:val="002A24E0"/>
    <w:rsid w:val="002A250A"/>
    <w:rsid w:val="002A2AB5"/>
    <w:rsid w:val="002A2BD1"/>
    <w:rsid w:val="002A2D37"/>
    <w:rsid w:val="002A2D76"/>
    <w:rsid w:val="002A32E5"/>
    <w:rsid w:val="002A33CB"/>
    <w:rsid w:val="002A37AD"/>
    <w:rsid w:val="002A4148"/>
    <w:rsid w:val="002A4811"/>
    <w:rsid w:val="002A49C1"/>
    <w:rsid w:val="002A534A"/>
    <w:rsid w:val="002A5B97"/>
    <w:rsid w:val="002A5D8E"/>
    <w:rsid w:val="002A5FF1"/>
    <w:rsid w:val="002A6178"/>
    <w:rsid w:val="002A655E"/>
    <w:rsid w:val="002A66F3"/>
    <w:rsid w:val="002A6E85"/>
    <w:rsid w:val="002A7312"/>
    <w:rsid w:val="002A7B36"/>
    <w:rsid w:val="002B00E9"/>
    <w:rsid w:val="002B0176"/>
    <w:rsid w:val="002B046D"/>
    <w:rsid w:val="002B08E3"/>
    <w:rsid w:val="002B090D"/>
    <w:rsid w:val="002B0C0F"/>
    <w:rsid w:val="002B0DFA"/>
    <w:rsid w:val="002B1138"/>
    <w:rsid w:val="002B1285"/>
    <w:rsid w:val="002B1649"/>
    <w:rsid w:val="002B19B5"/>
    <w:rsid w:val="002B1D08"/>
    <w:rsid w:val="002B22C2"/>
    <w:rsid w:val="002B2339"/>
    <w:rsid w:val="002B337B"/>
    <w:rsid w:val="002B34F7"/>
    <w:rsid w:val="002B3657"/>
    <w:rsid w:val="002B37CA"/>
    <w:rsid w:val="002B386A"/>
    <w:rsid w:val="002B3A45"/>
    <w:rsid w:val="002B45D9"/>
    <w:rsid w:val="002B4870"/>
    <w:rsid w:val="002B4AFA"/>
    <w:rsid w:val="002B51E4"/>
    <w:rsid w:val="002B54AA"/>
    <w:rsid w:val="002B5640"/>
    <w:rsid w:val="002B56FD"/>
    <w:rsid w:val="002B589C"/>
    <w:rsid w:val="002B58B6"/>
    <w:rsid w:val="002B5F0F"/>
    <w:rsid w:val="002B6483"/>
    <w:rsid w:val="002B6A27"/>
    <w:rsid w:val="002B6A4B"/>
    <w:rsid w:val="002B6E1A"/>
    <w:rsid w:val="002B6F0A"/>
    <w:rsid w:val="002B7369"/>
    <w:rsid w:val="002B7B2F"/>
    <w:rsid w:val="002C0598"/>
    <w:rsid w:val="002C05A8"/>
    <w:rsid w:val="002C0864"/>
    <w:rsid w:val="002C0E04"/>
    <w:rsid w:val="002C1302"/>
    <w:rsid w:val="002C1327"/>
    <w:rsid w:val="002C1380"/>
    <w:rsid w:val="002C1CDB"/>
    <w:rsid w:val="002C1CFB"/>
    <w:rsid w:val="002C23E4"/>
    <w:rsid w:val="002C3109"/>
    <w:rsid w:val="002C31FF"/>
    <w:rsid w:val="002C38DA"/>
    <w:rsid w:val="002C3D62"/>
    <w:rsid w:val="002C3F52"/>
    <w:rsid w:val="002C3F56"/>
    <w:rsid w:val="002C41CC"/>
    <w:rsid w:val="002C43C8"/>
    <w:rsid w:val="002C4D11"/>
    <w:rsid w:val="002C5322"/>
    <w:rsid w:val="002C553A"/>
    <w:rsid w:val="002C5688"/>
    <w:rsid w:val="002C5814"/>
    <w:rsid w:val="002C58A2"/>
    <w:rsid w:val="002C5B72"/>
    <w:rsid w:val="002C5FBC"/>
    <w:rsid w:val="002C633F"/>
    <w:rsid w:val="002C6ED7"/>
    <w:rsid w:val="002C7347"/>
    <w:rsid w:val="002C7542"/>
    <w:rsid w:val="002C79F5"/>
    <w:rsid w:val="002C7C48"/>
    <w:rsid w:val="002C7F57"/>
    <w:rsid w:val="002D0729"/>
    <w:rsid w:val="002D0C26"/>
    <w:rsid w:val="002D0CC9"/>
    <w:rsid w:val="002D0E41"/>
    <w:rsid w:val="002D1098"/>
    <w:rsid w:val="002D139B"/>
    <w:rsid w:val="002D1581"/>
    <w:rsid w:val="002D1862"/>
    <w:rsid w:val="002D1E5B"/>
    <w:rsid w:val="002D1EA5"/>
    <w:rsid w:val="002D2281"/>
    <w:rsid w:val="002D2842"/>
    <w:rsid w:val="002D2914"/>
    <w:rsid w:val="002D2DDA"/>
    <w:rsid w:val="002D30E2"/>
    <w:rsid w:val="002D3280"/>
    <w:rsid w:val="002D360E"/>
    <w:rsid w:val="002D391F"/>
    <w:rsid w:val="002D3FFA"/>
    <w:rsid w:val="002D42CF"/>
    <w:rsid w:val="002D4374"/>
    <w:rsid w:val="002D4641"/>
    <w:rsid w:val="002D483D"/>
    <w:rsid w:val="002D4DF7"/>
    <w:rsid w:val="002D50B7"/>
    <w:rsid w:val="002D53B1"/>
    <w:rsid w:val="002D5457"/>
    <w:rsid w:val="002D5856"/>
    <w:rsid w:val="002D588B"/>
    <w:rsid w:val="002D5ADD"/>
    <w:rsid w:val="002D5BCB"/>
    <w:rsid w:val="002D60DC"/>
    <w:rsid w:val="002D675C"/>
    <w:rsid w:val="002D6D1B"/>
    <w:rsid w:val="002D792F"/>
    <w:rsid w:val="002D7AEA"/>
    <w:rsid w:val="002E02E0"/>
    <w:rsid w:val="002E03FD"/>
    <w:rsid w:val="002E06DF"/>
    <w:rsid w:val="002E08A7"/>
    <w:rsid w:val="002E0A4E"/>
    <w:rsid w:val="002E111E"/>
    <w:rsid w:val="002E1380"/>
    <w:rsid w:val="002E1E46"/>
    <w:rsid w:val="002E22E4"/>
    <w:rsid w:val="002E2B53"/>
    <w:rsid w:val="002E2BB1"/>
    <w:rsid w:val="002E2C31"/>
    <w:rsid w:val="002E2D81"/>
    <w:rsid w:val="002E2EE9"/>
    <w:rsid w:val="002E33CF"/>
    <w:rsid w:val="002E35EB"/>
    <w:rsid w:val="002E37C7"/>
    <w:rsid w:val="002E3ADF"/>
    <w:rsid w:val="002E40E3"/>
    <w:rsid w:val="002E420D"/>
    <w:rsid w:val="002E4507"/>
    <w:rsid w:val="002E4C0F"/>
    <w:rsid w:val="002E4C32"/>
    <w:rsid w:val="002E4DF0"/>
    <w:rsid w:val="002E4FB4"/>
    <w:rsid w:val="002E52A0"/>
    <w:rsid w:val="002E5398"/>
    <w:rsid w:val="002E597B"/>
    <w:rsid w:val="002E5EA4"/>
    <w:rsid w:val="002E5F67"/>
    <w:rsid w:val="002E6178"/>
    <w:rsid w:val="002E6988"/>
    <w:rsid w:val="002E6BAD"/>
    <w:rsid w:val="002E711D"/>
    <w:rsid w:val="002E720F"/>
    <w:rsid w:val="002E734D"/>
    <w:rsid w:val="002E757D"/>
    <w:rsid w:val="002E76F2"/>
    <w:rsid w:val="002E7AB6"/>
    <w:rsid w:val="002F02B2"/>
    <w:rsid w:val="002F04B4"/>
    <w:rsid w:val="002F0BB7"/>
    <w:rsid w:val="002F12BD"/>
    <w:rsid w:val="002F14AE"/>
    <w:rsid w:val="002F168E"/>
    <w:rsid w:val="002F2414"/>
    <w:rsid w:val="002F2851"/>
    <w:rsid w:val="002F2862"/>
    <w:rsid w:val="002F2896"/>
    <w:rsid w:val="002F2D7F"/>
    <w:rsid w:val="002F3087"/>
    <w:rsid w:val="002F31F1"/>
    <w:rsid w:val="002F3470"/>
    <w:rsid w:val="002F3664"/>
    <w:rsid w:val="002F3C98"/>
    <w:rsid w:val="002F3FC9"/>
    <w:rsid w:val="002F411D"/>
    <w:rsid w:val="002F437D"/>
    <w:rsid w:val="002F49FB"/>
    <w:rsid w:val="002F4EFD"/>
    <w:rsid w:val="002F4FE1"/>
    <w:rsid w:val="002F50CD"/>
    <w:rsid w:val="002F50D9"/>
    <w:rsid w:val="002F5415"/>
    <w:rsid w:val="002F588A"/>
    <w:rsid w:val="002F58EB"/>
    <w:rsid w:val="002F5B99"/>
    <w:rsid w:val="002F5E60"/>
    <w:rsid w:val="002F5F90"/>
    <w:rsid w:val="002F6320"/>
    <w:rsid w:val="002F6B6D"/>
    <w:rsid w:val="002F764C"/>
    <w:rsid w:val="002F7650"/>
    <w:rsid w:val="002F766A"/>
    <w:rsid w:val="002F77D3"/>
    <w:rsid w:val="002F780C"/>
    <w:rsid w:val="002F7B13"/>
    <w:rsid w:val="002F7D69"/>
    <w:rsid w:val="0030025F"/>
    <w:rsid w:val="00300596"/>
    <w:rsid w:val="0030063E"/>
    <w:rsid w:val="0030096D"/>
    <w:rsid w:val="0030141E"/>
    <w:rsid w:val="003017AF"/>
    <w:rsid w:val="00301BDC"/>
    <w:rsid w:val="00301D5E"/>
    <w:rsid w:val="00302221"/>
    <w:rsid w:val="003022EE"/>
    <w:rsid w:val="00302A13"/>
    <w:rsid w:val="00302C36"/>
    <w:rsid w:val="00302F75"/>
    <w:rsid w:val="00304353"/>
    <w:rsid w:val="003043D2"/>
    <w:rsid w:val="00304A2D"/>
    <w:rsid w:val="00306284"/>
    <w:rsid w:val="0030636F"/>
    <w:rsid w:val="0030641D"/>
    <w:rsid w:val="0030690C"/>
    <w:rsid w:val="00306A8A"/>
    <w:rsid w:val="00306E9B"/>
    <w:rsid w:val="003074C6"/>
    <w:rsid w:val="00307500"/>
    <w:rsid w:val="003076C0"/>
    <w:rsid w:val="0030790A"/>
    <w:rsid w:val="00307B44"/>
    <w:rsid w:val="00307BB4"/>
    <w:rsid w:val="00310182"/>
    <w:rsid w:val="0031023A"/>
    <w:rsid w:val="00310C2A"/>
    <w:rsid w:val="00310C3D"/>
    <w:rsid w:val="003110A1"/>
    <w:rsid w:val="00311587"/>
    <w:rsid w:val="003119B8"/>
    <w:rsid w:val="00311ADA"/>
    <w:rsid w:val="00311EAB"/>
    <w:rsid w:val="00311FD2"/>
    <w:rsid w:val="003120A9"/>
    <w:rsid w:val="00312116"/>
    <w:rsid w:val="00313040"/>
    <w:rsid w:val="003132E3"/>
    <w:rsid w:val="0031451B"/>
    <w:rsid w:val="003145A0"/>
    <w:rsid w:val="00314862"/>
    <w:rsid w:val="00314925"/>
    <w:rsid w:val="00314B30"/>
    <w:rsid w:val="00314E3E"/>
    <w:rsid w:val="00315372"/>
    <w:rsid w:val="00315622"/>
    <w:rsid w:val="00315921"/>
    <w:rsid w:val="0031618D"/>
    <w:rsid w:val="0031645A"/>
    <w:rsid w:val="00316708"/>
    <w:rsid w:val="00316C4F"/>
    <w:rsid w:val="00316D70"/>
    <w:rsid w:val="00317247"/>
    <w:rsid w:val="003176A7"/>
    <w:rsid w:val="00317CC2"/>
    <w:rsid w:val="0032006E"/>
    <w:rsid w:val="00320791"/>
    <w:rsid w:val="00320A07"/>
    <w:rsid w:val="00320E6F"/>
    <w:rsid w:val="0032184D"/>
    <w:rsid w:val="0032263A"/>
    <w:rsid w:val="00322786"/>
    <w:rsid w:val="00322A8A"/>
    <w:rsid w:val="00322B08"/>
    <w:rsid w:val="00322C7E"/>
    <w:rsid w:val="00322DC0"/>
    <w:rsid w:val="00322E01"/>
    <w:rsid w:val="00322E96"/>
    <w:rsid w:val="0032346E"/>
    <w:rsid w:val="00323D9E"/>
    <w:rsid w:val="00324FA0"/>
    <w:rsid w:val="00325239"/>
    <w:rsid w:val="0032557D"/>
    <w:rsid w:val="00325BDB"/>
    <w:rsid w:val="00325BFF"/>
    <w:rsid w:val="00325CD5"/>
    <w:rsid w:val="00325DC4"/>
    <w:rsid w:val="003263B2"/>
    <w:rsid w:val="00326E65"/>
    <w:rsid w:val="00327440"/>
    <w:rsid w:val="00327608"/>
    <w:rsid w:val="00327C34"/>
    <w:rsid w:val="0033015B"/>
    <w:rsid w:val="003304C0"/>
    <w:rsid w:val="00330771"/>
    <w:rsid w:val="003307D8"/>
    <w:rsid w:val="00330A65"/>
    <w:rsid w:val="00330ADB"/>
    <w:rsid w:val="00331078"/>
    <w:rsid w:val="00331595"/>
    <w:rsid w:val="00331843"/>
    <w:rsid w:val="00331CDF"/>
    <w:rsid w:val="0033216B"/>
    <w:rsid w:val="00332290"/>
    <w:rsid w:val="003322AA"/>
    <w:rsid w:val="003324A7"/>
    <w:rsid w:val="003325DB"/>
    <w:rsid w:val="00332BD9"/>
    <w:rsid w:val="00332D86"/>
    <w:rsid w:val="00333276"/>
    <w:rsid w:val="00333434"/>
    <w:rsid w:val="00334406"/>
    <w:rsid w:val="00334414"/>
    <w:rsid w:val="00334968"/>
    <w:rsid w:val="00334B0F"/>
    <w:rsid w:val="00334B56"/>
    <w:rsid w:val="00334F18"/>
    <w:rsid w:val="00334F38"/>
    <w:rsid w:val="003352E0"/>
    <w:rsid w:val="0033555C"/>
    <w:rsid w:val="0033600D"/>
    <w:rsid w:val="003360D1"/>
    <w:rsid w:val="003362F8"/>
    <w:rsid w:val="00336680"/>
    <w:rsid w:val="0033725C"/>
    <w:rsid w:val="00337570"/>
    <w:rsid w:val="00337898"/>
    <w:rsid w:val="003378A7"/>
    <w:rsid w:val="00337AB6"/>
    <w:rsid w:val="00337BE1"/>
    <w:rsid w:val="00337E35"/>
    <w:rsid w:val="00337E7D"/>
    <w:rsid w:val="0034035F"/>
    <w:rsid w:val="003404DB"/>
    <w:rsid w:val="0034053C"/>
    <w:rsid w:val="00340C7F"/>
    <w:rsid w:val="00341526"/>
    <w:rsid w:val="003417A5"/>
    <w:rsid w:val="0034187E"/>
    <w:rsid w:val="003418F0"/>
    <w:rsid w:val="003419FB"/>
    <w:rsid w:val="00342068"/>
    <w:rsid w:val="003423C6"/>
    <w:rsid w:val="00342566"/>
    <w:rsid w:val="00342657"/>
    <w:rsid w:val="00342D57"/>
    <w:rsid w:val="00342EFD"/>
    <w:rsid w:val="003432FD"/>
    <w:rsid w:val="003435B2"/>
    <w:rsid w:val="00343952"/>
    <w:rsid w:val="003442B4"/>
    <w:rsid w:val="0034434A"/>
    <w:rsid w:val="0034529A"/>
    <w:rsid w:val="00345420"/>
    <w:rsid w:val="00345F29"/>
    <w:rsid w:val="00345F40"/>
    <w:rsid w:val="00346360"/>
    <w:rsid w:val="0034642E"/>
    <w:rsid w:val="00346768"/>
    <w:rsid w:val="0034677E"/>
    <w:rsid w:val="00346C82"/>
    <w:rsid w:val="00346F95"/>
    <w:rsid w:val="003479F8"/>
    <w:rsid w:val="00347A4B"/>
    <w:rsid w:val="00347F99"/>
    <w:rsid w:val="0035004F"/>
    <w:rsid w:val="003501D4"/>
    <w:rsid w:val="003504A5"/>
    <w:rsid w:val="00350837"/>
    <w:rsid w:val="00350F51"/>
    <w:rsid w:val="00350FD9"/>
    <w:rsid w:val="0035100C"/>
    <w:rsid w:val="00351069"/>
    <w:rsid w:val="00351145"/>
    <w:rsid w:val="003513B4"/>
    <w:rsid w:val="003517FA"/>
    <w:rsid w:val="00352580"/>
    <w:rsid w:val="0035282C"/>
    <w:rsid w:val="00352BDC"/>
    <w:rsid w:val="00352D0D"/>
    <w:rsid w:val="00352F57"/>
    <w:rsid w:val="00352F76"/>
    <w:rsid w:val="00353656"/>
    <w:rsid w:val="003538AE"/>
    <w:rsid w:val="0035422E"/>
    <w:rsid w:val="00354256"/>
    <w:rsid w:val="0035467F"/>
    <w:rsid w:val="00354873"/>
    <w:rsid w:val="00354D8C"/>
    <w:rsid w:val="00355539"/>
    <w:rsid w:val="00355B05"/>
    <w:rsid w:val="00355F6A"/>
    <w:rsid w:val="0035604D"/>
    <w:rsid w:val="003565AB"/>
    <w:rsid w:val="003567DF"/>
    <w:rsid w:val="0035681B"/>
    <w:rsid w:val="00356D83"/>
    <w:rsid w:val="0035706C"/>
    <w:rsid w:val="00357078"/>
    <w:rsid w:val="0035770F"/>
    <w:rsid w:val="00357A93"/>
    <w:rsid w:val="00357BA2"/>
    <w:rsid w:val="00357C4C"/>
    <w:rsid w:val="003602A5"/>
    <w:rsid w:val="0036051C"/>
    <w:rsid w:val="003609C8"/>
    <w:rsid w:val="00360B64"/>
    <w:rsid w:val="00360C05"/>
    <w:rsid w:val="00360F0C"/>
    <w:rsid w:val="00361306"/>
    <w:rsid w:val="003619DA"/>
    <w:rsid w:val="003619E7"/>
    <w:rsid w:val="00361B54"/>
    <w:rsid w:val="00361C9A"/>
    <w:rsid w:val="00361D06"/>
    <w:rsid w:val="00361EB5"/>
    <w:rsid w:val="00361F06"/>
    <w:rsid w:val="00362095"/>
    <w:rsid w:val="0036250C"/>
    <w:rsid w:val="00362946"/>
    <w:rsid w:val="00362A63"/>
    <w:rsid w:val="00363030"/>
    <w:rsid w:val="00363153"/>
    <w:rsid w:val="00363367"/>
    <w:rsid w:val="003634AB"/>
    <w:rsid w:val="0036380D"/>
    <w:rsid w:val="0036381A"/>
    <w:rsid w:val="00363CBD"/>
    <w:rsid w:val="003643ED"/>
    <w:rsid w:val="0036461C"/>
    <w:rsid w:val="003648D8"/>
    <w:rsid w:val="00364906"/>
    <w:rsid w:val="00364F99"/>
    <w:rsid w:val="00365D1B"/>
    <w:rsid w:val="003663C9"/>
    <w:rsid w:val="00366409"/>
    <w:rsid w:val="0036653D"/>
    <w:rsid w:val="003665E9"/>
    <w:rsid w:val="00366918"/>
    <w:rsid w:val="00366A21"/>
    <w:rsid w:val="00366B82"/>
    <w:rsid w:val="00366BE0"/>
    <w:rsid w:val="00367414"/>
    <w:rsid w:val="0036757B"/>
    <w:rsid w:val="003677A9"/>
    <w:rsid w:val="00367EC7"/>
    <w:rsid w:val="00370004"/>
    <w:rsid w:val="00370684"/>
    <w:rsid w:val="00370DFD"/>
    <w:rsid w:val="00370E9C"/>
    <w:rsid w:val="0037198C"/>
    <w:rsid w:val="00371DC0"/>
    <w:rsid w:val="0037208D"/>
    <w:rsid w:val="003723B8"/>
    <w:rsid w:val="0037247F"/>
    <w:rsid w:val="00372CC2"/>
    <w:rsid w:val="00372FA1"/>
    <w:rsid w:val="00372FC6"/>
    <w:rsid w:val="0037382F"/>
    <w:rsid w:val="0037386A"/>
    <w:rsid w:val="00373C50"/>
    <w:rsid w:val="00373E04"/>
    <w:rsid w:val="00373E72"/>
    <w:rsid w:val="0037422F"/>
    <w:rsid w:val="00374528"/>
    <w:rsid w:val="0037460B"/>
    <w:rsid w:val="00374802"/>
    <w:rsid w:val="00374894"/>
    <w:rsid w:val="00375408"/>
    <w:rsid w:val="003754BA"/>
    <w:rsid w:val="003754D6"/>
    <w:rsid w:val="00375614"/>
    <w:rsid w:val="003756ED"/>
    <w:rsid w:val="00375745"/>
    <w:rsid w:val="0037590D"/>
    <w:rsid w:val="0037602F"/>
    <w:rsid w:val="00376502"/>
    <w:rsid w:val="003773C8"/>
    <w:rsid w:val="003773E7"/>
    <w:rsid w:val="003778D6"/>
    <w:rsid w:val="00377A08"/>
    <w:rsid w:val="00377C35"/>
    <w:rsid w:val="00380325"/>
    <w:rsid w:val="00380D00"/>
    <w:rsid w:val="00381111"/>
    <w:rsid w:val="0038175C"/>
    <w:rsid w:val="00381782"/>
    <w:rsid w:val="003819D3"/>
    <w:rsid w:val="00381E86"/>
    <w:rsid w:val="00381F09"/>
    <w:rsid w:val="00381FE6"/>
    <w:rsid w:val="0038243F"/>
    <w:rsid w:val="00382526"/>
    <w:rsid w:val="00382734"/>
    <w:rsid w:val="0038278A"/>
    <w:rsid w:val="003827B2"/>
    <w:rsid w:val="003827D8"/>
    <w:rsid w:val="00382A52"/>
    <w:rsid w:val="00382A8C"/>
    <w:rsid w:val="00382DA3"/>
    <w:rsid w:val="0038306E"/>
    <w:rsid w:val="0038380C"/>
    <w:rsid w:val="00383915"/>
    <w:rsid w:val="00383DE6"/>
    <w:rsid w:val="00383E1A"/>
    <w:rsid w:val="00384B0B"/>
    <w:rsid w:val="0038535F"/>
    <w:rsid w:val="003855EA"/>
    <w:rsid w:val="00385881"/>
    <w:rsid w:val="003863A0"/>
    <w:rsid w:val="00386FBF"/>
    <w:rsid w:val="003873DB"/>
    <w:rsid w:val="003874C7"/>
    <w:rsid w:val="00387A4C"/>
    <w:rsid w:val="00390533"/>
    <w:rsid w:val="0039085A"/>
    <w:rsid w:val="00390B5C"/>
    <w:rsid w:val="00390C0B"/>
    <w:rsid w:val="003910B0"/>
    <w:rsid w:val="00391165"/>
    <w:rsid w:val="00391A8C"/>
    <w:rsid w:val="00391C7F"/>
    <w:rsid w:val="003920E9"/>
    <w:rsid w:val="0039271F"/>
    <w:rsid w:val="00392ACE"/>
    <w:rsid w:val="00392C03"/>
    <w:rsid w:val="00393211"/>
    <w:rsid w:val="00393284"/>
    <w:rsid w:val="00393DF5"/>
    <w:rsid w:val="00393F5F"/>
    <w:rsid w:val="003941C6"/>
    <w:rsid w:val="00394D17"/>
    <w:rsid w:val="00394ECC"/>
    <w:rsid w:val="00394ED2"/>
    <w:rsid w:val="00395082"/>
    <w:rsid w:val="003951EB"/>
    <w:rsid w:val="00395E83"/>
    <w:rsid w:val="00396197"/>
    <w:rsid w:val="00396334"/>
    <w:rsid w:val="00396595"/>
    <w:rsid w:val="00396670"/>
    <w:rsid w:val="0039691B"/>
    <w:rsid w:val="00396C82"/>
    <w:rsid w:val="00396EAF"/>
    <w:rsid w:val="00397269"/>
    <w:rsid w:val="003974A1"/>
    <w:rsid w:val="00397755"/>
    <w:rsid w:val="003A09D8"/>
    <w:rsid w:val="003A09DA"/>
    <w:rsid w:val="003A0EC6"/>
    <w:rsid w:val="003A1151"/>
    <w:rsid w:val="003A181E"/>
    <w:rsid w:val="003A19FD"/>
    <w:rsid w:val="003A1EFE"/>
    <w:rsid w:val="003A20BB"/>
    <w:rsid w:val="003A2591"/>
    <w:rsid w:val="003A2696"/>
    <w:rsid w:val="003A2815"/>
    <w:rsid w:val="003A2EAC"/>
    <w:rsid w:val="003A359B"/>
    <w:rsid w:val="003A376B"/>
    <w:rsid w:val="003A3855"/>
    <w:rsid w:val="003A3A53"/>
    <w:rsid w:val="003A3EA9"/>
    <w:rsid w:val="003A3EFE"/>
    <w:rsid w:val="003A3F31"/>
    <w:rsid w:val="003A4387"/>
    <w:rsid w:val="003A4A6F"/>
    <w:rsid w:val="003A4C40"/>
    <w:rsid w:val="003A4CAB"/>
    <w:rsid w:val="003A4EF3"/>
    <w:rsid w:val="003A51CA"/>
    <w:rsid w:val="003A61DA"/>
    <w:rsid w:val="003A620A"/>
    <w:rsid w:val="003A6744"/>
    <w:rsid w:val="003A6926"/>
    <w:rsid w:val="003A74CD"/>
    <w:rsid w:val="003A7599"/>
    <w:rsid w:val="003A7897"/>
    <w:rsid w:val="003B0011"/>
    <w:rsid w:val="003B0562"/>
    <w:rsid w:val="003B063D"/>
    <w:rsid w:val="003B0A88"/>
    <w:rsid w:val="003B0EE3"/>
    <w:rsid w:val="003B142B"/>
    <w:rsid w:val="003B16F2"/>
    <w:rsid w:val="003B1720"/>
    <w:rsid w:val="003B18F3"/>
    <w:rsid w:val="003B1E3D"/>
    <w:rsid w:val="003B1F4D"/>
    <w:rsid w:val="003B22A3"/>
    <w:rsid w:val="003B2976"/>
    <w:rsid w:val="003B3260"/>
    <w:rsid w:val="003B3482"/>
    <w:rsid w:val="003B36D5"/>
    <w:rsid w:val="003B39E7"/>
    <w:rsid w:val="003B3C78"/>
    <w:rsid w:val="003B4F60"/>
    <w:rsid w:val="003B4FE6"/>
    <w:rsid w:val="003B518A"/>
    <w:rsid w:val="003B5687"/>
    <w:rsid w:val="003B58AE"/>
    <w:rsid w:val="003B5C6E"/>
    <w:rsid w:val="003B5F7E"/>
    <w:rsid w:val="003B6A84"/>
    <w:rsid w:val="003B6CCA"/>
    <w:rsid w:val="003B6DBC"/>
    <w:rsid w:val="003B6E7F"/>
    <w:rsid w:val="003B71D2"/>
    <w:rsid w:val="003B71EA"/>
    <w:rsid w:val="003B7294"/>
    <w:rsid w:val="003B7422"/>
    <w:rsid w:val="003B7B52"/>
    <w:rsid w:val="003B7F4B"/>
    <w:rsid w:val="003C03FB"/>
    <w:rsid w:val="003C0684"/>
    <w:rsid w:val="003C087E"/>
    <w:rsid w:val="003C0BC3"/>
    <w:rsid w:val="003C0FCB"/>
    <w:rsid w:val="003C1580"/>
    <w:rsid w:val="003C176D"/>
    <w:rsid w:val="003C1C89"/>
    <w:rsid w:val="003C1F69"/>
    <w:rsid w:val="003C2106"/>
    <w:rsid w:val="003C2C66"/>
    <w:rsid w:val="003C338E"/>
    <w:rsid w:val="003C3536"/>
    <w:rsid w:val="003C37AC"/>
    <w:rsid w:val="003C3A81"/>
    <w:rsid w:val="003C3DE0"/>
    <w:rsid w:val="003C3EB9"/>
    <w:rsid w:val="003C40DF"/>
    <w:rsid w:val="003C43AE"/>
    <w:rsid w:val="003C49BA"/>
    <w:rsid w:val="003C4A58"/>
    <w:rsid w:val="003C4E6F"/>
    <w:rsid w:val="003C4FE4"/>
    <w:rsid w:val="003C4FEB"/>
    <w:rsid w:val="003C5F59"/>
    <w:rsid w:val="003C6264"/>
    <w:rsid w:val="003C75D2"/>
    <w:rsid w:val="003C7C95"/>
    <w:rsid w:val="003C7F5B"/>
    <w:rsid w:val="003D01A8"/>
    <w:rsid w:val="003D0C04"/>
    <w:rsid w:val="003D0EC4"/>
    <w:rsid w:val="003D0F62"/>
    <w:rsid w:val="003D132D"/>
    <w:rsid w:val="003D13C8"/>
    <w:rsid w:val="003D2016"/>
    <w:rsid w:val="003D2923"/>
    <w:rsid w:val="003D36C5"/>
    <w:rsid w:val="003D3BB0"/>
    <w:rsid w:val="003D3E19"/>
    <w:rsid w:val="003D3F87"/>
    <w:rsid w:val="003D46AE"/>
    <w:rsid w:val="003D4947"/>
    <w:rsid w:val="003D4C09"/>
    <w:rsid w:val="003D4C7B"/>
    <w:rsid w:val="003D4D22"/>
    <w:rsid w:val="003D4E68"/>
    <w:rsid w:val="003D4F24"/>
    <w:rsid w:val="003D5160"/>
    <w:rsid w:val="003D5316"/>
    <w:rsid w:val="003D585D"/>
    <w:rsid w:val="003D69B3"/>
    <w:rsid w:val="003D6ABC"/>
    <w:rsid w:val="003D7243"/>
    <w:rsid w:val="003D73BF"/>
    <w:rsid w:val="003D73E9"/>
    <w:rsid w:val="003D791B"/>
    <w:rsid w:val="003D7C5C"/>
    <w:rsid w:val="003E0435"/>
    <w:rsid w:val="003E0AB7"/>
    <w:rsid w:val="003E0D58"/>
    <w:rsid w:val="003E103D"/>
    <w:rsid w:val="003E10E5"/>
    <w:rsid w:val="003E12CC"/>
    <w:rsid w:val="003E1CC8"/>
    <w:rsid w:val="003E1D43"/>
    <w:rsid w:val="003E20BA"/>
    <w:rsid w:val="003E2D23"/>
    <w:rsid w:val="003E3255"/>
    <w:rsid w:val="003E325A"/>
    <w:rsid w:val="003E34EC"/>
    <w:rsid w:val="003E351F"/>
    <w:rsid w:val="003E35F7"/>
    <w:rsid w:val="003E3A7B"/>
    <w:rsid w:val="003E3B0D"/>
    <w:rsid w:val="003E4422"/>
    <w:rsid w:val="003E479F"/>
    <w:rsid w:val="003E4AC3"/>
    <w:rsid w:val="003E4BFE"/>
    <w:rsid w:val="003E548E"/>
    <w:rsid w:val="003E5DBD"/>
    <w:rsid w:val="003E6085"/>
    <w:rsid w:val="003E6A43"/>
    <w:rsid w:val="003E6C00"/>
    <w:rsid w:val="003E6F84"/>
    <w:rsid w:val="003E706F"/>
    <w:rsid w:val="003E7237"/>
    <w:rsid w:val="003E758B"/>
    <w:rsid w:val="003E75C0"/>
    <w:rsid w:val="003E798B"/>
    <w:rsid w:val="003E7E2C"/>
    <w:rsid w:val="003E7F51"/>
    <w:rsid w:val="003F0113"/>
    <w:rsid w:val="003F0895"/>
    <w:rsid w:val="003F11C0"/>
    <w:rsid w:val="003F13BB"/>
    <w:rsid w:val="003F15FC"/>
    <w:rsid w:val="003F16D9"/>
    <w:rsid w:val="003F19C6"/>
    <w:rsid w:val="003F1D60"/>
    <w:rsid w:val="003F1EDC"/>
    <w:rsid w:val="003F25A0"/>
    <w:rsid w:val="003F2BCF"/>
    <w:rsid w:val="003F2EEF"/>
    <w:rsid w:val="003F3C0B"/>
    <w:rsid w:val="003F40FA"/>
    <w:rsid w:val="003F4414"/>
    <w:rsid w:val="003F47BC"/>
    <w:rsid w:val="003F47FF"/>
    <w:rsid w:val="003F4C16"/>
    <w:rsid w:val="003F4DE1"/>
    <w:rsid w:val="003F524A"/>
    <w:rsid w:val="003F555D"/>
    <w:rsid w:val="003F59F3"/>
    <w:rsid w:val="003F5CF5"/>
    <w:rsid w:val="003F64EF"/>
    <w:rsid w:val="003F65C2"/>
    <w:rsid w:val="003F6873"/>
    <w:rsid w:val="003F691F"/>
    <w:rsid w:val="003F7E5B"/>
    <w:rsid w:val="003F7EE1"/>
    <w:rsid w:val="0040081D"/>
    <w:rsid w:val="00402126"/>
    <w:rsid w:val="00402217"/>
    <w:rsid w:val="00402428"/>
    <w:rsid w:val="004025CA"/>
    <w:rsid w:val="00402811"/>
    <w:rsid w:val="00403155"/>
    <w:rsid w:val="00403215"/>
    <w:rsid w:val="00403569"/>
    <w:rsid w:val="00403911"/>
    <w:rsid w:val="00403C00"/>
    <w:rsid w:val="00403CE3"/>
    <w:rsid w:val="00404198"/>
    <w:rsid w:val="00404568"/>
    <w:rsid w:val="004045AE"/>
    <w:rsid w:val="0040490C"/>
    <w:rsid w:val="00404C0C"/>
    <w:rsid w:val="004057C3"/>
    <w:rsid w:val="0040590A"/>
    <w:rsid w:val="00405AE2"/>
    <w:rsid w:val="00405E26"/>
    <w:rsid w:val="0040621F"/>
    <w:rsid w:val="004062BA"/>
    <w:rsid w:val="004062BB"/>
    <w:rsid w:val="00406417"/>
    <w:rsid w:val="00406627"/>
    <w:rsid w:val="00406708"/>
    <w:rsid w:val="00406856"/>
    <w:rsid w:val="0040697C"/>
    <w:rsid w:val="00406B3D"/>
    <w:rsid w:val="00406C1A"/>
    <w:rsid w:val="00406D46"/>
    <w:rsid w:val="0040752E"/>
    <w:rsid w:val="004078EB"/>
    <w:rsid w:val="00407B81"/>
    <w:rsid w:val="00407E85"/>
    <w:rsid w:val="004102BC"/>
    <w:rsid w:val="004102D3"/>
    <w:rsid w:val="00410463"/>
    <w:rsid w:val="004108FE"/>
    <w:rsid w:val="00410B38"/>
    <w:rsid w:val="00410F13"/>
    <w:rsid w:val="00411138"/>
    <w:rsid w:val="00411723"/>
    <w:rsid w:val="0041193D"/>
    <w:rsid w:val="004123C0"/>
    <w:rsid w:val="0041253A"/>
    <w:rsid w:val="004125A9"/>
    <w:rsid w:val="00412619"/>
    <w:rsid w:val="0041265E"/>
    <w:rsid w:val="004126DE"/>
    <w:rsid w:val="00412A9B"/>
    <w:rsid w:val="00412EB7"/>
    <w:rsid w:val="00413097"/>
    <w:rsid w:val="004130AF"/>
    <w:rsid w:val="00413832"/>
    <w:rsid w:val="00413D65"/>
    <w:rsid w:val="00413FB0"/>
    <w:rsid w:val="00414013"/>
    <w:rsid w:val="00414CC3"/>
    <w:rsid w:val="00414FC3"/>
    <w:rsid w:val="00414FCB"/>
    <w:rsid w:val="004151FC"/>
    <w:rsid w:val="00415444"/>
    <w:rsid w:val="00415696"/>
    <w:rsid w:val="00416B1D"/>
    <w:rsid w:val="00416C42"/>
    <w:rsid w:val="0041722A"/>
    <w:rsid w:val="00417472"/>
    <w:rsid w:val="00417487"/>
    <w:rsid w:val="004178DE"/>
    <w:rsid w:val="00417AF9"/>
    <w:rsid w:val="00417B7C"/>
    <w:rsid w:val="0042046B"/>
    <w:rsid w:val="00420667"/>
    <w:rsid w:val="004209F7"/>
    <w:rsid w:val="00420B41"/>
    <w:rsid w:val="00420E7E"/>
    <w:rsid w:val="004210E7"/>
    <w:rsid w:val="00421219"/>
    <w:rsid w:val="004215EC"/>
    <w:rsid w:val="0042183C"/>
    <w:rsid w:val="00421895"/>
    <w:rsid w:val="00421897"/>
    <w:rsid w:val="00421905"/>
    <w:rsid w:val="00421C54"/>
    <w:rsid w:val="00421CC9"/>
    <w:rsid w:val="004222A0"/>
    <w:rsid w:val="00422AAC"/>
    <w:rsid w:val="00422E7C"/>
    <w:rsid w:val="00423C1F"/>
    <w:rsid w:val="00423CDD"/>
    <w:rsid w:val="00423F1E"/>
    <w:rsid w:val="00424572"/>
    <w:rsid w:val="00424962"/>
    <w:rsid w:val="004250CF"/>
    <w:rsid w:val="00425261"/>
    <w:rsid w:val="004256E1"/>
    <w:rsid w:val="00426152"/>
    <w:rsid w:val="00426705"/>
    <w:rsid w:val="00426869"/>
    <w:rsid w:val="004269E8"/>
    <w:rsid w:val="00426E05"/>
    <w:rsid w:val="004273CA"/>
    <w:rsid w:val="004273E8"/>
    <w:rsid w:val="004274B9"/>
    <w:rsid w:val="004274EE"/>
    <w:rsid w:val="00427536"/>
    <w:rsid w:val="00427566"/>
    <w:rsid w:val="0042778E"/>
    <w:rsid w:val="00427C00"/>
    <w:rsid w:val="004300EB"/>
    <w:rsid w:val="004312C1"/>
    <w:rsid w:val="004312D5"/>
    <w:rsid w:val="0043130C"/>
    <w:rsid w:val="00431EF1"/>
    <w:rsid w:val="0043213B"/>
    <w:rsid w:val="0043229E"/>
    <w:rsid w:val="0043252B"/>
    <w:rsid w:val="00432A25"/>
    <w:rsid w:val="00432C2B"/>
    <w:rsid w:val="004332D8"/>
    <w:rsid w:val="004334AB"/>
    <w:rsid w:val="0043351C"/>
    <w:rsid w:val="0043356B"/>
    <w:rsid w:val="00433AC1"/>
    <w:rsid w:val="00433BA5"/>
    <w:rsid w:val="00434372"/>
    <w:rsid w:val="00434491"/>
    <w:rsid w:val="0043498D"/>
    <w:rsid w:val="004349AC"/>
    <w:rsid w:val="004350C6"/>
    <w:rsid w:val="00435148"/>
    <w:rsid w:val="004358C1"/>
    <w:rsid w:val="00435E45"/>
    <w:rsid w:val="00435E55"/>
    <w:rsid w:val="00436BB1"/>
    <w:rsid w:val="004371CD"/>
    <w:rsid w:val="00437BD2"/>
    <w:rsid w:val="00437BDB"/>
    <w:rsid w:val="00437C7A"/>
    <w:rsid w:val="00440618"/>
    <w:rsid w:val="00440CF6"/>
    <w:rsid w:val="0044141F"/>
    <w:rsid w:val="00441890"/>
    <w:rsid w:val="004418FD"/>
    <w:rsid w:val="00441B1A"/>
    <w:rsid w:val="00442514"/>
    <w:rsid w:val="0044285E"/>
    <w:rsid w:val="00442C9D"/>
    <w:rsid w:val="00443058"/>
    <w:rsid w:val="004434A6"/>
    <w:rsid w:val="00443608"/>
    <w:rsid w:val="00443E7D"/>
    <w:rsid w:val="004441DF"/>
    <w:rsid w:val="00444242"/>
    <w:rsid w:val="004443A8"/>
    <w:rsid w:val="004448B0"/>
    <w:rsid w:val="00444E3A"/>
    <w:rsid w:val="00444F2C"/>
    <w:rsid w:val="00445206"/>
    <w:rsid w:val="004452C3"/>
    <w:rsid w:val="0044571E"/>
    <w:rsid w:val="00445D00"/>
    <w:rsid w:val="004465C0"/>
    <w:rsid w:val="00446871"/>
    <w:rsid w:val="00446983"/>
    <w:rsid w:val="004471A4"/>
    <w:rsid w:val="004471B0"/>
    <w:rsid w:val="00447973"/>
    <w:rsid w:val="00450104"/>
    <w:rsid w:val="004506C3"/>
    <w:rsid w:val="00450776"/>
    <w:rsid w:val="00450864"/>
    <w:rsid w:val="0045099C"/>
    <w:rsid w:val="00450E2A"/>
    <w:rsid w:val="00450F59"/>
    <w:rsid w:val="0045155C"/>
    <w:rsid w:val="00451655"/>
    <w:rsid w:val="00451930"/>
    <w:rsid w:val="00451B0D"/>
    <w:rsid w:val="00451B1D"/>
    <w:rsid w:val="00451EEA"/>
    <w:rsid w:val="00451F5C"/>
    <w:rsid w:val="0045203C"/>
    <w:rsid w:val="00452467"/>
    <w:rsid w:val="004524CD"/>
    <w:rsid w:val="004529DE"/>
    <w:rsid w:val="00452A16"/>
    <w:rsid w:val="00452AB2"/>
    <w:rsid w:val="00452BC5"/>
    <w:rsid w:val="004531FD"/>
    <w:rsid w:val="004537B9"/>
    <w:rsid w:val="0045453D"/>
    <w:rsid w:val="00454D3A"/>
    <w:rsid w:val="00454E56"/>
    <w:rsid w:val="0045507E"/>
    <w:rsid w:val="00455462"/>
    <w:rsid w:val="0045562F"/>
    <w:rsid w:val="004556C0"/>
    <w:rsid w:val="00455834"/>
    <w:rsid w:val="004558E3"/>
    <w:rsid w:val="0045594F"/>
    <w:rsid w:val="00455CF4"/>
    <w:rsid w:val="00456293"/>
    <w:rsid w:val="00456CD3"/>
    <w:rsid w:val="00456F0B"/>
    <w:rsid w:val="0045703F"/>
    <w:rsid w:val="00457202"/>
    <w:rsid w:val="0045754E"/>
    <w:rsid w:val="0045779A"/>
    <w:rsid w:val="0045783E"/>
    <w:rsid w:val="00457979"/>
    <w:rsid w:val="004612E5"/>
    <w:rsid w:val="00461C9A"/>
    <w:rsid w:val="00462664"/>
    <w:rsid w:val="00462819"/>
    <w:rsid w:val="00462893"/>
    <w:rsid w:val="00462C68"/>
    <w:rsid w:val="00462F69"/>
    <w:rsid w:val="00463122"/>
    <w:rsid w:val="00463261"/>
    <w:rsid w:val="00463A99"/>
    <w:rsid w:val="00463EE5"/>
    <w:rsid w:val="0046408C"/>
    <w:rsid w:val="0046423B"/>
    <w:rsid w:val="00464996"/>
    <w:rsid w:val="0046539C"/>
    <w:rsid w:val="004653D2"/>
    <w:rsid w:val="004658E8"/>
    <w:rsid w:val="004667A6"/>
    <w:rsid w:val="004669AA"/>
    <w:rsid w:val="00466F71"/>
    <w:rsid w:val="00467028"/>
    <w:rsid w:val="00467182"/>
    <w:rsid w:val="00467265"/>
    <w:rsid w:val="00467609"/>
    <w:rsid w:val="00467B14"/>
    <w:rsid w:val="00467E57"/>
    <w:rsid w:val="004700BB"/>
    <w:rsid w:val="00470262"/>
    <w:rsid w:val="004708C9"/>
    <w:rsid w:val="00471255"/>
    <w:rsid w:val="0047165C"/>
    <w:rsid w:val="004716E0"/>
    <w:rsid w:val="00471BD7"/>
    <w:rsid w:val="00471E28"/>
    <w:rsid w:val="00471EBB"/>
    <w:rsid w:val="004724F5"/>
    <w:rsid w:val="004726F3"/>
    <w:rsid w:val="00472C8B"/>
    <w:rsid w:val="004730EF"/>
    <w:rsid w:val="004731ED"/>
    <w:rsid w:val="00473602"/>
    <w:rsid w:val="00473757"/>
    <w:rsid w:val="004739D2"/>
    <w:rsid w:val="00473B3E"/>
    <w:rsid w:val="00473DFA"/>
    <w:rsid w:val="00473EFE"/>
    <w:rsid w:val="0047409C"/>
    <w:rsid w:val="004740DD"/>
    <w:rsid w:val="00474117"/>
    <w:rsid w:val="0047416A"/>
    <w:rsid w:val="004749ED"/>
    <w:rsid w:val="00474EDF"/>
    <w:rsid w:val="00475122"/>
    <w:rsid w:val="004751EC"/>
    <w:rsid w:val="00475353"/>
    <w:rsid w:val="0047540E"/>
    <w:rsid w:val="004754D4"/>
    <w:rsid w:val="0047553A"/>
    <w:rsid w:val="0047558F"/>
    <w:rsid w:val="004755F9"/>
    <w:rsid w:val="00476579"/>
    <w:rsid w:val="00476660"/>
    <w:rsid w:val="004766DA"/>
    <w:rsid w:val="004767E7"/>
    <w:rsid w:val="004768BD"/>
    <w:rsid w:val="004768E5"/>
    <w:rsid w:val="00476B2C"/>
    <w:rsid w:val="0047717D"/>
    <w:rsid w:val="00477458"/>
    <w:rsid w:val="004775EF"/>
    <w:rsid w:val="00477854"/>
    <w:rsid w:val="00477899"/>
    <w:rsid w:val="0047792D"/>
    <w:rsid w:val="00480067"/>
    <w:rsid w:val="0048034E"/>
    <w:rsid w:val="004803D4"/>
    <w:rsid w:val="00480441"/>
    <w:rsid w:val="004806E2"/>
    <w:rsid w:val="00480757"/>
    <w:rsid w:val="004809E9"/>
    <w:rsid w:val="004810B0"/>
    <w:rsid w:val="00481171"/>
    <w:rsid w:val="00481441"/>
    <w:rsid w:val="004814E7"/>
    <w:rsid w:val="00481858"/>
    <w:rsid w:val="00481A88"/>
    <w:rsid w:val="00481BC3"/>
    <w:rsid w:val="00481EAF"/>
    <w:rsid w:val="0048201F"/>
    <w:rsid w:val="004823BD"/>
    <w:rsid w:val="00482E98"/>
    <w:rsid w:val="00483344"/>
    <w:rsid w:val="0048398D"/>
    <w:rsid w:val="00483A4F"/>
    <w:rsid w:val="0048416D"/>
    <w:rsid w:val="00484182"/>
    <w:rsid w:val="004843EC"/>
    <w:rsid w:val="0048449C"/>
    <w:rsid w:val="004844D6"/>
    <w:rsid w:val="004848E0"/>
    <w:rsid w:val="00484A32"/>
    <w:rsid w:val="00484DF2"/>
    <w:rsid w:val="0048578D"/>
    <w:rsid w:val="004857B4"/>
    <w:rsid w:val="0048595D"/>
    <w:rsid w:val="00485AE0"/>
    <w:rsid w:val="00485EBC"/>
    <w:rsid w:val="00486880"/>
    <w:rsid w:val="00486B3D"/>
    <w:rsid w:val="00486CD9"/>
    <w:rsid w:val="004874DE"/>
    <w:rsid w:val="00487954"/>
    <w:rsid w:val="00487B03"/>
    <w:rsid w:val="00487CA9"/>
    <w:rsid w:val="00487D59"/>
    <w:rsid w:val="00487F89"/>
    <w:rsid w:val="004900CA"/>
    <w:rsid w:val="00490149"/>
    <w:rsid w:val="00490261"/>
    <w:rsid w:val="004906B4"/>
    <w:rsid w:val="00490707"/>
    <w:rsid w:val="0049092B"/>
    <w:rsid w:val="00491083"/>
    <w:rsid w:val="00491163"/>
    <w:rsid w:val="00491729"/>
    <w:rsid w:val="0049198B"/>
    <w:rsid w:val="00491C76"/>
    <w:rsid w:val="00491C8A"/>
    <w:rsid w:val="00491CE0"/>
    <w:rsid w:val="004920F8"/>
    <w:rsid w:val="00492240"/>
    <w:rsid w:val="004922C0"/>
    <w:rsid w:val="0049291C"/>
    <w:rsid w:val="00492D7F"/>
    <w:rsid w:val="00492ECE"/>
    <w:rsid w:val="004933F6"/>
    <w:rsid w:val="004936EA"/>
    <w:rsid w:val="00493A30"/>
    <w:rsid w:val="00493F72"/>
    <w:rsid w:val="00493FEF"/>
    <w:rsid w:val="00494161"/>
    <w:rsid w:val="004944AD"/>
    <w:rsid w:val="00494527"/>
    <w:rsid w:val="0049457D"/>
    <w:rsid w:val="0049466C"/>
    <w:rsid w:val="00494849"/>
    <w:rsid w:val="00494866"/>
    <w:rsid w:val="00494A15"/>
    <w:rsid w:val="00494B62"/>
    <w:rsid w:val="00495505"/>
    <w:rsid w:val="0049608F"/>
    <w:rsid w:val="004964C3"/>
    <w:rsid w:val="00496819"/>
    <w:rsid w:val="00496B54"/>
    <w:rsid w:val="00496CFF"/>
    <w:rsid w:val="00496E44"/>
    <w:rsid w:val="0049729C"/>
    <w:rsid w:val="004973C4"/>
    <w:rsid w:val="004973F4"/>
    <w:rsid w:val="004976B0"/>
    <w:rsid w:val="00497A5B"/>
    <w:rsid w:val="004A028C"/>
    <w:rsid w:val="004A0A99"/>
    <w:rsid w:val="004A0C1F"/>
    <w:rsid w:val="004A1161"/>
    <w:rsid w:val="004A1590"/>
    <w:rsid w:val="004A1627"/>
    <w:rsid w:val="004A1ED5"/>
    <w:rsid w:val="004A2187"/>
    <w:rsid w:val="004A29D7"/>
    <w:rsid w:val="004A304B"/>
    <w:rsid w:val="004A31F2"/>
    <w:rsid w:val="004A3266"/>
    <w:rsid w:val="004A3516"/>
    <w:rsid w:val="004A45E0"/>
    <w:rsid w:val="004A46CF"/>
    <w:rsid w:val="004A471B"/>
    <w:rsid w:val="004A4BDF"/>
    <w:rsid w:val="004A4C91"/>
    <w:rsid w:val="004A56EF"/>
    <w:rsid w:val="004A5706"/>
    <w:rsid w:val="004A5A5F"/>
    <w:rsid w:val="004A5A68"/>
    <w:rsid w:val="004A5C4B"/>
    <w:rsid w:val="004A610F"/>
    <w:rsid w:val="004A65D4"/>
    <w:rsid w:val="004A676A"/>
    <w:rsid w:val="004A68C5"/>
    <w:rsid w:val="004A68E2"/>
    <w:rsid w:val="004A6AA8"/>
    <w:rsid w:val="004A6C71"/>
    <w:rsid w:val="004A6E68"/>
    <w:rsid w:val="004A7162"/>
    <w:rsid w:val="004A74EC"/>
    <w:rsid w:val="004A796F"/>
    <w:rsid w:val="004A7D9D"/>
    <w:rsid w:val="004B00CF"/>
    <w:rsid w:val="004B03E4"/>
    <w:rsid w:val="004B062C"/>
    <w:rsid w:val="004B0769"/>
    <w:rsid w:val="004B0BA6"/>
    <w:rsid w:val="004B0DE2"/>
    <w:rsid w:val="004B113D"/>
    <w:rsid w:val="004B145D"/>
    <w:rsid w:val="004B15C5"/>
    <w:rsid w:val="004B1B49"/>
    <w:rsid w:val="004B1CDE"/>
    <w:rsid w:val="004B1D30"/>
    <w:rsid w:val="004B2126"/>
    <w:rsid w:val="004B23C5"/>
    <w:rsid w:val="004B23C7"/>
    <w:rsid w:val="004B25EB"/>
    <w:rsid w:val="004B2BC9"/>
    <w:rsid w:val="004B2BD8"/>
    <w:rsid w:val="004B35DD"/>
    <w:rsid w:val="004B3CD0"/>
    <w:rsid w:val="004B3FD5"/>
    <w:rsid w:val="004B406D"/>
    <w:rsid w:val="004B4102"/>
    <w:rsid w:val="004B426D"/>
    <w:rsid w:val="004B4539"/>
    <w:rsid w:val="004B4996"/>
    <w:rsid w:val="004B4F1C"/>
    <w:rsid w:val="004B529A"/>
    <w:rsid w:val="004B534B"/>
    <w:rsid w:val="004B558A"/>
    <w:rsid w:val="004B5BB6"/>
    <w:rsid w:val="004B627C"/>
    <w:rsid w:val="004B6339"/>
    <w:rsid w:val="004B663E"/>
    <w:rsid w:val="004B69F4"/>
    <w:rsid w:val="004B6D8C"/>
    <w:rsid w:val="004B6E92"/>
    <w:rsid w:val="004B7036"/>
    <w:rsid w:val="004B754D"/>
    <w:rsid w:val="004B79D3"/>
    <w:rsid w:val="004B7C0D"/>
    <w:rsid w:val="004C0307"/>
    <w:rsid w:val="004C04AF"/>
    <w:rsid w:val="004C0FC2"/>
    <w:rsid w:val="004C11FB"/>
    <w:rsid w:val="004C150C"/>
    <w:rsid w:val="004C17E3"/>
    <w:rsid w:val="004C1FDE"/>
    <w:rsid w:val="004C243E"/>
    <w:rsid w:val="004C265F"/>
    <w:rsid w:val="004C2709"/>
    <w:rsid w:val="004C2EF1"/>
    <w:rsid w:val="004C338C"/>
    <w:rsid w:val="004C3B1C"/>
    <w:rsid w:val="004C3E43"/>
    <w:rsid w:val="004C4010"/>
    <w:rsid w:val="004C4B83"/>
    <w:rsid w:val="004C4CFE"/>
    <w:rsid w:val="004C56CD"/>
    <w:rsid w:val="004C57FB"/>
    <w:rsid w:val="004C591E"/>
    <w:rsid w:val="004C593A"/>
    <w:rsid w:val="004C60F8"/>
    <w:rsid w:val="004C62D6"/>
    <w:rsid w:val="004C6373"/>
    <w:rsid w:val="004C656E"/>
    <w:rsid w:val="004C673B"/>
    <w:rsid w:val="004C6AA2"/>
    <w:rsid w:val="004C6F14"/>
    <w:rsid w:val="004C7744"/>
    <w:rsid w:val="004C7806"/>
    <w:rsid w:val="004C7D7D"/>
    <w:rsid w:val="004C7DC0"/>
    <w:rsid w:val="004C7F16"/>
    <w:rsid w:val="004D0794"/>
    <w:rsid w:val="004D0C28"/>
    <w:rsid w:val="004D0D0E"/>
    <w:rsid w:val="004D15F5"/>
    <w:rsid w:val="004D178C"/>
    <w:rsid w:val="004D1DB7"/>
    <w:rsid w:val="004D1E9F"/>
    <w:rsid w:val="004D2268"/>
    <w:rsid w:val="004D2414"/>
    <w:rsid w:val="004D24DC"/>
    <w:rsid w:val="004D2818"/>
    <w:rsid w:val="004D28A0"/>
    <w:rsid w:val="004D2940"/>
    <w:rsid w:val="004D2B3E"/>
    <w:rsid w:val="004D2D4E"/>
    <w:rsid w:val="004D2D67"/>
    <w:rsid w:val="004D3634"/>
    <w:rsid w:val="004D3734"/>
    <w:rsid w:val="004D374D"/>
    <w:rsid w:val="004D3992"/>
    <w:rsid w:val="004D3A1B"/>
    <w:rsid w:val="004D3B7C"/>
    <w:rsid w:val="004D46ED"/>
    <w:rsid w:val="004D591F"/>
    <w:rsid w:val="004D5DA7"/>
    <w:rsid w:val="004D6056"/>
    <w:rsid w:val="004D6721"/>
    <w:rsid w:val="004D681A"/>
    <w:rsid w:val="004D686D"/>
    <w:rsid w:val="004D6C0C"/>
    <w:rsid w:val="004D6C26"/>
    <w:rsid w:val="004D6E1D"/>
    <w:rsid w:val="004D6E92"/>
    <w:rsid w:val="004D7014"/>
    <w:rsid w:val="004D7616"/>
    <w:rsid w:val="004D795D"/>
    <w:rsid w:val="004D7CDB"/>
    <w:rsid w:val="004E00AA"/>
    <w:rsid w:val="004E0772"/>
    <w:rsid w:val="004E10BD"/>
    <w:rsid w:val="004E180C"/>
    <w:rsid w:val="004E1908"/>
    <w:rsid w:val="004E1CA3"/>
    <w:rsid w:val="004E21EB"/>
    <w:rsid w:val="004E2283"/>
    <w:rsid w:val="004E23C4"/>
    <w:rsid w:val="004E23FA"/>
    <w:rsid w:val="004E2C05"/>
    <w:rsid w:val="004E2D36"/>
    <w:rsid w:val="004E3248"/>
    <w:rsid w:val="004E35DF"/>
    <w:rsid w:val="004E3695"/>
    <w:rsid w:val="004E3992"/>
    <w:rsid w:val="004E41FC"/>
    <w:rsid w:val="004E4BF0"/>
    <w:rsid w:val="004E5A1C"/>
    <w:rsid w:val="004E5CEE"/>
    <w:rsid w:val="004E5E6D"/>
    <w:rsid w:val="004E675C"/>
    <w:rsid w:val="004E6899"/>
    <w:rsid w:val="004E6E16"/>
    <w:rsid w:val="004E6FF4"/>
    <w:rsid w:val="004E72C8"/>
    <w:rsid w:val="004E7A13"/>
    <w:rsid w:val="004E7AA6"/>
    <w:rsid w:val="004E7B54"/>
    <w:rsid w:val="004F0C62"/>
    <w:rsid w:val="004F13FF"/>
    <w:rsid w:val="004F18E7"/>
    <w:rsid w:val="004F1C84"/>
    <w:rsid w:val="004F22BE"/>
    <w:rsid w:val="004F26E7"/>
    <w:rsid w:val="004F29B4"/>
    <w:rsid w:val="004F2FF4"/>
    <w:rsid w:val="004F3119"/>
    <w:rsid w:val="004F35B0"/>
    <w:rsid w:val="004F38AA"/>
    <w:rsid w:val="004F39F7"/>
    <w:rsid w:val="004F40F6"/>
    <w:rsid w:val="004F452D"/>
    <w:rsid w:val="004F45C6"/>
    <w:rsid w:val="004F4779"/>
    <w:rsid w:val="004F47A7"/>
    <w:rsid w:val="004F4FEF"/>
    <w:rsid w:val="004F5349"/>
    <w:rsid w:val="004F5984"/>
    <w:rsid w:val="004F5F5A"/>
    <w:rsid w:val="004F5F8C"/>
    <w:rsid w:val="004F76B2"/>
    <w:rsid w:val="004F7B83"/>
    <w:rsid w:val="0050072F"/>
    <w:rsid w:val="00500C5C"/>
    <w:rsid w:val="00500D3B"/>
    <w:rsid w:val="00500D91"/>
    <w:rsid w:val="00500EC0"/>
    <w:rsid w:val="00502717"/>
    <w:rsid w:val="0050295A"/>
    <w:rsid w:val="005034EB"/>
    <w:rsid w:val="0050362B"/>
    <w:rsid w:val="0050397C"/>
    <w:rsid w:val="00503A90"/>
    <w:rsid w:val="00503B60"/>
    <w:rsid w:val="00503DEA"/>
    <w:rsid w:val="00504264"/>
    <w:rsid w:val="00504883"/>
    <w:rsid w:val="00504A33"/>
    <w:rsid w:val="00504DE5"/>
    <w:rsid w:val="00505A46"/>
    <w:rsid w:val="00506479"/>
    <w:rsid w:val="00506590"/>
    <w:rsid w:val="005066DD"/>
    <w:rsid w:val="005069B1"/>
    <w:rsid w:val="00506E2B"/>
    <w:rsid w:val="00506ED6"/>
    <w:rsid w:val="00507CA2"/>
    <w:rsid w:val="005102A2"/>
    <w:rsid w:val="00510A95"/>
    <w:rsid w:val="00510E1E"/>
    <w:rsid w:val="00510EA8"/>
    <w:rsid w:val="00510F5F"/>
    <w:rsid w:val="0051115C"/>
    <w:rsid w:val="00511470"/>
    <w:rsid w:val="00511697"/>
    <w:rsid w:val="00511B32"/>
    <w:rsid w:val="0051282A"/>
    <w:rsid w:val="00512A46"/>
    <w:rsid w:val="00512C2F"/>
    <w:rsid w:val="00513690"/>
    <w:rsid w:val="0051370C"/>
    <w:rsid w:val="00513809"/>
    <w:rsid w:val="00513908"/>
    <w:rsid w:val="00513A15"/>
    <w:rsid w:val="00513BFF"/>
    <w:rsid w:val="0051489E"/>
    <w:rsid w:val="005148DC"/>
    <w:rsid w:val="00514E4A"/>
    <w:rsid w:val="005152C1"/>
    <w:rsid w:val="005154FD"/>
    <w:rsid w:val="00515856"/>
    <w:rsid w:val="00515F10"/>
    <w:rsid w:val="005161AA"/>
    <w:rsid w:val="00516B64"/>
    <w:rsid w:val="00516BDD"/>
    <w:rsid w:val="00516CDB"/>
    <w:rsid w:val="0051700C"/>
    <w:rsid w:val="00517B97"/>
    <w:rsid w:val="00517D42"/>
    <w:rsid w:val="00517E49"/>
    <w:rsid w:val="00517FB2"/>
    <w:rsid w:val="00520051"/>
    <w:rsid w:val="0052058B"/>
    <w:rsid w:val="0052086A"/>
    <w:rsid w:val="00520CE6"/>
    <w:rsid w:val="0052117B"/>
    <w:rsid w:val="005213BD"/>
    <w:rsid w:val="005215D4"/>
    <w:rsid w:val="00521847"/>
    <w:rsid w:val="00521CD6"/>
    <w:rsid w:val="005221B5"/>
    <w:rsid w:val="00522CCD"/>
    <w:rsid w:val="00522F5A"/>
    <w:rsid w:val="00522FBB"/>
    <w:rsid w:val="00523C9A"/>
    <w:rsid w:val="00523FA0"/>
    <w:rsid w:val="00525A19"/>
    <w:rsid w:val="00525C03"/>
    <w:rsid w:val="0052616F"/>
    <w:rsid w:val="0052668D"/>
    <w:rsid w:val="005266E9"/>
    <w:rsid w:val="00526976"/>
    <w:rsid w:val="00526EED"/>
    <w:rsid w:val="00526F68"/>
    <w:rsid w:val="00526F9A"/>
    <w:rsid w:val="00527290"/>
    <w:rsid w:val="00527392"/>
    <w:rsid w:val="00527A92"/>
    <w:rsid w:val="00527D82"/>
    <w:rsid w:val="005301A1"/>
    <w:rsid w:val="005306DD"/>
    <w:rsid w:val="0053078C"/>
    <w:rsid w:val="0053090B"/>
    <w:rsid w:val="00530C71"/>
    <w:rsid w:val="00530E11"/>
    <w:rsid w:val="00530EC0"/>
    <w:rsid w:val="005314AB"/>
    <w:rsid w:val="005316EE"/>
    <w:rsid w:val="00531B6B"/>
    <w:rsid w:val="005326AA"/>
    <w:rsid w:val="00532AF8"/>
    <w:rsid w:val="00532D1C"/>
    <w:rsid w:val="0053341A"/>
    <w:rsid w:val="00533665"/>
    <w:rsid w:val="005338DB"/>
    <w:rsid w:val="00533BF5"/>
    <w:rsid w:val="005341C4"/>
    <w:rsid w:val="005342A2"/>
    <w:rsid w:val="0053455D"/>
    <w:rsid w:val="00534680"/>
    <w:rsid w:val="005351C6"/>
    <w:rsid w:val="005354D1"/>
    <w:rsid w:val="005358AE"/>
    <w:rsid w:val="00536208"/>
    <w:rsid w:val="00536467"/>
    <w:rsid w:val="005365C0"/>
    <w:rsid w:val="005365C5"/>
    <w:rsid w:val="005366F7"/>
    <w:rsid w:val="00536B82"/>
    <w:rsid w:val="00536F3E"/>
    <w:rsid w:val="005370B3"/>
    <w:rsid w:val="00537371"/>
    <w:rsid w:val="0053740B"/>
    <w:rsid w:val="00537533"/>
    <w:rsid w:val="00537A9C"/>
    <w:rsid w:val="00537AE2"/>
    <w:rsid w:val="00537C9D"/>
    <w:rsid w:val="00537FD7"/>
    <w:rsid w:val="0054008B"/>
    <w:rsid w:val="00540266"/>
    <w:rsid w:val="0054028C"/>
    <w:rsid w:val="005404C5"/>
    <w:rsid w:val="00540642"/>
    <w:rsid w:val="00540B15"/>
    <w:rsid w:val="00540D8D"/>
    <w:rsid w:val="005415BD"/>
    <w:rsid w:val="005416F9"/>
    <w:rsid w:val="00541771"/>
    <w:rsid w:val="00541F4C"/>
    <w:rsid w:val="005420E7"/>
    <w:rsid w:val="0054293D"/>
    <w:rsid w:val="00542973"/>
    <w:rsid w:val="00542A35"/>
    <w:rsid w:val="00542A7E"/>
    <w:rsid w:val="00542C6E"/>
    <w:rsid w:val="00542CCF"/>
    <w:rsid w:val="005432C7"/>
    <w:rsid w:val="005432E2"/>
    <w:rsid w:val="0054344F"/>
    <w:rsid w:val="00543C63"/>
    <w:rsid w:val="00543D28"/>
    <w:rsid w:val="00543F12"/>
    <w:rsid w:val="0054413B"/>
    <w:rsid w:val="005448D1"/>
    <w:rsid w:val="00544914"/>
    <w:rsid w:val="005449F6"/>
    <w:rsid w:val="00545070"/>
    <w:rsid w:val="005451FA"/>
    <w:rsid w:val="005452B8"/>
    <w:rsid w:val="0054573F"/>
    <w:rsid w:val="00545781"/>
    <w:rsid w:val="005457FA"/>
    <w:rsid w:val="005458D5"/>
    <w:rsid w:val="00545B23"/>
    <w:rsid w:val="005468A0"/>
    <w:rsid w:val="00546AD5"/>
    <w:rsid w:val="00547758"/>
    <w:rsid w:val="0054797F"/>
    <w:rsid w:val="00547D7B"/>
    <w:rsid w:val="00547F63"/>
    <w:rsid w:val="00550361"/>
    <w:rsid w:val="00550407"/>
    <w:rsid w:val="00550A67"/>
    <w:rsid w:val="00550EC1"/>
    <w:rsid w:val="00551534"/>
    <w:rsid w:val="005515CE"/>
    <w:rsid w:val="00551C04"/>
    <w:rsid w:val="0055222B"/>
    <w:rsid w:val="0055244F"/>
    <w:rsid w:val="00552809"/>
    <w:rsid w:val="00552960"/>
    <w:rsid w:val="0055304E"/>
    <w:rsid w:val="0055310E"/>
    <w:rsid w:val="00553951"/>
    <w:rsid w:val="00553996"/>
    <w:rsid w:val="005539B7"/>
    <w:rsid w:val="0055426D"/>
    <w:rsid w:val="00554373"/>
    <w:rsid w:val="005547BC"/>
    <w:rsid w:val="00555519"/>
    <w:rsid w:val="0055562A"/>
    <w:rsid w:val="00555A6F"/>
    <w:rsid w:val="00555AAF"/>
    <w:rsid w:val="00555BBF"/>
    <w:rsid w:val="00555FBF"/>
    <w:rsid w:val="00556008"/>
    <w:rsid w:val="005564F9"/>
    <w:rsid w:val="00556C2A"/>
    <w:rsid w:val="005571FC"/>
    <w:rsid w:val="0055727D"/>
    <w:rsid w:val="005572B3"/>
    <w:rsid w:val="00557482"/>
    <w:rsid w:val="0055749E"/>
    <w:rsid w:val="00557810"/>
    <w:rsid w:val="00557816"/>
    <w:rsid w:val="00557AB3"/>
    <w:rsid w:val="00557C86"/>
    <w:rsid w:val="00560255"/>
    <w:rsid w:val="00560413"/>
    <w:rsid w:val="00560749"/>
    <w:rsid w:val="00561E0C"/>
    <w:rsid w:val="00561FE5"/>
    <w:rsid w:val="00561FFF"/>
    <w:rsid w:val="00562259"/>
    <w:rsid w:val="0056238E"/>
    <w:rsid w:val="005627CC"/>
    <w:rsid w:val="005629E1"/>
    <w:rsid w:val="00562F6E"/>
    <w:rsid w:val="00562FBE"/>
    <w:rsid w:val="005632A7"/>
    <w:rsid w:val="005637FE"/>
    <w:rsid w:val="0056397B"/>
    <w:rsid w:val="00563BBC"/>
    <w:rsid w:val="00563D51"/>
    <w:rsid w:val="005640D4"/>
    <w:rsid w:val="005643B3"/>
    <w:rsid w:val="00564420"/>
    <w:rsid w:val="00564E0A"/>
    <w:rsid w:val="0056543D"/>
    <w:rsid w:val="0056547B"/>
    <w:rsid w:val="0056560C"/>
    <w:rsid w:val="00565906"/>
    <w:rsid w:val="00566386"/>
    <w:rsid w:val="005663E8"/>
    <w:rsid w:val="005665C5"/>
    <w:rsid w:val="00566642"/>
    <w:rsid w:val="00566991"/>
    <w:rsid w:val="00566AED"/>
    <w:rsid w:val="00567108"/>
    <w:rsid w:val="0056756A"/>
    <w:rsid w:val="00567931"/>
    <w:rsid w:val="00567B61"/>
    <w:rsid w:val="00567D72"/>
    <w:rsid w:val="00567FAA"/>
    <w:rsid w:val="00570336"/>
    <w:rsid w:val="00570400"/>
    <w:rsid w:val="0057099C"/>
    <w:rsid w:val="00570BA4"/>
    <w:rsid w:val="00570CEB"/>
    <w:rsid w:val="00571726"/>
    <w:rsid w:val="00571D59"/>
    <w:rsid w:val="00571D5A"/>
    <w:rsid w:val="00572424"/>
    <w:rsid w:val="005724CA"/>
    <w:rsid w:val="0057310E"/>
    <w:rsid w:val="005733ED"/>
    <w:rsid w:val="00573B21"/>
    <w:rsid w:val="005740B2"/>
    <w:rsid w:val="005740E1"/>
    <w:rsid w:val="00574811"/>
    <w:rsid w:val="0057496C"/>
    <w:rsid w:val="00574AB1"/>
    <w:rsid w:val="005750C1"/>
    <w:rsid w:val="0057559A"/>
    <w:rsid w:val="00575CD7"/>
    <w:rsid w:val="00575D1E"/>
    <w:rsid w:val="00575E3E"/>
    <w:rsid w:val="0057657F"/>
    <w:rsid w:val="0057679B"/>
    <w:rsid w:val="005768B5"/>
    <w:rsid w:val="005769F8"/>
    <w:rsid w:val="00576D2B"/>
    <w:rsid w:val="00576E19"/>
    <w:rsid w:val="00576F91"/>
    <w:rsid w:val="005773EF"/>
    <w:rsid w:val="005777B9"/>
    <w:rsid w:val="00580927"/>
    <w:rsid w:val="00580947"/>
    <w:rsid w:val="00580DC1"/>
    <w:rsid w:val="00581397"/>
    <w:rsid w:val="00581407"/>
    <w:rsid w:val="00581A79"/>
    <w:rsid w:val="00581ABE"/>
    <w:rsid w:val="00581BB6"/>
    <w:rsid w:val="00581CA6"/>
    <w:rsid w:val="00581CDF"/>
    <w:rsid w:val="00581CF0"/>
    <w:rsid w:val="0058211C"/>
    <w:rsid w:val="005829AB"/>
    <w:rsid w:val="00582AF9"/>
    <w:rsid w:val="00582D27"/>
    <w:rsid w:val="00582D2C"/>
    <w:rsid w:val="00583182"/>
    <w:rsid w:val="00584547"/>
    <w:rsid w:val="005846F5"/>
    <w:rsid w:val="005850DE"/>
    <w:rsid w:val="005857CE"/>
    <w:rsid w:val="0058602F"/>
    <w:rsid w:val="00586B03"/>
    <w:rsid w:val="00586DE4"/>
    <w:rsid w:val="00587042"/>
    <w:rsid w:val="005872E5"/>
    <w:rsid w:val="00587594"/>
    <w:rsid w:val="005902E7"/>
    <w:rsid w:val="00590575"/>
    <w:rsid w:val="00590748"/>
    <w:rsid w:val="0059089D"/>
    <w:rsid w:val="00590A14"/>
    <w:rsid w:val="00591F0D"/>
    <w:rsid w:val="00592573"/>
    <w:rsid w:val="0059287C"/>
    <w:rsid w:val="005928FC"/>
    <w:rsid w:val="00592C58"/>
    <w:rsid w:val="00592D28"/>
    <w:rsid w:val="005935BD"/>
    <w:rsid w:val="005937E0"/>
    <w:rsid w:val="00593CF3"/>
    <w:rsid w:val="00593F14"/>
    <w:rsid w:val="00594407"/>
    <w:rsid w:val="00594791"/>
    <w:rsid w:val="00594A1A"/>
    <w:rsid w:val="00594B06"/>
    <w:rsid w:val="00594C8C"/>
    <w:rsid w:val="00594FA4"/>
    <w:rsid w:val="00594FA8"/>
    <w:rsid w:val="00595284"/>
    <w:rsid w:val="005959EB"/>
    <w:rsid w:val="00595AAD"/>
    <w:rsid w:val="00595DF5"/>
    <w:rsid w:val="00595FA1"/>
    <w:rsid w:val="00596047"/>
    <w:rsid w:val="0059672D"/>
    <w:rsid w:val="00596FC5"/>
    <w:rsid w:val="005971CE"/>
    <w:rsid w:val="005971D1"/>
    <w:rsid w:val="00597694"/>
    <w:rsid w:val="00597B86"/>
    <w:rsid w:val="00597FBE"/>
    <w:rsid w:val="005A0619"/>
    <w:rsid w:val="005A0B87"/>
    <w:rsid w:val="005A15E2"/>
    <w:rsid w:val="005A1947"/>
    <w:rsid w:val="005A1A8B"/>
    <w:rsid w:val="005A1DDD"/>
    <w:rsid w:val="005A24F7"/>
    <w:rsid w:val="005A25E2"/>
    <w:rsid w:val="005A2AB2"/>
    <w:rsid w:val="005A2E01"/>
    <w:rsid w:val="005A2F1E"/>
    <w:rsid w:val="005A3226"/>
    <w:rsid w:val="005A33A5"/>
    <w:rsid w:val="005A33F0"/>
    <w:rsid w:val="005A3517"/>
    <w:rsid w:val="005A37A5"/>
    <w:rsid w:val="005A439D"/>
    <w:rsid w:val="005A4565"/>
    <w:rsid w:val="005A469E"/>
    <w:rsid w:val="005A5033"/>
    <w:rsid w:val="005A5064"/>
    <w:rsid w:val="005A51F3"/>
    <w:rsid w:val="005A54EC"/>
    <w:rsid w:val="005A589F"/>
    <w:rsid w:val="005A59B5"/>
    <w:rsid w:val="005A5F49"/>
    <w:rsid w:val="005A6171"/>
    <w:rsid w:val="005A66DD"/>
    <w:rsid w:val="005A672D"/>
    <w:rsid w:val="005A6EF3"/>
    <w:rsid w:val="005A6FA1"/>
    <w:rsid w:val="005A77E4"/>
    <w:rsid w:val="005A77FE"/>
    <w:rsid w:val="005A7808"/>
    <w:rsid w:val="005B03C1"/>
    <w:rsid w:val="005B0503"/>
    <w:rsid w:val="005B0589"/>
    <w:rsid w:val="005B06DA"/>
    <w:rsid w:val="005B10D4"/>
    <w:rsid w:val="005B130E"/>
    <w:rsid w:val="005B14BE"/>
    <w:rsid w:val="005B16C7"/>
    <w:rsid w:val="005B17A2"/>
    <w:rsid w:val="005B1DDA"/>
    <w:rsid w:val="005B271F"/>
    <w:rsid w:val="005B296B"/>
    <w:rsid w:val="005B2AAF"/>
    <w:rsid w:val="005B2FD8"/>
    <w:rsid w:val="005B3149"/>
    <w:rsid w:val="005B331A"/>
    <w:rsid w:val="005B3490"/>
    <w:rsid w:val="005B38EB"/>
    <w:rsid w:val="005B3AF8"/>
    <w:rsid w:val="005B3BD1"/>
    <w:rsid w:val="005B48E1"/>
    <w:rsid w:val="005B4B7F"/>
    <w:rsid w:val="005B4C21"/>
    <w:rsid w:val="005B4C9D"/>
    <w:rsid w:val="005B5811"/>
    <w:rsid w:val="005B5C5A"/>
    <w:rsid w:val="005B5E11"/>
    <w:rsid w:val="005B64E6"/>
    <w:rsid w:val="005B667C"/>
    <w:rsid w:val="005B66FB"/>
    <w:rsid w:val="005B67D0"/>
    <w:rsid w:val="005B6DEB"/>
    <w:rsid w:val="005B6E6C"/>
    <w:rsid w:val="005B6ECB"/>
    <w:rsid w:val="005B716A"/>
    <w:rsid w:val="005B7A11"/>
    <w:rsid w:val="005B7AE5"/>
    <w:rsid w:val="005B7CDE"/>
    <w:rsid w:val="005B7D0A"/>
    <w:rsid w:val="005C0420"/>
    <w:rsid w:val="005C0484"/>
    <w:rsid w:val="005C07EC"/>
    <w:rsid w:val="005C0F98"/>
    <w:rsid w:val="005C10CF"/>
    <w:rsid w:val="005C11DF"/>
    <w:rsid w:val="005C154E"/>
    <w:rsid w:val="005C1636"/>
    <w:rsid w:val="005C19CB"/>
    <w:rsid w:val="005C20CF"/>
    <w:rsid w:val="005C218C"/>
    <w:rsid w:val="005C2649"/>
    <w:rsid w:val="005C29B1"/>
    <w:rsid w:val="005C29C3"/>
    <w:rsid w:val="005C2F07"/>
    <w:rsid w:val="005C2F62"/>
    <w:rsid w:val="005C31B5"/>
    <w:rsid w:val="005C36A9"/>
    <w:rsid w:val="005C3DFD"/>
    <w:rsid w:val="005C3EBD"/>
    <w:rsid w:val="005C3F1F"/>
    <w:rsid w:val="005C45CD"/>
    <w:rsid w:val="005C4854"/>
    <w:rsid w:val="005C4A28"/>
    <w:rsid w:val="005C4B72"/>
    <w:rsid w:val="005C5B76"/>
    <w:rsid w:val="005C61B5"/>
    <w:rsid w:val="005C61E1"/>
    <w:rsid w:val="005C6597"/>
    <w:rsid w:val="005C6755"/>
    <w:rsid w:val="005C68E3"/>
    <w:rsid w:val="005C6F67"/>
    <w:rsid w:val="005C705F"/>
    <w:rsid w:val="005C7387"/>
    <w:rsid w:val="005C744F"/>
    <w:rsid w:val="005C7515"/>
    <w:rsid w:val="005C764A"/>
    <w:rsid w:val="005C765F"/>
    <w:rsid w:val="005C7874"/>
    <w:rsid w:val="005C7972"/>
    <w:rsid w:val="005D0236"/>
    <w:rsid w:val="005D0328"/>
    <w:rsid w:val="005D0CE9"/>
    <w:rsid w:val="005D10EF"/>
    <w:rsid w:val="005D1457"/>
    <w:rsid w:val="005D18FC"/>
    <w:rsid w:val="005D1D2F"/>
    <w:rsid w:val="005D1F29"/>
    <w:rsid w:val="005D2201"/>
    <w:rsid w:val="005D24D7"/>
    <w:rsid w:val="005D2596"/>
    <w:rsid w:val="005D25D3"/>
    <w:rsid w:val="005D27E0"/>
    <w:rsid w:val="005D2848"/>
    <w:rsid w:val="005D2DD8"/>
    <w:rsid w:val="005D30E1"/>
    <w:rsid w:val="005D326A"/>
    <w:rsid w:val="005D35B8"/>
    <w:rsid w:val="005D3DFB"/>
    <w:rsid w:val="005D4697"/>
    <w:rsid w:val="005D477D"/>
    <w:rsid w:val="005D4FE5"/>
    <w:rsid w:val="005D5001"/>
    <w:rsid w:val="005D510D"/>
    <w:rsid w:val="005D517B"/>
    <w:rsid w:val="005D55FA"/>
    <w:rsid w:val="005D5822"/>
    <w:rsid w:val="005D5883"/>
    <w:rsid w:val="005D5C8D"/>
    <w:rsid w:val="005D6709"/>
    <w:rsid w:val="005D6954"/>
    <w:rsid w:val="005D76C6"/>
    <w:rsid w:val="005D76E9"/>
    <w:rsid w:val="005D77DC"/>
    <w:rsid w:val="005D7B31"/>
    <w:rsid w:val="005D7B3C"/>
    <w:rsid w:val="005D7B40"/>
    <w:rsid w:val="005E0210"/>
    <w:rsid w:val="005E0B82"/>
    <w:rsid w:val="005E0F22"/>
    <w:rsid w:val="005E14E5"/>
    <w:rsid w:val="005E15DB"/>
    <w:rsid w:val="005E1B5D"/>
    <w:rsid w:val="005E1D6A"/>
    <w:rsid w:val="005E263F"/>
    <w:rsid w:val="005E27CD"/>
    <w:rsid w:val="005E2823"/>
    <w:rsid w:val="005E2862"/>
    <w:rsid w:val="005E2867"/>
    <w:rsid w:val="005E2AB5"/>
    <w:rsid w:val="005E3A30"/>
    <w:rsid w:val="005E3BE5"/>
    <w:rsid w:val="005E3D53"/>
    <w:rsid w:val="005E3FF2"/>
    <w:rsid w:val="005E4A70"/>
    <w:rsid w:val="005E4BC8"/>
    <w:rsid w:val="005E4C1B"/>
    <w:rsid w:val="005E51F5"/>
    <w:rsid w:val="005E55F7"/>
    <w:rsid w:val="005E5617"/>
    <w:rsid w:val="005E57F8"/>
    <w:rsid w:val="005E5C4D"/>
    <w:rsid w:val="005E6686"/>
    <w:rsid w:val="005E6802"/>
    <w:rsid w:val="005E6D06"/>
    <w:rsid w:val="005E7099"/>
    <w:rsid w:val="005E7BE3"/>
    <w:rsid w:val="005E7D01"/>
    <w:rsid w:val="005F0929"/>
    <w:rsid w:val="005F0AD3"/>
    <w:rsid w:val="005F15D7"/>
    <w:rsid w:val="005F1898"/>
    <w:rsid w:val="005F18AF"/>
    <w:rsid w:val="005F1B53"/>
    <w:rsid w:val="005F1C9F"/>
    <w:rsid w:val="005F1E8E"/>
    <w:rsid w:val="005F1FB6"/>
    <w:rsid w:val="005F27DA"/>
    <w:rsid w:val="005F28CD"/>
    <w:rsid w:val="005F2950"/>
    <w:rsid w:val="005F29FA"/>
    <w:rsid w:val="005F34F2"/>
    <w:rsid w:val="005F3886"/>
    <w:rsid w:val="005F38B8"/>
    <w:rsid w:val="005F3CB6"/>
    <w:rsid w:val="005F3CDE"/>
    <w:rsid w:val="005F4225"/>
    <w:rsid w:val="005F43BF"/>
    <w:rsid w:val="005F4707"/>
    <w:rsid w:val="005F4FD8"/>
    <w:rsid w:val="005F532A"/>
    <w:rsid w:val="005F54FE"/>
    <w:rsid w:val="005F57AD"/>
    <w:rsid w:val="005F5E77"/>
    <w:rsid w:val="005F5EAD"/>
    <w:rsid w:val="005F615F"/>
    <w:rsid w:val="005F673F"/>
    <w:rsid w:val="005F68C6"/>
    <w:rsid w:val="005F694C"/>
    <w:rsid w:val="005F712A"/>
    <w:rsid w:val="005F766C"/>
    <w:rsid w:val="005F7D75"/>
    <w:rsid w:val="005F7D84"/>
    <w:rsid w:val="005F7DDA"/>
    <w:rsid w:val="005F7DF1"/>
    <w:rsid w:val="005F7ECC"/>
    <w:rsid w:val="0060039D"/>
    <w:rsid w:val="0060049F"/>
    <w:rsid w:val="006004C1"/>
    <w:rsid w:val="006006C1"/>
    <w:rsid w:val="00600BE7"/>
    <w:rsid w:val="00600E22"/>
    <w:rsid w:val="00601268"/>
    <w:rsid w:val="006016DF"/>
    <w:rsid w:val="00601967"/>
    <w:rsid w:val="00601E48"/>
    <w:rsid w:val="0060208F"/>
    <w:rsid w:val="00602167"/>
    <w:rsid w:val="00602643"/>
    <w:rsid w:val="00602997"/>
    <w:rsid w:val="00603104"/>
    <w:rsid w:val="0060378B"/>
    <w:rsid w:val="006040AA"/>
    <w:rsid w:val="006044E3"/>
    <w:rsid w:val="006044F8"/>
    <w:rsid w:val="00605826"/>
    <w:rsid w:val="00605862"/>
    <w:rsid w:val="00605B1F"/>
    <w:rsid w:val="00605B26"/>
    <w:rsid w:val="00605D2E"/>
    <w:rsid w:val="00605D89"/>
    <w:rsid w:val="006061D9"/>
    <w:rsid w:val="006061F2"/>
    <w:rsid w:val="00606758"/>
    <w:rsid w:val="006076AB"/>
    <w:rsid w:val="0060797D"/>
    <w:rsid w:val="00607E67"/>
    <w:rsid w:val="00610672"/>
    <w:rsid w:val="00610FC3"/>
    <w:rsid w:val="006113BA"/>
    <w:rsid w:val="006113EC"/>
    <w:rsid w:val="00611A57"/>
    <w:rsid w:val="006122CD"/>
    <w:rsid w:val="0061255D"/>
    <w:rsid w:val="006125F9"/>
    <w:rsid w:val="00612B64"/>
    <w:rsid w:val="006137A5"/>
    <w:rsid w:val="00613D76"/>
    <w:rsid w:val="00614712"/>
    <w:rsid w:val="00614BF7"/>
    <w:rsid w:val="00614CC1"/>
    <w:rsid w:val="00615370"/>
    <w:rsid w:val="00615B63"/>
    <w:rsid w:val="00615C65"/>
    <w:rsid w:val="00615E39"/>
    <w:rsid w:val="00615F0D"/>
    <w:rsid w:val="0061649F"/>
    <w:rsid w:val="00616621"/>
    <w:rsid w:val="00616A5A"/>
    <w:rsid w:val="00616D6A"/>
    <w:rsid w:val="006170D0"/>
    <w:rsid w:val="00617589"/>
    <w:rsid w:val="00617717"/>
    <w:rsid w:val="00617A83"/>
    <w:rsid w:val="00620065"/>
    <w:rsid w:val="00620838"/>
    <w:rsid w:val="0062086F"/>
    <w:rsid w:val="00620B44"/>
    <w:rsid w:val="00620B6D"/>
    <w:rsid w:val="00620D34"/>
    <w:rsid w:val="00620FB2"/>
    <w:rsid w:val="006211C9"/>
    <w:rsid w:val="00621DC1"/>
    <w:rsid w:val="00621EE5"/>
    <w:rsid w:val="006226C4"/>
    <w:rsid w:val="00622C06"/>
    <w:rsid w:val="00622C98"/>
    <w:rsid w:val="00623178"/>
    <w:rsid w:val="0062368C"/>
    <w:rsid w:val="00623DF5"/>
    <w:rsid w:val="00624297"/>
    <w:rsid w:val="006249D5"/>
    <w:rsid w:val="00624F8A"/>
    <w:rsid w:val="00625026"/>
    <w:rsid w:val="0062560A"/>
    <w:rsid w:val="00625A4A"/>
    <w:rsid w:val="00625FC9"/>
    <w:rsid w:val="0062601B"/>
    <w:rsid w:val="00626250"/>
    <w:rsid w:val="0062628E"/>
    <w:rsid w:val="00626294"/>
    <w:rsid w:val="00626435"/>
    <w:rsid w:val="00626778"/>
    <w:rsid w:val="00626834"/>
    <w:rsid w:val="00626F0C"/>
    <w:rsid w:val="00627126"/>
    <w:rsid w:val="006277B1"/>
    <w:rsid w:val="00627812"/>
    <w:rsid w:val="006302EB"/>
    <w:rsid w:val="00630B07"/>
    <w:rsid w:val="00630E4D"/>
    <w:rsid w:val="00630EBF"/>
    <w:rsid w:val="00630F77"/>
    <w:rsid w:val="006315F7"/>
    <w:rsid w:val="00631843"/>
    <w:rsid w:val="00631B7E"/>
    <w:rsid w:val="00631D1E"/>
    <w:rsid w:val="00631F9D"/>
    <w:rsid w:val="0063205F"/>
    <w:rsid w:val="0063234B"/>
    <w:rsid w:val="00632A11"/>
    <w:rsid w:val="00632AF1"/>
    <w:rsid w:val="00632DF1"/>
    <w:rsid w:val="00633079"/>
    <w:rsid w:val="006331A3"/>
    <w:rsid w:val="00633253"/>
    <w:rsid w:val="00633630"/>
    <w:rsid w:val="0063385D"/>
    <w:rsid w:val="006339DE"/>
    <w:rsid w:val="00633DF3"/>
    <w:rsid w:val="00633E8A"/>
    <w:rsid w:val="00633EBE"/>
    <w:rsid w:val="006347B5"/>
    <w:rsid w:val="0063487D"/>
    <w:rsid w:val="00634CEE"/>
    <w:rsid w:val="00634D3B"/>
    <w:rsid w:val="0063519C"/>
    <w:rsid w:val="0063530F"/>
    <w:rsid w:val="0063536D"/>
    <w:rsid w:val="006359DE"/>
    <w:rsid w:val="00635A46"/>
    <w:rsid w:val="00635EDA"/>
    <w:rsid w:val="006360B2"/>
    <w:rsid w:val="006364A9"/>
    <w:rsid w:val="00636797"/>
    <w:rsid w:val="00636BFD"/>
    <w:rsid w:val="00637205"/>
    <w:rsid w:val="00637464"/>
    <w:rsid w:val="0063755A"/>
    <w:rsid w:val="0064005F"/>
    <w:rsid w:val="006404D1"/>
    <w:rsid w:val="0064071C"/>
    <w:rsid w:val="00640EE5"/>
    <w:rsid w:val="00640FC0"/>
    <w:rsid w:val="00641466"/>
    <w:rsid w:val="006417D4"/>
    <w:rsid w:val="006418EF"/>
    <w:rsid w:val="006419B3"/>
    <w:rsid w:val="00642008"/>
    <w:rsid w:val="0064201E"/>
    <w:rsid w:val="0064227F"/>
    <w:rsid w:val="00642806"/>
    <w:rsid w:val="006428DA"/>
    <w:rsid w:val="00642E82"/>
    <w:rsid w:val="0064309D"/>
    <w:rsid w:val="006430E1"/>
    <w:rsid w:val="006432EB"/>
    <w:rsid w:val="00643B71"/>
    <w:rsid w:val="006442C8"/>
    <w:rsid w:val="0064453D"/>
    <w:rsid w:val="00644A5F"/>
    <w:rsid w:val="006454DA"/>
    <w:rsid w:val="0064596B"/>
    <w:rsid w:val="006459F8"/>
    <w:rsid w:val="00645A60"/>
    <w:rsid w:val="00645E34"/>
    <w:rsid w:val="00645F10"/>
    <w:rsid w:val="00646097"/>
    <w:rsid w:val="0064652D"/>
    <w:rsid w:val="00646A09"/>
    <w:rsid w:val="00646B40"/>
    <w:rsid w:val="00646CC8"/>
    <w:rsid w:val="0064705F"/>
    <w:rsid w:val="006474E1"/>
    <w:rsid w:val="00647B10"/>
    <w:rsid w:val="00647BA0"/>
    <w:rsid w:val="00647E53"/>
    <w:rsid w:val="00647FA5"/>
    <w:rsid w:val="0065012B"/>
    <w:rsid w:val="006503CB"/>
    <w:rsid w:val="006506FD"/>
    <w:rsid w:val="00650ABD"/>
    <w:rsid w:val="00650CCB"/>
    <w:rsid w:val="00650CE5"/>
    <w:rsid w:val="00650D1D"/>
    <w:rsid w:val="00651263"/>
    <w:rsid w:val="00651471"/>
    <w:rsid w:val="006514F8"/>
    <w:rsid w:val="00651AF4"/>
    <w:rsid w:val="00651B7E"/>
    <w:rsid w:val="00651BA8"/>
    <w:rsid w:val="00651C27"/>
    <w:rsid w:val="00651E93"/>
    <w:rsid w:val="00652030"/>
    <w:rsid w:val="00652416"/>
    <w:rsid w:val="006524DE"/>
    <w:rsid w:val="00653371"/>
    <w:rsid w:val="00653871"/>
    <w:rsid w:val="00653B17"/>
    <w:rsid w:val="00654056"/>
    <w:rsid w:val="0065438E"/>
    <w:rsid w:val="006543A5"/>
    <w:rsid w:val="006543CF"/>
    <w:rsid w:val="00654C52"/>
    <w:rsid w:val="0065593F"/>
    <w:rsid w:val="006559E6"/>
    <w:rsid w:val="00655A1E"/>
    <w:rsid w:val="00655A8D"/>
    <w:rsid w:val="00655AFE"/>
    <w:rsid w:val="00655BE9"/>
    <w:rsid w:val="00656004"/>
    <w:rsid w:val="0065618D"/>
    <w:rsid w:val="00656248"/>
    <w:rsid w:val="006563F6"/>
    <w:rsid w:val="0065641C"/>
    <w:rsid w:val="00656526"/>
    <w:rsid w:val="006565DD"/>
    <w:rsid w:val="00656A41"/>
    <w:rsid w:val="00656F06"/>
    <w:rsid w:val="0065734A"/>
    <w:rsid w:val="006573C8"/>
    <w:rsid w:val="00657AE2"/>
    <w:rsid w:val="00660238"/>
    <w:rsid w:val="00660496"/>
    <w:rsid w:val="006604FD"/>
    <w:rsid w:val="0066071F"/>
    <w:rsid w:val="00661756"/>
    <w:rsid w:val="00661A4C"/>
    <w:rsid w:val="00661AD0"/>
    <w:rsid w:val="00661AD6"/>
    <w:rsid w:val="00661F90"/>
    <w:rsid w:val="00662429"/>
    <w:rsid w:val="0066248E"/>
    <w:rsid w:val="00662DC8"/>
    <w:rsid w:val="00662EF0"/>
    <w:rsid w:val="006633D0"/>
    <w:rsid w:val="006635C0"/>
    <w:rsid w:val="00664891"/>
    <w:rsid w:val="00664B07"/>
    <w:rsid w:val="00664F1C"/>
    <w:rsid w:val="00665519"/>
    <w:rsid w:val="00665FD8"/>
    <w:rsid w:val="006667DC"/>
    <w:rsid w:val="00667D34"/>
    <w:rsid w:val="00667FDF"/>
    <w:rsid w:val="00670033"/>
    <w:rsid w:val="0067013B"/>
    <w:rsid w:val="00670D88"/>
    <w:rsid w:val="0067132D"/>
    <w:rsid w:val="00671C3B"/>
    <w:rsid w:val="00671E19"/>
    <w:rsid w:val="00672646"/>
    <w:rsid w:val="0067289A"/>
    <w:rsid w:val="00672B4D"/>
    <w:rsid w:val="00672E0E"/>
    <w:rsid w:val="0067320C"/>
    <w:rsid w:val="0067320E"/>
    <w:rsid w:val="006739A0"/>
    <w:rsid w:val="00673B6C"/>
    <w:rsid w:val="00673C97"/>
    <w:rsid w:val="00674174"/>
    <w:rsid w:val="006743C4"/>
    <w:rsid w:val="006745C3"/>
    <w:rsid w:val="006745FC"/>
    <w:rsid w:val="00674CB0"/>
    <w:rsid w:val="00675543"/>
    <w:rsid w:val="006759FF"/>
    <w:rsid w:val="00675F3D"/>
    <w:rsid w:val="006760BE"/>
    <w:rsid w:val="006767ED"/>
    <w:rsid w:val="00676818"/>
    <w:rsid w:val="006768BD"/>
    <w:rsid w:val="0067697A"/>
    <w:rsid w:val="00676B6C"/>
    <w:rsid w:val="00676E8E"/>
    <w:rsid w:val="00677075"/>
    <w:rsid w:val="0067734E"/>
    <w:rsid w:val="00677437"/>
    <w:rsid w:val="006776AC"/>
    <w:rsid w:val="00677732"/>
    <w:rsid w:val="00677760"/>
    <w:rsid w:val="0067778D"/>
    <w:rsid w:val="00677A53"/>
    <w:rsid w:val="00677B78"/>
    <w:rsid w:val="00677D09"/>
    <w:rsid w:val="006809D5"/>
    <w:rsid w:val="00680C2D"/>
    <w:rsid w:val="00680C5F"/>
    <w:rsid w:val="00680C6C"/>
    <w:rsid w:val="00680E4C"/>
    <w:rsid w:val="00680E6A"/>
    <w:rsid w:val="00680EDF"/>
    <w:rsid w:val="00681145"/>
    <w:rsid w:val="006812C4"/>
    <w:rsid w:val="006816BA"/>
    <w:rsid w:val="00681727"/>
    <w:rsid w:val="0068176E"/>
    <w:rsid w:val="00681A7B"/>
    <w:rsid w:val="00681C91"/>
    <w:rsid w:val="006825B9"/>
    <w:rsid w:val="006828B8"/>
    <w:rsid w:val="00683CA2"/>
    <w:rsid w:val="00684219"/>
    <w:rsid w:val="00684544"/>
    <w:rsid w:val="00684B84"/>
    <w:rsid w:val="00684CE6"/>
    <w:rsid w:val="00684D9B"/>
    <w:rsid w:val="00684F4D"/>
    <w:rsid w:val="0068511E"/>
    <w:rsid w:val="0068550A"/>
    <w:rsid w:val="006856B3"/>
    <w:rsid w:val="00685AAA"/>
    <w:rsid w:val="00685C65"/>
    <w:rsid w:val="00686523"/>
    <w:rsid w:val="00686BA6"/>
    <w:rsid w:val="00686C60"/>
    <w:rsid w:val="00686E7E"/>
    <w:rsid w:val="006871BE"/>
    <w:rsid w:val="006872E2"/>
    <w:rsid w:val="006877C6"/>
    <w:rsid w:val="00687BE4"/>
    <w:rsid w:val="00687BF7"/>
    <w:rsid w:val="006904B6"/>
    <w:rsid w:val="00690533"/>
    <w:rsid w:val="00690B68"/>
    <w:rsid w:val="00690C73"/>
    <w:rsid w:val="00690F92"/>
    <w:rsid w:val="00691053"/>
    <w:rsid w:val="0069111F"/>
    <w:rsid w:val="0069116F"/>
    <w:rsid w:val="00691249"/>
    <w:rsid w:val="00691804"/>
    <w:rsid w:val="00691FF6"/>
    <w:rsid w:val="006920D3"/>
    <w:rsid w:val="0069213A"/>
    <w:rsid w:val="00692266"/>
    <w:rsid w:val="006922A4"/>
    <w:rsid w:val="00692397"/>
    <w:rsid w:val="006926D7"/>
    <w:rsid w:val="006927B5"/>
    <w:rsid w:val="006928C1"/>
    <w:rsid w:val="00692DCA"/>
    <w:rsid w:val="0069303E"/>
    <w:rsid w:val="006934B9"/>
    <w:rsid w:val="006934C7"/>
    <w:rsid w:val="006938BB"/>
    <w:rsid w:val="0069390D"/>
    <w:rsid w:val="00693A5B"/>
    <w:rsid w:val="006940F9"/>
    <w:rsid w:val="006943C8"/>
    <w:rsid w:val="006945EB"/>
    <w:rsid w:val="006947FB"/>
    <w:rsid w:val="00694A25"/>
    <w:rsid w:val="00694AFC"/>
    <w:rsid w:val="00694C38"/>
    <w:rsid w:val="00694EC2"/>
    <w:rsid w:val="0069530C"/>
    <w:rsid w:val="0069562B"/>
    <w:rsid w:val="00695633"/>
    <w:rsid w:val="00695698"/>
    <w:rsid w:val="00695809"/>
    <w:rsid w:val="00695922"/>
    <w:rsid w:val="00695C89"/>
    <w:rsid w:val="00696B12"/>
    <w:rsid w:val="00696CC9"/>
    <w:rsid w:val="00697082"/>
    <w:rsid w:val="006970E4"/>
    <w:rsid w:val="0069718B"/>
    <w:rsid w:val="00697281"/>
    <w:rsid w:val="00697851"/>
    <w:rsid w:val="00697B77"/>
    <w:rsid w:val="00697F03"/>
    <w:rsid w:val="00697F2A"/>
    <w:rsid w:val="006A017D"/>
    <w:rsid w:val="006A07E0"/>
    <w:rsid w:val="006A0836"/>
    <w:rsid w:val="006A08D6"/>
    <w:rsid w:val="006A0A63"/>
    <w:rsid w:val="006A13BF"/>
    <w:rsid w:val="006A17FB"/>
    <w:rsid w:val="006A3316"/>
    <w:rsid w:val="006A358E"/>
    <w:rsid w:val="006A3E81"/>
    <w:rsid w:val="006A42A2"/>
    <w:rsid w:val="006A4A0A"/>
    <w:rsid w:val="006A4A20"/>
    <w:rsid w:val="006A53E8"/>
    <w:rsid w:val="006A5940"/>
    <w:rsid w:val="006A5A9D"/>
    <w:rsid w:val="006A64CF"/>
    <w:rsid w:val="006A6D8C"/>
    <w:rsid w:val="006A74F2"/>
    <w:rsid w:val="006A7516"/>
    <w:rsid w:val="006A79FA"/>
    <w:rsid w:val="006A7A2C"/>
    <w:rsid w:val="006A7C72"/>
    <w:rsid w:val="006A7EBA"/>
    <w:rsid w:val="006A7F19"/>
    <w:rsid w:val="006B015C"/>
    <w:rsid w:val="006B02F2"/>
    <w:rsid w:val="006B03AC"/>
    <w:rsid w:val="006B0414"/>
    <w:rsid w:val="006B083E"/>
    <w:rsid w:val="006B0866"/>
    <w:rsid w:val="006B0A57"/>
    <w:rsid w:val="006B0EF9"/>
    <w:rsid w:val="006B0EFD"/>
    <w:rsid w:val="006B0FA7"/>
    <w:rsid w:val="006B11A4"/>
    <w:rsid w:val="006B12A7"/>
    <w:rsid w:val="006B1520"/>
    <w:rsid w:val="006B1D43"/>
    <w:rsid w:val="006B20EC"/>
    <w:rsid w:val="006B28B7"/>
    <w:rsid w:val="006B2983"/>
    <w:rsid w:val="006B2B1F"/>
    <w:rsid w:val="006B3745"/>
    <w:rsid w:val="006B415A"/>
    <w:rsid w:val="006B4303"/>
    <w:rsid w:val="006B4912"/>
    <w:rsid w:val="006B49E5"/>
    <w:rsid w:val="006B4CFD"/>
    <w:rsid w:val="006B5117"/>
    <w:rsid w:val="006B51D1"/>
    <w:rsid w:val="006B526B"/>
    <w:rsid w:val="006B5769"/>
    <w:rsid w:val="006B579A"/>
    <w:rsid w:val="006B58F1"/>
    <w:rsid w:val="006B6472"/>
    <w:rsid w:val="006B6947"/>
    <w:rsid w:val="006B6B4C"/>
    <w:rsid w:val="006B6BA7"/>
    <w:rsid w:val="006B6C33"/>
    <w:rsid w:val="006B700A"/>
    <w:rsid w:val="006B77FE"/>
    <w:rsid w:val="006C0124"/>
    <w:rsid w:val="006C0144"/>
    <w:rsid w:val="006C0155"/>
    <w:rsid w:val="006C0541"/>
    <w:rsid w:val="006C1789"/>
    <w:rsid w:val="006C1810"/>
    <w:rsid w:val="006C19BA"/>
    <w:rsid w:val="006C1B38"/>
    <w:rsid w:val="006C1BF4"/>
    <w:rsid w:val="006C2076"/>
    <w:rsid w:val="006C27AC"/>
    <w:rsid w:val="006C28A2"/>
    <w:rsid w:val="006C28B7"/>
    <w:rsid w:val="006C2AA7"/>
    <w:rsid w:val="006C2B3F"/>
    <w:rsid w:val="006C2E31"/>
    <w:rsid w:val="006C30C5"/>
    <w:rsid w:val="006C3F48"/>
    <w:rsid w:val="006C45CC"/>
    <w:rsid w:val="006C4B53"/>
    <w:rsid w:val="006C5247"/>
    <w:rsid w:val="006C5718"/>
    <w:rsid w:val="006C5930"/>
    <w:rsid w:val="006C5D83"/>
    <w:rsid w:val="006C62E2"/>
    <w:rsid w:val="006C63E4"/>
    <w:rsid w:val="006C646E"/>
    <w:rsid w:val="006C673C"/>
    <w:rsid w:val="006C72B7"/>
    <w:rsid w:val="006C730D"/>
    <w:rsid w:val="006C73EC"/>
    <w:rsid w:val="006C74B2"/>
    <w:rsid w:val="006C7BAE"/>
    <w:rsid w:val="006D01C5"/>
    <w:rsid w:val="006D0213"/>
    <w:rsid w:val="006D0A99"/>
    <w:rsid w:val="006D0BFE"/>
    <w:rsid w:val="006D0D52"/>
    <w:rsid w:val="006D1149"/>
    <w:rsid w:val="006D1324"/>
    <w:rsid w:val="006D1353"/>
    <w:rsid w:val="006D136F"/>
    <w:rsid w:val="006D185B"/>
    <w:rsid w:val="006D1873"/>
    <w:rsid w:val="006D18B5"/>
    <w:rsid w:val="006D1A18"/>
    <w:rsid w:val="006D218B"/>
    <w:rsid w:val="006D2849"/>
    <w:rsid w:val="006D28E3"/>
    <w:rsid w:val="006D29BD"/>
    <w:rsid w:val="006D29D6"/>
    <w:rsid w:val="006D2BE7"/>
    <w:rsid w:val="006D342B"/>
    <w:rsid w:val="006D3461"/>
    <w:rsid w:val="006D3867"/>
    <w:rsid w:val="006D3CE2"/>
    <w:rsid w:val="006D3F05"/>
    <w:rsid w:val="006D4007"/>
    <w:rsid w:val="006D4270"/>
    <w:rsid w:val="006D4B79"/>
    <w:rsid w:val="006D4FA9"/>
    <w:rsid w:val="006D59A5"/>
    <w:rsid w:val="006D5D65"/>
    <w:rsid w:val="006D63CA"/>
    <w:rsid w:val="006D677B"/>
    <w:rsid w:val="006D6A2B"/>
    <w:rsid w:val="006D6D8E"/>
    <w:rsid w:val="006D729A"/>
    <w:rsid w:val="006D7385"/>
    <w:rsid w:val="006D78D9"/>
    <w:rsid w:val="006D7C8E"/>
    <w:rsid w:val="006E01FC"/>
    <w:rsid w:val="006E03DD"/>
    <w:rsid w:val="006E0516"/>
    <w:rsid w:val="006E0667"/>
    <w:rsid w:val="006E06E1"/>
    <w:rsid w:val="006E09CE"/>
    <w:rsid w:val="006E0C12"/>
    <w:rsid w:val="006E11F3"/>
    <w:rsid w:val="006E15D1"/>
    <w:rsid w:val="006E1645"/>
    <w:rsid w:val="006E1A16"/>
    <w:rsid w:val="006E1B4B"/>
    <w:rsid w:val="006E21DD"/>
    <w:rsid w:val="006E2809"/>
    <w:rsid w:val="006E287C"/>
    <w:rsid w:val="006E320C"/>
    <w:rsid w:val="006E3687"/>
    <w:rsid w:val="006E3719"/>
    <w:rsid w:val="006E3D5F"/>
    <w:rsid w:val="006E442B"/>
    <w:rsid w:val="006E49C1"/>
    <w:rsid w:val="006E4EE6"/>
    <w:rsid w:val="006E5429"/>
    <w:rsid w:val="006E54B3"/>
    <w:rsid w:val="006E5750"/>
    <w:rsid w:val="006E5BD2"/>
    <w:rsid w:val="006E5D1E"/>
    <w:rsid w:val="006E5D82"/>
    <w:rsid w:val="006E6322"/>
    <w:rsid w:val="006E6A71"/>
    <w:rsid w:val="006E713C"/>
    <w:rsid w:val="006E726B"/>
    <w:rsid w:val="006E7903"/>
    <w:rsid w:val="006E7967"/>
    <w:rsid w:val="006E79B1"/>
    <w:rsid w:val="006E7B77"/>
    <w:rsid w:val="006E7E22"/>
    <w:rsid w:val="006E7F1F"/>
    <w:rsid w:val="006E7F33"/>
    <w:rsid w:val="006F0154"/>
    <w:rsid w:val="006F0332"/>
    <w:rsid w:val="006F051D"/>
    <w:rsid w:val="006F0B9B"/>
    <w:rsid w:val="006F0C68"/>
    <w:rsid w:val="006F12C9"/>
    <w:rsid w:val="006F13BE"/>
    <w:rsid w:val="006F1438"/>
    <w:rsid w:val="006F1501"/>
    <w:rsid w:val="006F18C4"/>
    <w:rsid w:val="006F1DAF"/>
    <w:rsid w:val="006F235F"/>
    <w:rsid w:val="006F2865"/>
    <w:rsid w:val="006F293A"/>
    <w:rsid w:val="006F32B5"/>
    <w:rsid w:val="006F33B8"/>
    <w:rsid w:val="006F33BF"/>
    <w:rsid w:val="006F364D"/>
    <w:rsid w:val="006F3960"/>
    <w:rsid w:val="006F3F88"/>
    <w:rsid w:val="006F411C"/>
    <w:rsid w:val="006F4818"/>
    <w:rsid w:val="006F4827"/>
    <w:rsid w:val="006F4940"/>
    <w:rsid w:val="006F4AF6"/>
    <w:rsid w:val="006F507F"/>
    <w:rsid w:val="006F5258"/>
    <w:rsid w:val="006F5C04"/>
    <w:rsid w:val="006F5CF3"/>
    <w:rsid w:val="006F5DF4"/>
    <w:rsid w:val="006F5F76"/>
    <w:rsid w:val="006F6377"/>
    <w:rsid w:val="006F658D"/>
    <w:rsid w:val="006F6941"/>
    <w:rsid w:val="006F6D62"/>
    <w:rsid w:val="006F785B"/>
    <w:rsid w:val="006F799F"/>
    <w:rsid w:val="006F7F3C"/>
    <w:rsid w:val="0070046F"/>
    <w:rsid w:val="007004E5"/>
    <w:rsid w:val="007007A0"/>
    <w:rsid w:val="00700877"/>
    <w:rsid w:val="007010D4"/>
    <w:rsid w:val="00701283"/>
    <w:rsid w:val="007012B9"/>
    <w:rsid w:val="007014EB"/>
    <w:rsid w:val="00701D74"/>
    <w:rsid w:val="00701DD4"/>
    <w:rsid w:val="00701FD7"/>
    <w:rsid w:val="007021DA"/>
    <w:rsid w:val="007024A9"/>
    <w:rsid w:val="00702550"/>
    <w:rsid w:val="007035B3"/>
    <w:rsid w:val="00703A3D"/>
    <w:rsid w:val="00703D35"/>
    <w:rsid w:val="00703D55"/>
    <w:rsid w:val="00703DA8"/>
    <w:rsid w:val="00703EAA"/>
    <w:rsid w:val="00704530"/>
    <w:rsid w:val="00704B84"/>
    <w:rsid w:val="00704C97"/>
    <w:rsid w:val="00704E9B"/>
    <w:rsid w:val="00705016"/>
    <w:rsid w:val="007050F1"/>
    <w:rsid w:val="0070522F"/>
    <w:rsid w:val="007057B5"/>
    <w:rsid w:val="00706A18"/>
    <w:rsid w:val="00706D0C"/>
    <w:rsid w:val="00706DB4"/>
    <w:rsid w:val="00706F4F"/>
    <w:rsid w:val="007073FD"/>
    <w:rsid w:val="0070756A"/>
    <w:rsid w:val="00707631"/>
    <w:rsid w:val="00707766"/>
    <w:rsid w:val="00707C01"/>
    <w:rsid w:val="00707EAB"/>
    <w:rsid w:val="00707ECC"/>
    <w:rsid w:val="00710530"/>
    <w:rsid w:val="0071072A"/>
    <w:rsid w:val="00710997"/>
    <w:rsid w:val="00710F22"/>
    <w:rsid w:val="00710F6E"/>
    <w:rsid w:val="00712ABA"/>
    <w:rsid w:val="00712BE5"/>
    <w:rsid w:val="00712C23"/>
    <w:rsid w:val="00713072"/>
    <w:rsid w:val="007136ED"/>
    <w:rsid w:val="00713837"/>
    <w:rsid w:val="00713844"/>
    <w:rsid w:val="007138EE"/>
    <w:rsid w:val="007142CD"/>
    <w:rsid w:val="007143B0"/>
    <w:rsid w:val="007144E1"/>
    <w:rsid w:val="00714A8D"/>
    <w:rsid w:val="00714CAB"/>
    <w:rsid w:val="00714CC6"/>
    <w:rsid w:val="0071522B"/>
    <w:rsid w:val="00715A25"/>
    <w:rsid w:val="00715AA5"/>
    <w:rsid w:val="00715D3E"/>
    <w:rsid w:val="00715D46"/>
    <w:rsid w:val="00715EA1"/>
    <w:rsid w:val="00715ED8"/>
    <w:rsid w:val="00715FC6"/>
    <w:rsid w:val="007160D6"/>
    <w:rsid w:val="007164C3"/>
    <w:rsid w:val="00716ADE"/>
    <w:rsid w:val="00716B80"/>
    <w:rsid w:val="00716D71"/>
    <w:rsid w:val="007174FA"/>
    <w:rsid w:val="0071756C"/>
    <w:rsid w:val="00717779"/>
    <w:rsid w:val="00717CA1"/>
    <w:rsid w:val="007202AE"/>
    <w:rsid w:val="0072032B"/>
    <w:rsid w:val="00720A89"/>
    <w:rsid w:val="00720BA3"/>
    <w:rsid w:val="00720BF7"/>
    <w:rsid w:val="007210E0"/>
    <w:rsid w:val="00721547"/>
    <w:rsid w:val="007219CF"/>
    <w:rsid w:val="00721A83"/>
    <w:rsid w:val="00721B20"/>
    <w:rsid w:val="00722009"/>
    <w:rsid w:val="00722110"/>
    <w:rsid w:val="00722460"/>
    <w:rsid w:val="007224E1"/>
    <w:rsid w:val="00722C94"/>
    <w:rsid w:val="00722DDC"/>
    <w:rsid w:val="00723275"/>
    <w:rsid w:val="00723616"/>
    <w:rsid w:val="007237E8"/>
    <w:rsid w:val="007238F4"/>
    <w:rsid w:val="007239E2"/>
    <w:rsid w:val="00723C93"/>
    <w:rsid w:val="00724688"/>
    <w:rsid w:val="00724AB8"/>
    <w:rsid w:val="00724B2B"/>
    <w:rsid w:val="00724C3F"/>
    <w:rsid w:val="00725133"/>
    <w:rsid w:val="007255C1"/>
    <w:rsid w:val="00725C21"/>
    <w:rsid w:val="00725DFF"/>
    <w:rsid w:val="007260B3"/>
    <w:rsid w:val="007262BF"/>
    <w:rsid w:val="007262C9"/>
    <w:rsid w:val="00726361"/>
    <w:rsid w:val="00726659"/>
    <w:rsid w:val="007269B7"/>
    <w:rsid w:val="00726B26"/>
    <w:rsid w:val="00726EBB"/>
    <w:rsid w:val="0072703D"/>
    <w:rsid w:val="00727199"/>
    <w:rsid w:val="0072722F"/>
    <w:rsid w:val="007273C7"/>
    <w:rsid w:val="00727C96"/>
    <w:rsid w:val="00730262"/>
    <w:rsid w:val="007302AF"/>
    <w:rsid w:val="0073062B"/>
    <w:rsid w:val="00730918"/>
    <w:rsid w:val="00730DAF"/>
    <w:rsid w:val="0073106B"/>
    <w:rsid w:val="0073138E"/>
    <w:rsid w:val="007319C6"/>
    <w:rsid w:val="007325F8"/>
    <w:rsid w:val="00732751"/>
    <w:rsid w:val="007329C5"/>
    <w:rsid w:val="00732A9C"/>
    <w:rsid w:val="00732C49"/>
    <w:rsid w:val="00732E75"/>
    <w:rsid w:val="00733133"/>
    <w:rsid w:val="00733283"/>
    <w:rsid w:val="007348F0"/>
    <w:rsid w:val="00734A0D"/>
    <w:rsid w:val="00735508"/>
    <w:rsid w:val="0073576A"/>
    <w:rsid w:val="00735A54"/>
    <w:rsid w:val="0073604E"/>
    <w:rsid w:val="00736AF1"/>
    <w:rsid w:val="00736D27"/>
    <w:rsid w:val="00737704"/>
    <w:rsid w:val="00737776"/>
    <w:rsid w:val="00737A49"/>
    <w:rsid w:val="00737D16"/>
    <w:rsid w:val="00737E27"/>
    <w:rsid w:val="00737F9A"/>
    <w:rsid w:val="007401B9"/>
    <w:rsid w:val="0074023F"/>
    <w:rsid w:val="0074084B"/>
    <w:rsid w:val="0074096E"/>
    <w:rsid w:val="00740A66"/>
    <w:rsid w:val="00740AAD"/>
    <w:rsid w:val="00740BE4"/>
    <w:rsid w:val="00740CF7"/>
    <w:rsid w:val="00740D30"/>
    <w:rsid w:val="00741179"/>
    <w:rsid w:val="00741635"/>
    <w:rsid w:val="00741C2B"/>
    <w:rsid w:val="00742273"/>
    <w:rsid w:val="00742584"/>
    <w:rsid w:val="00742634"/>
    <w:rsid w:val="00742D28"/>
    <w:rsid w:val="00742D72"/>
    <w:rsid w:val="0074318A"/>
    <w:rsid w:val="0074326A"/>
    <w:rsid w:val="00743383"/>
    <w:rsid w:val="0074338D"/>
    <w:rsid w:val="0074364B"/>
    <w:rsid w:val="00743650"/>
    <w:rsid w:val="0074368C"/>
    <w:rsid w:val="00743CD6"/>
    <w:rsid w:val="00743F82"/>
    <w:rsid w:val="00744159"/>
    <w:rsid w:val="007442A2"/>
    <w:rsid w:val="00744731"/>
    <w:rsid w:val="0074489C"/>
    <w:rsid w:val="007449B8"/>
    <w:rsid w:val="00744E44"/>
    <w:rsid w:val="00744FB4"/>
    <w:rsid w:val="007450F3"/>
    <w:rsid w:val="0074513D"/>
    <w:rsid w:val="00745507"/>
    <w:rsid w:val="00745915"/>
    <w:rsid w:val="00745CF3"/>
    <w:rsid w:val="00745E9E"/>
    <w:rsid w:val="00745FF7"/>
    <w:rsid w:val="007461E6"/>
    <w:rsid w:val="0074634C"/>
    <w:rsid w:val="00746AD3"/>
    <w:rsid w:val="00746B75"/>
    <w:rsid w:val="00746B79"/>
    <w:rsid w:val="0074708D"/>
    <w:rsid w:val="0074714A"/>
    <w:rsid w:val="0074728E"/>
    <w:rsid w:val="00747D89"/>
    <w:rsid w:val="00747FED"/>
    <w:rsid w:val="00750647"/>
    <w:rsid w:val="00750BDC"/>
    <w:rsid w:val="00750C18"/>
    <w:rsid w:val="007511D9"/>
    <w:rsid w:val="007511E9"/>
    <w:rsid w:val="00751324"/>
    <w:rsid w:val="00752025"/>
    <w:rsid w:val="0075203C"/>
    <w:rsid w:val="0075247E"/>
    <w:rsid w:val="00752849"/>
    <w:rsid w:val="00752FEB"/>
    <w:rsid w:val="00753398"/>
    <w:rsid w:val="00753676"/>
    <w:rsid w:val="00753A17"/>
    <w:rsid w:val="00753F82"/>
    <w:rsid w:val="007540A9"/>
    <w:rsid w:val="007541AD"/>
    <w:rsid w:val="00754600"/>
    <w:rsid w:val="007549B3"/>
    <w:rsid w:val="00755505"/>
    <w:rsid w:val="00755B71"/>
    <w:rsid w:val="00755DC0"/>
    <w:rsid w:val="00755FDC"/>
    <w:rsid w:val="007561E5"/>
    <w:rsid w:val="00756880"/>
    <w:rsid w:val="007569E4"/>
    <w:rsid w:val="00756CB3"/>
    <w:rsid w:val="00757617"/>
    <w:rsid w:val="0075767E"/>
    <w:rsid w:val="00757879"/>
    <w:rsid w:val="00757FA2"/>
    <w:rsid w:val="0076025A"/>
    <w:rsid w:val="00760342"/>
    <w:rsid w:val="00760376"/>
    <w:rsid w:val="00760986"/>
    <w:rsid w:val="0076114B"/>
    <w:rsid w:val="00761355"/>
    <w:rsid w:val="00762301"/>
    <w:rsid w:val="007624E1"/>
    <w:rsid w:val="00762675"/>
    <w:rsid w:val="007628DB"/>
    <w:rsid w:val="0076294D"/>
    <w:rsid w:val="0076296C"/>
    <w:rsid w:val="00762CDD"/>
    <w:rsid w:val="00762E6C"/>
    <w:rsid w:val="0076306F"/>
    <w:rsid w:val="00763679"/>
    <w:rsid w:val="00763E12"/>
    <w:rsid w:val="00764B0A"/>
    <w:rsid w:val="00764C24"/>
    <w:rsid w:val="00764F9A"/>
    <w:rsid w:val="007658FE"/>
    <w:rsid w:val="0076622A"/>
    <w:rsid w:val="00766284"/>
    <w:rsid w:val="00766328"/>
    <w:rsid w:val="00766366"/>
    <w:rsid w:val="00766E5A"/>
    <w:rsid w:val="00767604"/>
    <w:rsid w:val="0076761E"/>
    <w:rsid w:val="007676A7"/>
    <w:rsid w:val="007678DF"/>
    <w:rsid w:val="00767B08"/>
    <w:rsid w:val="00767BF7"/>
    <w:rsid w:val="00770334"/>
    <w:rsid w:val="007705AD"/>
    <w:rsid w:val="00770639"/>
    <w:rsid w:val="00770D75"/>
    <w:rsid w:val="00770EDC"/>
    <w:rsid w:val="00770F7D"/>
    <w:rsid w:val="00771337"/>
    <w:rsid w:val="00771BA7"/>
    <w:rsid w:val="007720B9"/>
    <w:rsid w:val="00772100"/>
    <w:rsid w:val="00772D09"/>
    <w:rsid w:val="00772D16"/>
    <w:rsid w:val="00772E23"/>
    <w:rsid w:val="00772FD7"/>
    <w:rsid w:val="00773262"/>
    <w:rsid w:val="007734BB"/>
    <w:rsid w:val="007737FA"/>
    <w:rsid w:val="00773851"/>
    <w:rsid w:val="00773D43"/>
    <w:rsid w:val="007741C6"/>
    <w:rsid w:val="00774B12"/>
    <w:rsid w:val="00774B83"/>
    <w:rsid w:val="007750D1"/>
    <w:rsid w:val="00775140"/>
    <w:rsid w:val="007752B5"/>
    <w:rsid w:val="0077560D"/>
    <w:rsid w:val="00775782"/>
    <w:rsid w:val="007759D0"/>
    <w:rsid w:val="0077651E"/>
    <w:rsid w:val="00776D98"/>
    <w:rsid w:val="00776D9F"/>
    <w:rsid w:val="00777553"/>
    <w:rsid w:val="007779D3"/>
    <w:rsid w:val="007800A3"/>
    <w:rsid w:val="00780137"/>
    <w:rsid w:val="007801AE"/>
    <w:rsid w:val="00780344"/>
    <w:rsid w:val="00780C44"/>
    <w:rsid w:val="00780D29"/>
    <w:rsid w:val="00780FF7"/>
    <w:rsid w:val="0078100E"/>
    <w:rsid w:val="00781317"/>
    <w:rsid w:val="00781654"/>
    <w:rsid w:val="007816DA"/>
    <w:rsid w:val="00781731"/>
    <w:rsid w:val="0078189F"/>
    <w:rsid w:val="0078198D"/>
    <w:rsid w:val="00781F77"/>
    <w:rsid w:val="00782576"/>
    <w:rsid w:val="007826A0"/>
    <w:rsid w:val="0078281C"/>
    <w:rsid w:val="00782A89"/>
    <w:rsid w:val="00782FB1"/>
    <w:rsid w:val="00783250"/>
    <w:rsid w:val="007833A1"/>
    <w:rsid w:val="00783634"/>
    <w:rsid w:val="007838FF"/>
    <w:rsid w:val="00783E97"/>
    <w:rsid w:val="00784D2F"/>
    <w:rsid w:val="00784D35"/>
    <w:rsid w:val="00785234"/>
    <w:rsid w:val="00785D00"/>
    <w:rsid w:val="00785F81"/>
    <w:rsid w:val="007861C0"/>
    <w:rsid w:val="007863C3"/>
    <w:rsid w:val="007866B1"/>
    <w:rsid w:val="00786B07"/>
    <w:rsid w:val="00786D50"/>
    <w:rsid w:val="0079026B"/>
    <w:rsid w:val="00790B33"/>
    <w:rsid w:val="00790B6F"/>
    <w:rsid w:val="00790D76"/>
    <w:rsid w:val="00790E94"/>
    <w:rsid w:val="00790EE9"/>
    <w:rsid w:val="00791029"/>
    <w:rsid w:val="00791069"/>
    <w:rsid w:val="007911B3"/>
    <w:rsid w:val="0079131C"/>
    <w:rsid w:val="0079183E"/>
    <w:rsid w:val="00791D53"/>
    <w:rsid w:val="00792666"/>
    <w:rsid w:val="0079267F"/>
    <w:rsid w:val="007933E2"/>
    <w:rsid w:val="007934A7"/>
    <w:rsid w:val="007939B6"/>
    <w:rsid w:val="00793D3D"/>
    <w:rsid w:val="00793DB7"/>
    <w:rsid w:val="00793DE5"/>
    <w:rsid w:val="00793F31"/>
    <w:rsid w:val="007942FE"/>
    <w:rsid w:val="0079445D"/>
    <w:rsid w:val="00794684"/>
    <w:rsid w:val="007946D1"/>
    <w:rsid w:val="00794AAA"/>
    <w:rsid w:val="0079569F"/>
    <w:rsid w:val="00795755"/>
    <w:rsid w:val="00795884"/>
    <w:rsid w:val="007964AE"/>
    <w:rsid w:val="00796A38"/>
    <w:rsid w:val="00797111"/>
    <w:rsid w:val="00797136"/>
    <w:rsid w:val="007971DA"/>
    <w:rsid w:val="0079771F"/>
    <w:rsid w:val="007979C8"/>
    <w:rsid w:val="00797A3D"/>
    <w:rsid w:val="00797B41"/>
    <w:rsid w:val="00797D2D"/>
    <w:rsid w:val="007A0062"/>
    <w:rsid w:val="007A0289"/>
    <w:rsid w:val="007A06AE"/>
    <w:rsid w:val="007A07B7"/>
    <w:rsid w:val="007A0A18"/>
    <w:rsid w:val="007A0D2C"/>
    <w:rsid w:val="007A0D86"/>
    <w:rsid w:val="007A0ED8"/>
    <w:rsid w:val="007A1215"/>
    <w:rsid w:val="007A12E3"/>
    <w:rsid w:val="007A136E"/>
    <w:rsid w:val="007A1467"/>
    <w:rsid w:val="007A19F3"/>
    <w:rsid w:val="007A1AFC"/>
    <w:rsid w:val="007A1BBB"/>
    <w:rsid w:val="007A252A"/>
    <w:rsid w:val="007A2733"/>
    <w:rsid w:val="007A2776"/>
    <w:rsid w:val="007A290C"/>
    <w:rsid w:val="007A2AA3"/>
    <w:rsid w:val="007A2BC6"/>
    <w:rsid w:val="007A2D45"/>
    <w:rsid w:val="007A315E"/>
    <w:rsid w:val="007A3AF9"/>
    <w:rsid w:val="007A3B2C"/>
    <w:rsid w:val="007A402F"/>
    <w:rsid w:val="007A405E"/>
    <w:rsid w:val="007A41AF"/>
    <w:rsid w:val="007A42EB"/>
    <w:rsid w:val="007A4C43"/>
    <w:rsid w:val="007A5225"/>
    <w:rsid w:val="007A5DA5"/>
    <w:rsid w:val="007A6030"/>
    <w:rsid w:val="007A628F"/>
    <w:rsid w:val="007A6375"/>
    <w:rsid w:val="007A63D9"/>
    <w:rsid w:val="007A6DE3"/>
    <w:rsid w:val="007A7221"/>
    <w:rsid w:val="007B0323"/>
    <w:rsid w:val="007B0625"/>
    <w:rsid w:val="007B0771"/>
    <w:rsid w:val="007B0B8D"/>
    <w:rsid w:val="007B12FB"/>
    <w:rsid w:val="007B13EF"/>
    <w:rsid w:val="007B177E"/>
    <w:rsid w:val="007B17D1"/>
    <w:rsid w:val="007B1D2A"/>
    <w:rsid w:val="007B2665"/>
    <w:rsid w:val="007B2CBE"/>
    <w:rsid w:val="007B3032"/>
    <w:rsid w:val="007B3317"/>
    <w:rsid w:val="007B3CD5"/>
    <w:rsid w:val="007B4033"/>
    <w:rsid w:val="007B4067"/>
    <w:rsid w:val="007B4073"/>
    <w:rsid w:val="007B4418"/>
    <w:rsid w:val="007B482C"/>
    <w:rsid w:val="007B5665"/>
    <w:rsid w:val="007B5757"/>
    <w:rsid w:val="007B5C34"/>
    <w:rsid w:val="007B5C92"/>
    <w:rsid w:val="007B5D6A"/>
    <w:rsid w:val="007B5F0F"/>
    <w:rsid w:val="007B6058"/>
    <w:rsid w:val="007B60E8"/>
    <w:rsid w:val="007B65EC"/>
    <w:rsid w:val="007B6663"/>
    <w:rsid w:val="007B6997"/>
    <w:rsid w:val="007B6ACC"/>
    <w:rsid w:val="007B77A2"/>
    <w:rsid w:val="007C0209"/>
    <w:rsid w:val="007C0409"/>
    <w:rsid w:val="007C0AAF"/>
    <w:rsid w:val="007C0E25"/>
    <w:rsid w:val="007C1E88"/>
    <w:rsid w:val="007C215C"/>
    <w:rsid w:val="007C2743"/>
    <w:rsid w:val="007C277E"/>
    <w:rsid w:val="007C2826"/>
    <w:rsid w:val="007C28F4"/>
    <w:rsid w:val="007C29B6"/>
    <w:rsid w:val="007C2AA6"/>
    <w:rsid w:val="007C2CA3"/>
    <w:rsid w:val="007C2CE7"/>
    <w:rsid w:val="007C3E95"/>
    <w:rsid w:val="007C3F78"/>
    <w:rsid w:val="007C407E"/>
    <w:rsid w:val="007C470F"/>
    <w:rsid w:val="007C47B0"/>
    <w:rsid w:val="007C52E3"/>
    <w:rsid w:val="007C5337"/>
    <w:rsid w:val="007C566B"/>
    <w:rsid w:val="007C5BC6"/>
    <w:rsid w:val="007C6698"/>
    <w:rsid w:val="007C6A80"/>
    <w:rsid w:val="007C6D44"/>
    <w:rsid w:val="007C7201"/>
    <w:rsid w:val="007C78A2"/>
    <w:rsid w:val="007C7910"/>
    <w:rsid w:val="007C79FE"/>
    <w:rsid w:val="007C7A1B"/>
    <w:rsid w:val="007C7CFD"/>
    <w:rsid w:val="007D0213"/>
    <w:rsid w:val="007D0A78"/>
    <w:rsid w:val="007D0D70"/>
    <w:rsid w:val="007D1253"/>
    <w:rsid w:val="007D1419"/>
    <w:rsid w:val="007D1498"/>
    <w:rsid w:val="007D1937"/>
    <w:rsid w:val="007D1C4E"/>
    <w:rsid w:val="007D1F08"/>
    <w:rsid w:val="007D2A09"/>
    <w:rsid w:val="007D2DA6"/>
    <w:rsid w:val="007D3264"/>
    <w:rsid w:val="007D3287"/>
    <w:rsid w:val="007D3354"/>
    <w:rsid w:val="007D3768"/>
    <w:rsid w:val="007D3810"/>
    <w:rsid w:val="007D3A88"/>
    <w:rsid w:val="007D3E8D"/>
    <w:rsid w:val="007D4278"/>
    <w:rsid w:val="007D43E6"/>
    <w:rsid w:val="007D4496"/>
    <w:rsid w:val="007D4ACC"/>
    <w:rsid w:val="007D4E46"/>
    <w:rsid w:val="007D51A6"/>
    <w:rsid w:val="007D5B89"/>
    <w:rsid w:val="007D5DF7"/>
    <w:rsid w:val="007D6122"/>
    <w:rsid w:val="007D6BE8"/>
    <w:rsid w:val="007D6CA3"/>
    <w:rsid w:val="007D6EBF"/>
    <w:rsid w:val="007D71FE"/>
    <w:rsid w:val="007D7E68"/>
    <w:rsid w:val="007E002D"/>
    <w:rsid w:val="007E0DAF"/>
    <w:rsid w:val="007E0F34"/>
    <w:rsid w:val="007E1495"/>
    <w:rsid w:val="007E1C1F"/>
    <w:rsid w:val="007E1D15"/>
    <w:rsid w:val="007E2725"/>
    <w:rsid w:val="007E2ED2"/>
    <w:rsid w:val="007E3115"/>
    <w:rsid w:val="007E32E3"/>
    <w:rsid w:val="007E36F9"/>
    <w:rsid w:val="007E4687"/>
    <w:rsid w:val="007E470E"/>
    <w:rsid w:val="007E473C"/>
    <w:rsid w:val="007E4B29"/>
    <w:rsid w:val="007E52D6"/>
    <w:rsid w:val="007E618D"/>
    <w:rsid w:val="007E65F2"/>
    <w:rsid w:val="007E666E"/>
    <w:rsid w:val="007E6B22"/>
    <w:rsid w:val="007E702D"/>
    <w:rsid w:val="007E7158"/>
    <w:rsid w:val="007E7FDB"/>
    <w:rsid w:val="007F0073"/>
    <w:rsid w:val="007F0866"/>
    <w:rsid w:val="007F0979"/>
    <w:rsid w:val="007F0E36"/>
    <w:rsid w:val="007F162C"/>
    <w:rsid w:val="007F1823"/>
    <w:rsid w:val="007F228E"/>
    <w:rsid w:val="007F25FF"/>
    <w:rsid w:val="007F2609"/>
    <w:rsid w:val="007F2D04"/>
    <w:rsid w:val="007F2F64"/>
    <w:rsid w:val="007F3095"/>
    <w:rsid w:val="007F3378"/>
    <w:rsid w:val="007F36A1"/>
    <w:rsid w:val="007F3CCA"/>
    <w:rsid w:val="007F4324"/>
    <w:rsid w:val="007F44C9"/>
    <w:rsid w:val="007F45FC"/>
    <w:rsid w:val="007F477D"/>
    <w:rsid w:val="007F483F"/>
    <w:rsid w:val="007F499D"/>
    <w:rsid w:val="007F4CB4"/>
    <w:rsid w:val="007F4D43"/>
    <w:rsid w:val="007F533E"/>
    <w:rsid w:val="007F666D"/>
    <w:rsid w:val="007F6A86"/>
    <w:rsid w:val="007F6BEA"/>
    <w:rsid w:val="007F70E8"/>
    <w:rsid w:val="007F71AF"/>
    <w:rsid w:val="007F7340"/>
    <w:rsid w:val="007F776C"/>
    <w:rsid w:val="007F79CE"/>
    <w:rsid w:val="007F7A7C"/>
    <w:rsid w:val="007F7AC0"/>
    <w:rsid w:val="007F7FB9"/>
    <w:rsid w:val="008001A5"/>
    <w:rsid w:val="008002FF"/>
    <w:rsid w:val="0080052B"/>
    <w:rsid w:val="00800CD9"/>
    <w:rsid w:val="00800E4A"/>
    <w:rsid w:val="008010AB"/>
    <w:rsid w:val="00801318"/>
    <w:rsid w:val="00801678"/>
    <w:rsid w:val="00801CB2"/>
    <w:rsid w:val="00801FF4"/>
    <w:rsid w:val="008021E2"/>
    <w:rsid w:val="008028D0"/>
    <w:rsid w:val="00802984"/>
    <w:rsid w:val="00802D15"/>
    <w:rsid w:val="00802EA8"/>
    <w:rsid w:val="00803079"/>
    <w:rsid w:val="008034DD"/>
    <w:rsid w:val="00803505"/>
    <w:rsid w:val="008037B7"/>
    <w:rsid w:val="00803D1A"/>
    <w:rsid w:val="00803E62"/>
    <w:rsid w:val="00803FC3"/>
    <w:rsid w:val="008040DB"/>
    <w:rsid w:val="0080422A"/>
    <w:rsid w:val="0080486C"/>
    <w:rsid w:val="008049F3"/>
    <w:rsid w:val="00804D87"/>
    <w:rsid w:val="00804F41"/>
    <w:rsid w:val="0080569C"/>
    <w:rsid w:val="00805FBC"/>
    <w:rsid w:val="008063C2"/>
    <w:rsid w:val="008072F9"/>
    <w:rsid w:val="00807495"/>
    <w:rsid w:val="0080765D"/>
    <w:rsid w:val="0080789F"/>
    <w:rsid w:val="00807A85"/>
    <w:rsid w:val="00807E14"/>
    <w:rsid w:val="00807EF3"/>
    <w:rsid w:val="008100E5"/>
    <w:rsid w:val="00810230"/>
    <w:rsid w:val="00810C50"/>
    <w:rsid w:val="00810D73"/>
    <w:rsid w:val="00811970"/>
    <w:rsid w:val="00811A5D"/>
    <w:rsid w:val="00811BB6"/>
    <w:rsid w:val="00811EBD"/>
    <w:rsid w:val="00812598"/>
    <w:rsid w:val="0081286D"/>
    <w:rsid w:val="00812D68"/>
    <w:rsid w:val="00812F9C"/>
    <w:rsid w:val="0081312A"/>
    <w:rsid w:val="008133BF"/>
    <w:rsid w:val="008137D8"/>
    <w:rsid w:val="00813934"/>
    <w:rsid w:val="00813B51"/>
    <w:rsid w:val="00813CCA"/>
    <w:rsid w:val="00813FB8"/>
    <w:rsid w:val="00814082"/>
    <w:rsid w:val="008143F4"/>
    <w:rsid w:val="00814B43"/>
    <w:rsid w:val="00814DF7"/>
    <w:rsid w:val="00815678"/>
    <w:rsid w:val="00815884"/>
    <w:rsid w:val="00815C29"/>
    <w:rsid w:val="00815DF9"/>
    <w:rsid w:val="008168DD"/>
    <w:rsid w:val="00817238"/>
    <w:rsid w:val="0081754B"/>
    <w:rsid w:val="00817576"/>
    <w:rsid w:val="00817674"/>
    <w:rsid w:val="00817831"/>
    <w:rsid w:val="00817893"/>
    <w:rsid w:val="00817933"/>
    <w:rsid w:val="00817E7A"/>
    <w:rsid w:val="00820146"/>
    <w:rsid w:val="008201C9"/>
    <w:rsid w:val="00820827"/>
    <w:rsid w:val="00820930"/>
    <w:rsid w:val="00820AE5"/>
    <w:rsid w:val="00820C51"/>
    <w:rsid w:val="00820C90"/>
    <w:rsid w:val="0082151A"/>
    <w:rsid w:val="008216D5"/>
    <w:rsid w:val="00821BBA"/>
    <w:rsid w:val="008221BC"/>
    <w:rsid w:val="00822613"/>
    <w:rsid w:val="0082299F"/>
    <w:rsid w:val="008229DD"/>
    <w:rsid w:val="00823057"/>
    <w:rsid w:val="00823175"/>
    <w:rsid w:val="00823683"/>
    <w:rsid w:val="00823E58"/>
    <w:rsid w:val="00824178"/>
    <w:rsid w:val="008249F4"/>
    <w:rsid w:val="00824CE9"/>
    <w:rsid w:val="00824F2D"/>
    <w:rsid w:val="008253DA"/>
    <w:rsid w:val="0082592B"/>
    <w:rsid w:val="00825974"/>
    <w:rsid w:val="00826492"/>
    <w:rsid w:val="00826EC7"/>
    <w:rsid w:val="0082710C"/>
    <w:rsid w:val="0082716E"/>
    <w:rsid w:val="008273BE"/>
    <w:rsid w:val="00827476"/>
    <w:rsid w:val="008275CB"/>
    <w:rsid w:val="00827AED"/>
    <w:rsid w:val="00827B35"/>
    <w:rsid w:val="00830692"/>
    <w:rsid w:val="00830CB3"/>
    <w:rsid w:val="00830D73"/>
    <w:rsid w:val="008310F1"/>
    <w:rsid w:val="008315DF"/>
    <w:rsid w:val="00831C3E"/>
    <w:rsid w:val="00831D20"/>
    <w:rsid w:val="00831FF2"/>
    <w:rsid w:val="00832018"/>
    <w:rsid w:val="008320DA"/>
    <w:rsid w:val="00832145"/>
    <w:rsid w:val="008325F1"/>
    <w:rsid w:val="008328DF"/>
    <w:rsid w:val="00832DEE"/>
    <w:rsid w:val="0083302E"/>
    <w:rsid w:val="00833260"/>
    <w:rsid w:val="0083341D"/>
    <w:rsid w:val="0083393E"/>
    <w:rsid w:val="008339C3"/>
    <w:rsid w:val="00833B2B"/>
    <w:rsid w:val="00833BE4"/>
    <w:rsid w:val="008340F2"/>
    <w:rsid w:val="00834302"/>
    <w:rsid w:val="00834FEC"/>
    <w:rsid w:val="0083579C"/>
    <w:rsid w:val="00835CF9"/>
    <w:rsid w:val="00835EB1"/>
    <w:rsid w:val="00835F14"/>
    <w:rsid w:val="00835F6A"/>
    <w:rsid w:val="00836505"/>
    <w:rsid w:val="00836861"/>
    <w:rsid w:val="00836985"/>
    <w:rsid w:val="00836C58"/>
    <w:rsid w:val="00836D1C"/>
    <w:rsid w:val="00836D29"/>
    <w:rsid w:val="00836E35"/>
    <w:rsid w:val="00836EB9"/>
    <w:rsid w:val="00837ABC"/>
    <w:rsid w:val="00837BF6"/>
    <w:rsid w:val="00837F84"/>
    <w:rsid w:val="00840039"/>
    <w:rsid w:val="00840325"/>
    <w:rsid w:val="0084035B"/>
    <w:rsid w:val="0084050B"/>
    <w:rsid w:val="008409A5"/>
    <w:rsid w:val="0084105C"/>
    <w:rsid w:val="008411E3"/>
    <w:rsid w:val="0084167F"/>
    <w:rsid w:val="008416CA"/>
    <w:rsid w:val="008419BF"/>
    <w:rsid w:val="00841A57"/>
    <w:rsid w:val="00841E38"/>
    <w:rsid w:val="008421E0"/>
    <w:rsid w:val="00842A65"/>
    <w:rsid w:val="00842E76"/>
    <w:rsid w:val="008433A0"/>
    <w:rsid w:val="00843A30"/>
    <w:rsid w:val="00843B5B"/>
    <w:rsid w:val="008440EA"/>
    <w:rsid w:val="008449BA"/>
    <w:rsid w:val="00844BCF"/>
    <w:rsid w:val="00845267"/>
    <w:rsid w:val="00845306"/>
    <w:rsid w:val="00845870"/>
    <w:rsid w:val="0084596B"/>
    <w:rsid w:val="00845A25"/>
    <w:rsid w:val="00845D95"/>
    <w:rsid w:val="008464EF"/>
    <w:rsid w:val="008467FF"/>
    <w:rsid w:val="00846974"/>
    <w:rsid w:val="00846E70"/>
    <w:rsid w:val="00847624"/>
    <w:rsid w:val="00847671"/>
    <w:rsid w:val="00847924"/>
    <w:rsid w:val="00847957"/>
    <w:rsid w:val="008479EF"/>
    <w:rsid w:val="008506B6"/>
    <w:rsid w:val="00850932"/>
    <w:rsid w:val="00850F35"/>
    <w:rsid w:val="00850FDF"/>
    <w:rsid w:val="00851126"/>
    <w:rsid w:val="008511DF"/>
    <w:rsid w:val="0085169C"/>
    <w:rsid w:val="008516A0"/>
    <w:rsid w:val="00851E36"/>
    <w:rsid w:val="00851EB3"/>
    <w:rsid w:val="008520DA"/>
    <w:rsid w:val="0085244F"/>
    <w:rsid w:val="00852B44"/>
    <w:rsid w:val="00852DF9"/>
    <w:rsid w:val="00853371"/>
    <w:rsid w:val="00854825"/>
    <w:rsid w:val="00854A36"/>
    <w:rsid w:val="00854AED"/>
    <w:rsid w:val="00854E0E"/>
    <w:rsid w:val="008551C8"/>
    <w:rsid w:val="008551EC"/>
    <w:rsid w:val="00855545"/>
    <w:rsid w:val="00855ABA"/>
    <w:rsid w:val="00855D41"/>
    <w:rsid w:val="008564FD"/>
    <w:rsid w:val="00856830"/>
    <w:rsid w:val="00856D68"/>
    <w:rsid w:val="00856E88"/>
    <w:rsid w:val="00857574"/>
    <w:rsid w:val="0085761D"/>
    <w:rsid w:val="008578F3"/>
    <w:rsid w:val="00860140"/>
    <w:rsid w:val="008607C9"/>
    <w:rsid w:val="00860D99"/>
    <w:rsid w:val="00860F07"/>
    <w:rsid w:val="00860F6A"/>
    <w:rsid w:val="00861433"/>
    <w:rsid w:val="0086161D"/>
    <w:rsid w:val="00861C71"/>
    <w:rsid w:val="00862263"/>
    <w:rsid w:val="0086227E"/>
    <w:rsid w:val="008628CB"/>
    <w:rsid w:val="00862A6E"/>
    <w:rsid w:val="00862E4D"/>
    <w:rsid w:val="008630DE"/>
    <w:rsid w:val="008633FE"/>
    <w:rsid w:val="00863632"/>
    <w:rsid w:val="0086370F"/>
    <w:rsid w:val="00863838"/>
    <w:rsid w:val="0086390B"/>
    <w:rsid w:val="008639A8"/>
    <w:rsid w:val="00863D74"/>
    <w:rsid w:val="00863D86"/>
    <w:rsid w:val="00863E71"/>
    <w:rsid w:val="008645F1"/>
    <w:rsid w:val="00865599"/>
    <w:rsid w:val="0086585B"/>
    <w:rsid w:val="0086597C"/>
    <w:rsid w:val="00865B67"/>
    <w:rsid w:val="00865C4C"/>
    <w:rsid w:val="0086628E"/>
    <w:rsid w:val="00866F36"/>
    <w:rsid w:val="00867017"/>
    <w:rsid w:val="0086751C"/>
    <w:rsid w:val="008701EB"/>
    <w:rsid w:val="008705A2"/>
    <w:rsid w:val="008706DE"/>
    <w:rsid w:val="008706FC"/>
    <w:rsid w:val="00870CE3"/>
    <w:rsid w:val="00870D6D"/>
    <w:rsid w:val="00870DB6"/>
    <w:rsid w:val="00871CD8"/>
    <w:rsid w:val="00871E89"/>
    <w:rsid w:val="00871F6D"/>
    <w:rsid w:val="008724F3"/>
    <w:rsid w:val="00872975"/>
    <w:rsid w:val="00872F5E"/>
    <w:rsid w:val="00873303"/>
    <w:rsid w:val="0087346A"/>
    <w:rsid w:val="00873A06"/>
    <w:rsid w:val="00873E09"/>
    <w:rsid w:val="00873E2F"/>
    <w:rsid w:val="00873FEA"/>
    <w:rsid w:val="0087434D"/>
    <w:rsid w:val="008746AC"/>
    <w:rsid w:val="00874A9F"/>
    <w:rsid w:val="00874C9D"/>
    <w:rsid w:val="00874EAF"/>
    <w:rsid w:val="008755D8"/>
    <w:rsid w:val="0087567D"/>
    <w:rsid w:val="008757FC"/>
    <w:rsid w:val="00875F58"/>
    <w:rsid w:val="00876338"/>
    <w:rsid w:val="0087684D"/>
    <w:rsid w:val="008768BA"/>
    <w:rsid w:val="008770C4"/>
    <w:rsid w:val="00877671"/>
    <w:rsid w:val="00877751"/>
    <w:rsid w:val="00880596"/>
    <w:rsid w:val="00880F63"/>
    <w:rsid w:val="008811A4"/>
    <w:rsid w:val="00881276"/>
    <w:rsid w:val="008812FD"/>
    <w:rsid w:val="008817BD"/>
    <w:rsid w:val="00881805"/>
    <w:rsid w:val="00881879"/>
    <w:rsid w:val="00881CAC"/>
    <w:rsid w:val="008820EC"/>
    <w:rsid w:val="00882379"/>
    <w:rsid w:val="00882742"/>
    <w:rsid w:val="00882953"/>
    <w:rsid w:val="00882EDC"/>
    <w:rsid w:val="00882F01"/>
    <w:rsid w:val="008830D9"/>
    <w:rsid w:val="008835E0"/>
    <w:rsid w:val="00883B3A"/>
    <w:rsid w:val="00884328"/>
    <w:rsid w:val="00884420"/>
    <w:rsid w:val="00884435"/>
    <w:rsid w:val="00884564"/>
    <w:rsid w:val="008845B7"/>
    <w:rsid w:val="0088464B"/>
    <w:rsid w:val="008847CE"/>
    <w:rsid w:val="00884C26"/>
    <w:rsid w:val="00885571"/>
    <w:rsid w:val="00885934"/>
    <w:rsid w:val="00885D64"/>
    <w:rsid w:val="00885F7B"/>
    <w:rsid w:val="00886B06"/>
    <w:rsid w:val="00886D2C"/>
    <w:rsid w:val="008871F3"/>
    <w:rsid w:val="00887222"/>
    <w:rsid w:val="008873EF"/>
    <w:rsid w:val="008874FF"/>
    <w:rsid w:val="0088786F"/>
    <w:rsid w:val="00887EDF"/>
    <w:rsid w:val="008900FE"/>
    <w:rsid w:val="00890336"/>
    <w:rsid w:val="008903CB"/>
    <w:rsid w:val="00890690"/>
    <w:rsid w:val="00890AE9"/>
    <w:rsid w:val="00890D13"/>
    <w:rsid w:val="00890FBE"/>
    <w:rsid w:val="00891711"/>
    <w:rsid w:val="00891BF6"/>
    <w:rsid w:val="00891CEE"/>
    <w:rsid w:val="00891E92"/>
    <w:rsid w:val="008928E1"/>
    <w:rsid w:val="00892B66"/>
    <w:rsid w:val="00892C54"/>
    <w:rsid w:val="00893014"/>
    <w:rsid w:val="0089313A"/>
    <w:rsid w:val="0089331C"/>
    <w:rsid w:val="00893464"/>
    <w:rsid w:val="008937B4"/>
    <w:rsid w:val="008942CD"/>
    <w:rsid w:val="00894CAB"/>
    <w:rsid w:val="0089545E"/>
    <w:rsid w:val="00895767"/>
    <w:rsid w:val="0089582C"/>
    <w:rsid w:val="008958FE"/>
    <w:rsid w:val="00895B97"/>
    <w:rsid w:val="00895E50"/>
    <w:rsid w:val="00895F67"/>
    <w:rsid w:val="00895F96"/>
    <w:rsid w:val="00896673"/>
    <w:rsid w:val="00896700"/>
    <w:rsid w:val="008967C9"/>
    <w:rsid w:val="0089684B"/>
    <w:rsid w:val="008976F0"/>
    <w:rsid w:val="008978FA"/>
    <w:rsid w:val="008979EB"/>
    <w:rsid w:val="00897C8B"/>
    <w:rsid w:val="008A0864"/>
    <w:rsid w:val="008A0D55"/>
    <w:rsid w:val="008A11F0"/>
    <w:rsid w:val="008A1DC8"/>
    <w:rsid w:val="008A2024"/>
    <w:rsid w:val="008A2883"/>
    <w:rsid w:val="008A2B93"/>
    <w:rsid w:val="008A2E71"/>
    <w:rsid w:val="008A2F98"/>
    <w:rsid w:val="008A32F3"/>
    <w:rsid w:val="008A35D0"/>
    <w:rsid w:val="008A3978"/>
    <w:rsid w:val="008A3A37"/>
    <w:rsid w:val="008A3C7D"/>
    <w:rsid w:val="008A4138"/>
    <w:rsid w:val="008A4774"/>
    <w:rsid w:val="008A4963"/>
    <w:rsid w:val="008A4B01"/>
    <w:rsid w:val="008A4C21"/>
    <w:rsid w:val="008A4D25"/>
    <w:rsid w:val="008A4D44"/>
    <w:rsid w:val="008A4F0E"/>
    <w:rsid w:val="008A53BE"/>
    <w:rsid w:val="008A571B"/>
    <w:rsid w:val="008A57AD"/>
    <w:rsid w:val="008A5D53"/>
    <w:rsid w:val="008A5DEE"/>
    <w:rsid w:val="008A61F0"/>
    <w:rsid w:val="008A61F1"/>
    <w:rsid w:val="008A662C"/>
    <w:rsid w:val="008A68E5"/>
    <w:rsid w:val="008A69A7"/>
    <w:rsid w:val="008A6FDE"/>
    <w:rsid w:val="008A72E6"/>
    <w:rsid w:val="008A731A"/>
    <w:rsid w:val="008A7C54"/>
    <w:rsid w:val="008A7D5A"/>
    <w:rsid w:val="008B0824"/>
    <w:rsid w:val="008B0EAC"/>
    <w:rsid w:val="008B147E"/>
    <w:rsid w:val="008B15C0"/>
    <w:rsid w:val="008B19D6"/>
    <w:rsid w:val="008B1AE5"/>
    <w:rsid w:val="008B1C76"/>
    <w:rsid w:val="008B1F24"/>
    <w:rsid w:val="008B202B"/>
    <w:rsid w:val="008B2110"/>
    <w:rsid w:val="008B2300"/>
    <w:rsid w:val="008B2D50"/>
    <w:rsid w:val="008B2E2B"/>
    <w:rsid w:val="008B3184"/>
    <w:rsid w:val="008B34BE"/>
    <w:rsid w:val="008B370D"/>
    <w:rsid w:val="008B3984"/>
    <w:rsid w:val="008B39C5"/>
    <w:rsid w:val="008B3B13"/>
    <w:rsid w:val="008B3DC8"/>
    <w:rsid w:val="008B4696"/>
    <w:rsid w:val="008B4AFD"/>
    <w:rsid w:val="008B4B4B"/>
    <w:rsid w:val="008B53F8"/>
    <w:rsid w:val="008B590E"/>
    <w:rsid w:val="008B5AD0"/>
    <w:rsid w:val="008B5D1A"/>
    <w:rsid w:val="008B5D72"/>
    <w:rsid w:val="008B5E16"/>
    <w:rsid w:val="008B627C"/>
    <w:rsid w:val="008B6410"/>
    <w:rsid w:val="008B693D"/>
    <w:rsid w:val="008B6A29"/>
    <w:rsid w:val="008B6BF3"/>
    <w:rsid w:val="008B7185"/>
    <w:rsid w:val="008B71A4"/>
    <w:rsid w:val="008B7A11"/>
    <w:rsid w:val="008B7F5D"/>
    <w:rsid w:val="008C0394"/>
    <w:rsid w:val="008C0904"/>
    <w:rsid w:val="008C0F6D"/>
    <w:rsid w:val="008C0FCE"/>
    <w:rsid w:val="008C100B"/>
    <w:rsid w:val="008C13B4"/>
    <w:rsid w:val="008C153B"/>
    <w:rsid w:val="008C1E0B"/>
    <w:rsid w:val="008C2432"/>
    <w:rsid w:val="008C2808"/>
    <w:rsid w:val="008C2BAD"/>
    <w:rsid w:val="008C2E9F"/>
    <w:rsid w:val="008C33AE"/>
    <w:rsid w:val="008C377C"/>
    <w:rsid w:val="008C3B3F"/>
    <w:rsid w:val="008C4556"/>
    <w:rsid w:val="008C457A"/>
    <w:rsid w:val="008C49FD"/>
    <w:rsid w:val="008C4EC8"/>
    <w:rsid w:val="008C53C2"/>
    <w:rsid w:val="008C540A"/>
    <w:rsid w:val="008C5447"/>
    <w:rsid w:val="008C55E2"/>
    <w:rsid w:val="008C5AE6"/>
    <w:rsid w:val="008C5B30"/>
    <w:rsid w:val="008C6231"/>
    <w:rsid w:val="008C6407"/>
    <w:rsid w:val="008C6B1D"/>
    <w:rsid w:val="008C6CC8"/>
    <w:rsid w:val="008C6E22"/>
    <w:rsid w:val="008C70CB"/>
    <w:rsid w:val="008C7202"/>
    <w:rsid w:val="008C7536"/>
    <w:rsid w:val="008C7539"/>
    <w:rsid w:val="008C7D97"/>
    <w:rsid w:val="008C7F98"/>
    <w:rsid w:val="008D037D"/>
    <w:rsid w:val="008D03AE"/>
    <w:rsid w:val="008D0805"/>
    <w:rsid w:val="008D0A12"/>
    <w:rsid w:val="008D0E3B"/>
    <w:rsid w:val="008D1398"/>
    <w:rsid w:val="008D14AF"/>
    <w:rsid w:val="008D15A5"/>
    <w:rsid w:val="008D165E"/>
    <w:rsid w:val="008D1909"/>
    <w:rsid w:val="008D1942"/>
    <w:rsid w:val="008D1A65"/>
    <w:rsid w:val="008D1B1B"/>
    <w:rsid w:val="008D1BDA"/>
    <w:rsid w:val="008D1F2F"/>
    <w:rsid w:val="008D258E"/>
    <w:rsid w:val="008D2795"/>
    <w:rsid w:val="008D2C30"/>
    <w:rsid w:val="008D332E"/>
    <w:rsid w:val="008D33BE"/>
    <w:rsid w:val="008D34AA"/>
    <w:rsid w:val="008D3678"/>
    <w:rsid w:val="008D36AE"/>
    <w:rsid w:val="008D380A"/>
    <w:rsid w:val="008D3D5B"/>
    <w:rsid w:val="008D42A4"/>
    <w:rsid w:val="008D42D7"/>
    <w:rsid w:val="008D44B4"/>
    <w:rsid w:val="008D4D50"/>
    <w:rsid w:val="008D4DDC"/>
    <w:rsid w:val="008D4F7C"/>
    <w:rsid w:val="008D51C6"/>
    <w:rsid w:val="008D52D6"/>
    <w:rsid w:val="008D5483"/>
    <w:rsid w:val="008D54CA"/>
    <w:rsid w:val="008D55B5"/>
    <w:rsid w:val="008D5A19"/>
    <w:rsid w:val="008D5EC8"/>
    <w:rsid w:val="008D6034"/>
    <w:rsid w:val="008D61A0"/>
    <w:rsid w:val="008D63FD"/>
    <w:rsid w:val="008D7017"/>
    <w:rsid w:val="008D7197"/>
    <w:rsid w:val="008D7229"/>
    <w:rsid w:val="008D741A"/>
    <w:rsid w:val="008D76CC"/>
    <w:rsid w:val="008D7A34"/>
    <w:rsid w:val="008D7C7E"/>
    <w:rsid w:val="008D7D32"/>
    <w:rsid w:val="008E0B45"/>
    <w:rsid w:val="008E10C9"/>
    <w:rsid w:val="008E11C7"/>
    <w:rsid w:val="008E16C4"/>
    <w:rsid w:val="008E1A69"/>
    <w:rsid w:val="008E25DC"/>
    <w:rsid w:val="008E29C5"/>
    <w:rsid w:val="008E2A65"/>
    <w:rsid w:val="008E33E2"/>
    <w:rsid w:val="008E3AF4"/>
    <w:rsid w:val="008E3CAF"/>
    <w:rsid w:val="008E3DD9"/>
    <w:rsid w:val="008E48CC"/>
    <w:rsid w:val="008E4907"/>
    <w:rsid w:val="008E5222"/>
    <w:rsid w:val="008E56BB"/>
    <w:rsid w:val="008E61D1"/>
    <w:rsid w:val="008E643D"/>
    <w:rsid w:val="008E6519"/>
    <w:rsid w:val="008E7395"/>
    <w:rsid w:val="008E7D11"/>
    <w:rsid w:val="008E7D50"/>
    <w:rsid w:val="008F0059"/>
    <w:rsid w:val="008F0062"/>
    <w:rsid w:val="008F0221"/>
    <w:rsid w:val="008F0513"/>
    <w:rsid w:val="008F0B46"/>
    <w:rsid w:val="008F14E3"/>
    <w:rsid w:val="008F1670"/>
    <w:rsid w:val="008F196B"/>
    <w:rsid w:val="008F19AB"/>
    <w:rsid w:val="008F1C18"/>
    <w:rsid w:val="008F1C63"/>
    <w:rsid w:val="008F217F"/>
    <w:rsid w:val="008F251B"/>
    <w:rsid w:val="008F253C"/>
    <w:rsid w:val="008F27A0"/>
    <w:rsid w:val="008F2A2B"/>
    <w:rsid w:val="008F2DA5"/>
    <w:rsid w:val="008F3B03"/>
    <w:rsid w:val="008F3B68"/>
    <w:rsid w:val="008F4AD0"/>
    <w:rsid w:val="008F4F62"/>
    <w:rsid w:val="008F559F"/>
    <w:rsid w:val="008F5702"/>
    <w:rsid w:val="008F5BC3"/>
    <w:rsid w:val="008F5E7A"/>
    <w:rsid w:val="008F64C2"/>
    <w:rsid w:val="008F6761"/>
    <w:rsid w:val="008F67FD"/>
    <w:rsid w:val="008F6B2B"/>
    <w:rsid w:val="008F724C"/>
    <w:rsid w:val="008F74C4"/>
    <w:rsid w:val="008F774C"/>
    <w:rsid w:val="008F7C24"/>
    <w:rsid w:val="008F7E1D"/>
    <w:rsid w:val="008F7EB8"/>
    <w:rsid w:val="008F7FB0"/>
    <w:rsid w:val="00900882"/>
    <w:rsid w:val="00901571"/>
    <w:rsid w:val="009017BD"/>
    <w:rsid w:val="00901BCC"/>
    <w:rsid w:val="00901E7E"/>
    <w:rsid w:val="00902054"/>
    <w:rsid w:val="009021D0"/>
    <w:rsid w:val="009026E1"/>
    <w:rsid w:val="00902F08"/>
    <w:rsid w:val="00903CFB"/>
    <w:rsid w:val="0090422C"/>
    <w:rsid w:val="00904AFE"/>
    <w:rsid w:val="00904F08"/>
    <w:rsid w:val="00905024"/>
    <w:rsid w:val="0090519D"/>
    <w:rsid w:val="00905351"/>
    <w:rsid w:val="009054CE"/>
    <w:rsid w:val="009055AB"/>
    <w:rsid w:val="009058D0"/>
    <w:rsid w:val="00905906"/>
    <w:rsid w:val="00906419"/>
    <w:rsid w:val="00906BDF"/>
    <w:rsid w:val="00906DE8"/>
    <w:rsid w:val="00906E60"/>
    <w:rsid w:val="0090705B"/>
    <w:rsid w:val="00907786"/>
    <w:rsid w:val="0090786F"/>
    <w:rsid w:val="00907A7E"/>
    <w:rsid w:val="00907C15"/>
    <w:rsid w:val="009101DB"/>
    <w:rsid w:val="009109CA"/>
    <w:rsid w:val="00910D68"/>
    <w:rsid w:val="0091132C"/>
    <w:rsid w:val="0091136F"/>
    <w:rsid w:val="00911520"/>
    <w:rsid w:val="009119C8"/>
    <w:rsid w:val="00911E15"/>
    <w:rsid w:val="00912179"/>
    <w:rsid w:val="009128A9"/>
    <w:rsid w:val="00912D68"/>
    <w:rsid w:val="00913000"/>
    <w:rsid w:val="009132E0"/>
    <w:rsid w:val="0091350C"/>
    <w:rsid w:val="00913546"/>
    <w:rsid w:val="00913C10"/>
    <w:rsid w:val="00913E55"/>
    <w:rsid w:val="0091446C"/>
    <w:rsid w:val="00914510"/>
    <w:rsid w:val="0091455A"/>
    <w:rsid w:val="0091475B"/>
    <w:rsid w:val="00914AB5"/>
    <w:rsid w:val="00914D02"/>
    <w:rsid w:val="00915013"/>
    <w:rsid w:val="0091526F"/>
    <w:rsid w:val="0091589C"/>
    <w:rsid w:val="00915978"/>
    <w:rsid w:val="00915D87"/>
    <w:rsid w:val="00915F5F"/>
    <w:rsid w:val="00915FF0"/>
    <w:rsid w:val="0091655D"/>
    <w:rsid w:val="00916617"/>
    <w:rsid w:val="009169E2"/>
    <w:rsid w:val="00916B2A"/>
    <w:rsid w:val="009175D5"/>
    <w:rsid w:val="0091768B"/>
    <w:rsid w:val="00920115"/>
    <w:rsid w:val="0092014E"/>
    <w:rsid w:val="00920186"/>
    <w:rsid w:val="009203E3"/>
    <w:rsid w:val="0092045A"/>
    <w:rsid w:val="00920E67"/>
    <w:rsid w:val="00921083"/>
    <w:rsid w:val="009215B8"/>
    <w:rsid w:val="009215C3"/>
    <w:rsid w:val="009223B7"/>
    <w:rsid w:val="009224E1"/>
    <w:rsid w:val="009226DF"/>
    <w:rsid w:val="00922975"/>
    <w:rsid w:val="00922A62"/>
    <w:rsid w:val="00922ACA"/>
    <w:rsid w:val="00922C67"/>
    <w:rsid w:val="00922EF1"/>
    <w:rsid w:val="00923116"/>
    <w:rsid w:val="009232DD"/>
    <w:rsid w:val="00923347"/>
    <w:rsid w:val="00923AD2"/>
    <w:rsid w:val="00923E0A"/>
    <w:rsid w:val="0092412F"/>
    <w:rsid w:val="00924235"/>
    <w:rsid w:val="00924285"/>
    <w:rsid w:val="00924471"/>
    <w:rsid w:val="00924659"/>
    <w:rsid w:val="00924A79"/>
    <w:rsid w:val="00924ACB"/>
    <w:rsid w:val="00924ACF"/>
    <w:rsid w:val="00924AF7"/>
    <w:rsid w:val="0092528A"/>
    <w:rsid w:val="00925332"/>
    <w:rsid w:val="00925451"/>
    <w:rsid w:val="009258F8"/>
    <w:rsid w:val="00925D52"/>
    <w:rsid w:val="00926108"/>
    <w:rsid w:val="009261BC"/>
    <w:rsid w:val="009268A9"/>
    <w:rsid w:val="00926C42"/>
    <w:rsid w:val="00926DDB"/>
    <w:rsid w:val="00927169"/>
    <w:rsid w:val="00927792"/>
    <w:rsid w:val="0092781C"/>
    <w:rsid w:val="00927ADF"/>
    <w:rsid w:val="00927B82"/>
    <w:rsid w:val="00927C0E"/>
    <w:rsid w:val="009300D1"/>
    <w:rsid w:val="0093067F"/>
    <w:rsid w:val="009308D4"/>
    <w:rsid w:val="00930C65"/>
    <w:rsid w:val="009310E8"/>
    <w:rsid w:val="009312C2"/>
    <w:rsid w:val="00931683"/>
    <w:rsid w:val="00931975"/>
    <w:rsid w:val="0093258B"/>
    <w:rsid w:val="00932AB4"/>
    <w:rsid w:val="0093387D"/>
    <w:rsid w:val="00933AF7"/>
    <w:rsid w:val="00933FEE"/>
    <w:rsid w:val="00934484"/>
    <w:rsid w:val="00934778"/>
    <w:rsid w:val="00934B70"/>
    <w:rsid w:val="009353EC"/>
    <w:rsid w:val="009354E5"/>
    <w:rsid w:val="00935503"/>
    <w:rsid w:val="00935740"/>
    <w:rsid w:val="00935F45"/>
    <w:rsid w:val="009360C7"/>
    <w:rsid w:val="009365BD"/>
    <w:rsid w:val="00937149"/>
    <w:rsid w:val="009372DF"/>
    <w:rsid w:val="00937478"/>
    <w:rsid w:val="0093750F"/>
    <w:rsid w:val="00937B99"/>
    <w:rsid w:val="00937F65"/>
    <w:rsid w:val="009400E1"/>
    <w:rsid w:val="00940D8F"/>
    <w:rsid w:val="0094185A"/>
    <w:rsid w:val="00941B84"/>
    <w:rsid w:val="00941E7E"/>
    <w:rsid w:val="00941EEA"/>
    <w:rsid w:val="00941EFC"/>
    <w:rsid w:val="00942239"/>
    <w:rsid w:val="00942558"/>
    <w:rsid w:val="009426CC"/>
    <w:rsid w:val="009427B1"/>
    <w:rsid w:val="00942C93"/>
    <w:rsid w:val="00942DB5"/>
    <w:rsid w:val="00943000"/>
    <w:rsid w:val="00943944"/>
    <w:rsid w:val="00943C64"/>
    <w:rsid w:val="00943DF4"/>
    <w:rsid w:val="00943E58"/>
    <w:rsid w:val="00943FEF"/>
    <w:rsid w:val="0094403F"/>
    <w:rsid w:val="0094444E"/>
    <w:rsid w:val="00944A5C"/>
    <w:rsid w:val="00944E2A"/>
    <w:rsid w:val="00944FFE"/>
    <w:rsid w:val="00945476"/>
    <w:rsid w:val="009457A7"/>
    <w:rsid w:val="00945953"/>
    <w:rsid w:val="00945D4B"/>
    <w:rsid w:val="00945F83"/>
    <w:rsid w:val="0094613F"/>
    <w:rsid w:val="00946189"/>
    <w:rsid w:val="009462D2"/>
    <w:rsid w:val="00946805"/>
    <w:rsid w:val="0094687A"/>
    <w:rsid w:val="00946B23"/>
    <w:rsid w:val="00946F8A"/>
    <w:rsid w:val="0094705B"/>
    <w:rsid w:val="00947B6E"/>
    <w:rsid w:val="00950586"/>
    <w:rsid w:val="0095069D"/>
    <w:rsid w:val="00950BA3"/>
    <w:rsid w:val="00950F2D"/>
    <w:rsid w:val="00950F6C"/>
    <w:rsid w:val="00951576"/>
    <w:rsid w:val="00951596"/>
    <w:rsid w:val="00951B68"/>
    <w:rsid w:val="00952367"/>
    <w:rsid w:val="009524DE"/>
    <w:rsid w:val="00952A25"/>
    <w:rsid w:val="00952C64"/>
    <w:rsid w:val="0095365B"/>
    <w:rsid w:val="00953FC8"/>
    <w:rsid w:val="009546CC"/>
    <w:rsid w:val="00954959"/>
    <w:rsid w:val="00954A59"/>
    <w:rsid w:val="0095551E"/>
    <w:rsid w:val="009559E9"/>
    <w:rsid w:val="00955F57"/>
    <w:rsid w:val="00956021"/>
    <w:rsid w:val="00956173"/>
    <w:rsid w:val="00956334"/>
    <w:rsid w:val="00956822"/>
    <w:rsid w:val="0095696F"/>
    <w:rsid w:val="00956DBA"/>
    <w:rsid w:val="00956FD3"/>
    <w:rsid w:val="009571BC"/>
    <w:rsid w:val="0095748B"/>
    <w:rsid w:val="00957BF6"/>
    <w:rsid w:val="00960B4E"/>
    <w:rsid w:val="00960E71"/>
    <w:rsid w:val="0096106C"/>
    <w:rsid w:val="0096120F"/>
    <w:rsid w:val="009616D0"/>
    <w:rsid w:val="009617E3"/>
    <w:rsid w:val="00961A62"/>
    <w:rsid w:val="00961F74"/>
    <w:rsid w:val="0096235E"/>
    <w:rsid w:val="0096237D"/>
    <w:rsid w:val="009624C6"/>
    <w:rsid w:val="00962578"/>
    <w:rsid w:val="009626BF"/>
    <w:rsid w:val="0096289C"/>
    <w:rsid w:val="00962B4B"/>
    <w:rsid w:val="009630B4"/>
    <w:rsid w:val="009631B0"/>
    <w:rsid w:val="009631F2"/>
    <w:rsid w:val="009633B4"/>
    <w:rsid w:val="009635B6"/>
    <w:rsid w:val="00963AC3"/>
    <w:rsid w:val="00963B9E"/>
    <w:rsid w:val="00963E17"/>
    <w:rsid w:val="00964358"/>
    <w:rsid w:val="009645B5"/>
    <w:rsid w:val="0096497A"/>
    <w:rsid w:val="00964EA0"/>
    <w:rsid w:val="00965200"/>
    <w:rsid w:val="00965576"/>
    <w:rsid w:val="00965738"/>
    <w:rsid w:val="009657A6"/>
    <w:rsid w:val="009657B3"/>
    <w:rsid w:val="00965802"/>
    <w:rsid w:val="00965830"/>
    <w:rsid w:val="00965880"/>
    <w:rsid w:val="00965E63"/>
    <w:rsid w:val="009660F2"/>
    <w:rsid w:val="009667BD"/>
    <w:rsid w:val="00966BEA"/>
    <w:rsid w:val="0096799A"/>
    <w:rsid w:val="00967AAC"/>
    <w:rsid w:val="00967BCF"/>
    <w:rsid w:val="00967D6B"/>
    <w:rsid w:val="00967E53"/>
    <w:rsid w:val="00970212"/>
    <w:rsid w:val="00970269"/>
    <w:rsid w:val="00970AE6"/>
    <w:rsid w:val="00970B3C"/>
    <w:rsid w:val="00970FB7"/>
    <w:rsid w:val="009715AD"/>
    <w:rsid w:val="00971E7F"/>
    <w:rsid w:val="00972523"/>
    <w:rsid w:val="00972A90"/>
    <w:rsid w:val="00972BF1"/>
    <w:rsid w:val="00973B4A"/>
    <w:rsid w:val="00973F27"/>
    <w:rsid w:val="00974C57"/>
    <w:rsid w:val="00974E2E"/>
    <w:rsid w:val="00974F2A"/>
    <w:rsid w:val="009759DB"/>
    <w:rsid w:val="00975AF1"/>
    <w:rsid w:val="009760B6"/>
    <w:rsid w:val="0097631E"/>
    <w:rsid w:val="00976488"/>
    <w:rsid w:val="00976572"/>
    <w:rsid w:val="00976BA1"/>
    <w:rsid w:val="00976C7D"/>
    <w:rsid w:val="00976E90"/>
    <w:rsid w:val="00976F83"/>
    <w:rsid w:val="009775F2"/>
    <w:rsid w:val="00977FDA"/>
    <w:rsid w:val="009801BC"/>
    <w:rsid w:val="00980505"/>
    <w:rsid w:val="0098051B"/>
    <w:rsid w:val="009808BD"/>
    <w:rsid w:val="00980CA5"/>
    <w:rsid w:val="00980E29"/>
    <w:rsid w:val="00980F6A"/>
    <w:rsid w:val="00980F8E"/>
    <w:rsid w:val="0098178D"/>
    <w:rsid w:val="009818CB"/>
    <w:rsid w:val="00981937"/>
    <w:rsid w:val="0098193A"/>
    <w:rsid w:val="00982075"/>
    <w:rsid w:val="009822E7"/>
    <w:rsid w:val="009827DE"/>
    <w:rsid w:val="0098287A"/>
    <w:rsid w:val="0098298A"/>
    <w:rsid w:val="00982E9D"/>
    <w:rsid w:val="00983136"/>
    <w:rsid w:val="00983375"/>
    <w:rsid w:val="009835C1"/>
    <w:rsid w:val="009838B5"/>
    <w:rsid w:val="00983907"/>
    <w:rsid w:val="00983B1B"/>
    <w:rsid w:val="00983E11"/>
    <w:rsid w:val="00983F6D"/>
    <w:rsid w:val="00983FB0"/>
    <w:rsid w:val="00984010"/>
    <w:rsid w:val="009840D9"/>
    <w:rsid w:val="009843D0"/>
    <w:rsid w:val="00984895"/>
    <w:rsid w:val="0098497E"/>
    <w:rsid w:val="00985737"/>
    <w:rsid w:val="009857C7"/>
    <w:rsid w:val="009857C8"/>
    <w:rsid w:val="009857E6"/>
    <w:rsid w:val="00986154"/>
    <w:rsid w:val="00986160"/>
    <w:rsid w:val="00986305"/>
    <w:rsid w:val="00986792"/>
    <w:rsid w:val="00986A65"/>
    <w:rsid w:val="00986B20"/>
    <w:rsid w:val="0098729F"/>
    <w:rsid w:val="009878CD"/>
    <w:rsid w:val="00987A83"/>
    <w:rsid w:val="00987B2A"/>
    <w:rsid w:val="0099022B"/>
    <w:rsid w:val="00990CA7"/>
    <w:rsid w:val="00991694"/>
    <w:rsid w:val="00991B6E"/>
    <w:rsid w:val="00991B8F"/>
    <w:rsid w:val="00991E26"/>
    <w:rsid w:val="00992371"/>
    <w:rsid w:val="00992D32"/>
    <w:rsid w:val="00992ED9"/>
    <w:rsid w:val="00993431"/>
    <w:rsid w:val="0099346D"/>
    <w:rsid w:val="009938A8"/>
    <w:rsid w:val="00993A60"/>
    <w:rsid w:val="00993B1E"/>
    <w:rsid w:val="00993E94"/>
    <w:rsid w:val="00993EE2"/>
    <w:rsid w:val="00993F57"/>
    <w:rsid w:val="00993F73"/>
    <w:rsid w:val="009941EF"/>
    <w:rsid w:val="00994447"/>
    <w:rsid w:val="009949C4"/>
    <w:rsid w:val="00994AF8"/>
    <w:rsid w:val="00995639"/>
    <w:rsid w:val="00995A76"/>
    <w:rsid w:val="00995AF7"/>
    <w:rsid w:val="00995D5E"/>
    <w:rsid w:val="00995DE7"/>
    <w:rsid w:val="00995ED3"/>
    <w:rsid w:val="00996655"/>
    <w:rsid w:val="0099699C"/>
    <w:rsid w:val="00996C77"/>
    <w:rsid w:val="009971F8"/>
    <w:rsid w:val="00997A45"/>
    <w:rsid w:val="009A02CA"/>
    <w:rsid w:val="009A0566"/>
    <w:rsid w:val="009A0615"/>
    <w:rsid w:val="009A0663"/>
    <w:rsid w:val="009A0DB8"/>
    <w:rsid w:val="009A11B5"/>
    <w:rsid w:val="009A12E5"/>
    <w:rsid w:val="009A13DD"/>
    <w:rsid w:val="009A19CB"/>
    <w:rsid w:val="009A2158"/>
    <w:rsid w:val="009A2A00"/>
    <w:rsid w:val="009A330E"/>
    <w:rsid w:val="009A34BA"/>
    <w:rsid w:val="009A34FE"/>
    <w:rsid w:val="009A3C6C"/>
    <w:rsid w:val="009A3F24"/>
    <w:rsid w:val="009A40EA"/>
    <w:rsid w:val="009A429C"/>
    <w:rsid w:val="009A453D"/>
    <w:rsid w:val="009A49AD"/>
    <w:rsid w:val="009A4AA8"/>
    <w:rsid w:val="009A4D42"/>
    <w:rsid w:val="009A4DB3"/>
    <w:rsid w:val="009A549A"/>
    <w:rsid w:val="009A5803"/>
    <w:rsid w:val="009A5B58"/>
    <w:rsid w:val="009A5E0F"/>
    <w:rsid w:val="009A61B3"/>
    <w:rsid w:val="009A62D7"/>
    <w:rsid w:val="009A6365"/>
    <w:rsid w:val="009A68BE"/>
    <w:rsid w:val="009A6A73"/>
    <w:rsid w:val="009A717C"/>
    <w:rsid w:val="009A742B"/>
    <w:rsid w:val="009A768F"/>
    <w:rsid w:val="009A771B"/>
    <w:rsid w:val="009A7B7D"/>
    <w:rsid w:val="009A7C69"/>
    <w:rsid w:val="009A7DD0"/>
    <w:rsid w:val="009A7F08"/>
    <w:rsid w:val="009B079F"/>
    <w:rsid w:val="009B0A21"/>
    <w:rsid w:val="009B0A25"/>
    <w:rsid w:val="009B0E69"/>
    <w:rsid w:val="009B0F9D"/>
    <w:rsid w:val="009B1054"/>
    <w:rsid w:val="009B11B7"/>
    <w:rsid w:val="009B12D9"/>
    <w:rsid w:val="009B199A"/>
    <w:rsid w:val="009B1A57"/>
    <w:rsid w:val="009B1C06"/>
    <w:rsid w:val="009B1E08"/>
    <w:rsid w:val="009B2181"/>
    <w:rsid w:val="009B247C"/>
    <w:rsid w:val="009B289B"/>
    <w:rsid w:val="009B2A1E"/>
    <w:rsid w:val="009B3213"/>
    <w:rsid w:val="009B3350"/>
    <w:rsid w:val="009B343F"/>
    <w:rsid w:val="009B34F6"/>
    <w:rsid w:val="009B3586"/>
    <w:rsid w:val="009B3D96"/>
    <w:rsid w:val="009B421B"/>
    <w:rsid w:val="009B431B"/>
    <w:rsid w:val="009B4576"/>
    <w:rsid w:val="009B4787"/>
    <w:rsid w:val="009B526E"/>
    <w:rsid w:val="009B5BB0"/>
    <w:rsid w:val="009B5DC3"/>
    <w:rsid w:val="009B60CC"/>
    <w:rsid w:val="009B6C5C"/>
    <w:rsid w:val="009B7169"/>
    <w:rsid w:val="009B73B7"/>
    <w:rsid w:val="009C027C"/>
    <w:rsid w:val="009C051F"/>
    <w:rsid w:val="009C0A6A"/>
    <w:rsid w:val="009C0BE5"/>
    <w:rsid w:val="009C0E73"/>
    <w:rsid w:val="009C20E7"/>
    <w:rsid w:val="009C2957"/>
    <w:rsid w:val="009C343C"/>
    <w:rsid w:val="009C347E"/>
    <w:rsid w:val="009C35D7"/>
    <w:rsid w:val="009C3BDB"/>
    <w:rsid w:val="009C3D9E"/>
    <w:rsid w:val="009C3F7D"/>
    <w:rsid w:val="009C4797"/>
    <w:rsid w:val="009C4A0F"/>
    <w:rsid w:val="009C4B92"/>
    <w:rsid w:val="009C4E76"/>
    <w:rsid w:val="009C514A"/>
    <w:rsid w:val="009C5219"/>
    <w:rsid w:val="009C5665"/>
    <w:rsid w:val="009C5E33"/>
    <w:rsid w:val="009C61E0"/>
    <w:rsid w:val="009C646E"/>
    <w:rsid w:val="009C667C"/>
    <w:rsid w:val="009C6736"/>
    <w:rsid w:val="009C6915"/>
    <w:rsid w:val="009C6F87"/>
    <w:rsid w:val="009C7004"/>
    <w:rsid w:val="009C704B"/>
    <w:rsid w:val="009C71FD"/>
    <w:rsid w:val="009C72F9"/>
    <w:rsid w:val="009C73AB"/>
    <w:rsid w:val="009C7909"/>
    <w:rsid w:val="009C7A0B"/>
    <w:rsid w:val="009C7AEF"/>
    <w:rsid w:val="009C7C61"/>
    <w:rsid w:val="009C7EB7"/>
    <w:rsid w:val="009C7F4D"/>
    <w:rsid w:val="009D00B4"/>
    <w:rsid w:val="009D0517"/>
    <w:rsid w:val="009D05C6"/>
    <w:rsid w:val="009D05ED"/>
    <w:rsid w:val="009D06D5"/>
    <w:rsid w:val="009D0A60"/>
    <w:rsid w:val="009D13C0"/>
    <w:rsid w:val="009D1491"/>
    <w:rsid w:val="009D1551"/>
    <w:rsid w:val="009D2403"/>
    <w:rsid w:val="009D2679"/>
    <w:rsid w:val="009D279A"/>
    <w:rsid w:val="009D2B16"/>
    <w:rsid w:val="009D2CD6"/>
    <w:rsid w:val="009D3303"/>
    <w:rsid w:val="009D3A5B"/>
    <w:rsid w:val="009D3C9B"/>
    <w:rsid w:val="009D3CD9"/>
    <w:rsid w:val="009D3D9B"/>
    <w:rsid w:val="009D3EEE"/>
    <w:rsid w:val="009D42F9"/>
    <w:rsid w:val="009D4793"/>
    <w:rsid w:val="009D479C"/>
    <w:rsid w:val="009D4A26"/>
    <w:rsid w:val="009D4D84"/>
    <w:rsid w:val="009D4FAC"/>
    <w:rsid w:val="009D50F1"/>
    <w:rsid w:val="009D51A5"/>
    <w:rsid w:val="009D5312"/>
    <w:rsid w:val="009D548E"/>
    <w:rsid w:val="009D59EA"/>
    <w:rsid w:val="009D5C54"/>
    <w:rsid w:val="009D6A5E"/>
    <w:rsid w:val="009D731D"/>
    <w:rsid w:val="009D776F"/>
    <w:rsid w:val="009D79B5"/>
    <w:rsid w:val="009D79CD"/>
    <w:rsid w:val="009D7AD7"/>
    <w:rsid w:val="009D7B81"/>
    <w:rsid w:val="009D7DDE"/>
    <w:rsid w:val="009D7F77"/>
    <w:rsid w:val="009E0653"/>
    <w:rsid w:val="009E07D8"/>
    <w:rsid w:val="009E09DA"/>
    <w:rsid w:val="009E09DD"/>
    <w:rsid w:val="009E0AFA"/>
    <w:rsid w:val="009E0D0F"/>
    <w:rsid w:val="009E0D78"/>
    <w:rsid w:val="009E0EF5"/>
    <w:rsid w:val="009E10EA"/>
    <w:rsid w:val="009E1361"/>
    <w:rsid w:val="009E207A"/>
    <w:rsid w:val="009E22B7"/>
    <w:rsid w:val="009E2590"/>
    <w:rsid w:val="009E267B"/>
    <w:rsid w:val="009E28DC"/>
    <w:rsid w:val="009E30BA"/>
    <w:rsid w:val="009E325C"/>
    <w:rsid w:val="009E3589"/>
    <w:rsid w:val="009E3967"/>
    <w:rsid w:val="009E3973"/>
    <w:rsid w:val="009E3EE3"/>
    <w:rsid w:val="009E437E"/>
    <w:rsid w:val="009E4476"/>
    <w:rsid w:val="009E45B8"/>
    <w:rsid w:val="009E4BF4"/>
    <w:rsid w:val="009E4DE8"/>
    <w:rsid w:val="009E5E9A"/>
    <w:rsid w:val="009E61DD"/>
    <w:rsid w:val="009E6492"/>
    <w:rsid w:val="009E6F07"/>
    <w:rsid w:val="009E73A8"/>
    <w:rsid w:val="009E7543"/>
    <w:rsid w:val="009E7A6C"/>
    <w:rsid w:val="009E7B48"/>
    <w:rsid w:val="009E7B5F"/>
    <w:rsid w:val="009E7C72"/>
    <w:rsid w:val="009E7EAD"/>
    <w:rsid w:val="009E7EF0"/>
    <w:rsid w:val="009F00CF"/>
    <w:rsid w:val="009F04CB"/>
    <w:rsid w:val="009F04D4"/>
    <w:rsid w:val="009F05F0"/>
    <w:rsid w:val="009F06EE"/>
    <w:rsid w:val="009F08B4"/>
    <w:rsid w:val="009F0A93"/>
    <w:rsid w:val="009F0AA8"/>
    <w:rsid w:val="009F0D94"/>
    <w:rsid w:val="009F1EEC"/>
    <w:rsid w:val="009F257A"/>
    <w:rsid w:val="009F2BFF"/>
    <w:rsid w:val="009F2EC3"/>
    <w:rsid w:val="009F33A8"/>
    <w:rsid w:val="009F3450"/>
    <w:rsid w:val="009F40FF"/>
    <w:rsid w:val="009F41C8"/>
    <w:rsid w:val="009F4309"/>
    <w:rsid w:val="009F459D"/>
    <w:rsid w:val="009F45E3"/>
    <w:rsid w:val="009F49B8"/>
    <w:rsid w:val="009F4B64"/>
    <w:rsid w:val="009F5AE0"/>
    <w:rsid w:val="009F5CEE"/>
    <w:rsid w:val="009F5DB6"/>
    <w:rsid w:val="009F5DE9"/>
    <w:rsid w:val="009F5EA3"/>
    <w:rsid w:val="009F61FF"/>
    <w:rsid w:val="009F655B"/>
    <w:rsid w:val="009F6756"/>
    <w:rsid w:val="009F6899"/>
    <w:rsid w:val="009F6EC7"/>
    <w:rsid w:val="009F73DF"/>
    <w:rsid w:val="009F7457"/>
    <w:rsid w:val="009F7B0B"/>
    <w:rsid w:val="009F7F59"/>
    <w:rsid w:val="00A00034"/>
    <w:rsid w:val="00A00423"/>
    <w:rsid w:val="00A00597"/>
    <w:rsid w:val="00A009F4"/>
    <w:rsid w:val="00A00B94"/>
    <w:rsid w:val="00A01318"/>
    <w:rsid w:val="00A01720"/>
    <w:rsid w:val="00A019AD"/>
    <w:rsid w:val="00A01B16"/>
    <w:rsid w:val="00A01C25"/>
    <w:rsid w:val="00A01CC2"/>
    <w:rsid w:val="00A0242B"/>
    <w:rsid w:val="00A02720"/>
    <w:rsid w:val="00A0276E"/>
    <w:rsid w:val="00A02B54"/>
    <w:rsid w:val="00A02F2C"/>
    <w:rsid w:val="00A02FBE"/>
    <w:rsid w:val="00A03130"/>
    <w:rsid w:val="00A03560"/>
    <w:rsid w:val="00A0386A"/>
    <w:rsid w:val="00A03AA3"/>
    <w:rsid w:val="00A03B22"/>
    <w:rsid w:val="00A03BD3"/>
    <w:rsid w:val="00A040F8"/>
    <w:rsid w:val="00A048AF"/>
    <w:rsid w:val="00A051AC"/>
    <w:rsid w:val="00A056D9"/>
    <w:rsid w:val="00A059A2"/>
    <w:rsid w:val="00A05CB2"/>
    <w:rsid w:val="00A05FFD"/>
    <w:rsid w:val="00A06124"/>
    <w:rsid w:val="00A06325"/>
    <w:rsid w:val="00A06B95"/>
    <w:rsid w:val="00A06BD6"/>
    <w:rsid w:val="00A06D40"/>
    <w:rsid w:val="00A070AF"/>
    <w:rsid w:val="00A07D5A"/>
    <w:rsid w:val="00A103BF"/>
    <w:rsid w:val="00A108F1"/>
    <w:rsid w:val="00A1097E"/>
    <w:rsid w:val="00A10C04"/>
    <w:rsid w:val="00A1174A"/>
    <w:rsid w:val="00A11CC0"/>
    <w:rsid w:val="00A11DB3"/>
    <w:rsid w:val="00A11FDF"/>
    <w:rsid w:val="00A1207A"/>
    <w:rsid w:val="00A127AC"/>
    <w:rsid w:val="00A12A1D"/>
    <w:rsid w:val="00A12A22"/>
    <w:rsid w:val="00A12AF0"/>
    <w:rsid w:val="00A12D13"/>
    <w:rsid w:val="00A135FC"/>
    <w:rsid w:val="00A136BB"/>
    <w:rsid w:val="00A137B6"/>
    <w:rsid w:val="00A13A0A"/>
    <w:rsid w:val="00A13C4C"/>
    <w:rsid w:val="00A141B6"/>
    <w:rsid w:val="00A148F5"/>
    <w:rsid w:val="00A1501A"/>
    <w:rsid w:val="00A150EF"/>
    <w:rsid w:val="00A15939"/>
    <w:rsid w:val="00A1593C"/>
    <w:rsid w:val="00A16A3B"/>
    <w:rsid w:val="00A16CC2"/>
    <w:rsid w:val="00A16EA6"/>
    <w:rsid w:val="00A16EFC"/>
    <w:rsid w:val="00A1748D"/>
    <w:rsid w:val="00A17EC8"/>
    <w:rsid w:val="00A17F55"/>
    <w:rsid w:val="00A17F6B"/>
    <w:rsid w:val="00A20157"/>
    <w:rsid w:val="00A2028A"/>
    <w:rsid w:val="00A20A9E"/>
    <w:rsid w:val="00A20CFE"/>
    <w:rsid w:val="00A20DC0"/>
    <w:rsid w:val="00A210E8"/>
    <w:rsid w:val="00A21135"/>
    <w:rsid w:val="00A21619"/>
    <w:rsid w:val="00A22759"/>
    <w:rsid w:val="00A22BF1"/>
    <w:rsid w:val="00A22C5C"/>
    <w:rsid w:val="00A23341"/>
    <w:rsid w:val="00A239E6"/>
    <w:rsid w:val="00A23CE9"/>
    <w:rsid w:val="00A2402B"/>
    <w:rsid w:val="00A24626"/>
    <w:rsid w:val="00A24ACB"/>
    <w:rsid w:val="00A2524C"/>
    <w:rsid w:val="00A254C8"/>
    <w:rsid w:val="00A25C9A"/>
    <w:rsid w:val="00A2610C"/>
    <w:rsid w:val="00A26141"/>
    <w:rsid w:val="00A2624A"/>
    <w:rsid w:val="00A26308"/>
    <w:rsid w:val="00A26829"/>
    <w:rsid w:val="00A26895"/>
    <w:rsid w:val="00A26DF4"/>
    <w:rsid w:val="00A26E5C"/>
    <w:rsid w:val="00A27034"/>
    <w:rsid w:val="00A27246"/>
    <w:rsid w:val="00A274CE"/>
    <w:rsid w:val="00A277C9"/>
    <w:rsid w:val="00A27DFC"/>
    <w:rsid w:val="00A3050E"/>
    <w:rsid w:val="00A31107"/>
    <w:rsid w:val="00A3134E"/>
    <w:rsid w:val="00A31526"/>
    <w:rsid w:val="00A31835"/>
    <w:rsid w:val="00A31A33"/>
    <w:rsid w:val="00A31A4B"/>
    <w:rsid w:val="00A31CBF"/>
    <w:rsid w:val="00A3206C"/>
    <w:rsid w:val="00A3242F"/>
    <w:rsid w:val="00A324C8"/>
    <w:rsid w:val="00A32716"/>
    <w:rsid w:val="00A32776"/>
    <w:rsid w:val="00A32BBA"/>
    <w:rsid w:val="00A330A6"/>
    <w:rsid w:val="00A330E8"/>
    <w:rsid w:val="00A33622"/>
    <w:rsid w:val="00A33641"/>
    <w:rsid w:val="00A337F2"/>
    <w:rsid w:val="00A33A4E"/>
    <w:rsid w:val="00A33DC7"/>
    <w:rsid w:val="00A33E2C"/>
    <w:rsid w:val="00A34228"/>
    <w:rsid w:val="00A346BC"/>
    <w:rsid w:val="00A34ED5"/>
    <w:rsid w:val="00A3514B"/>
    <w:rsid w:val="00A35150"/>
    <w:rsid w:val="00A356F7"/>
    <w:rsid w:val="00A35782"/>
    <w:rsid w:val="00A3579C"/>
    <w:rsid w:val="00A36684"/>
    <w:rsid w:val="00A36A49"/>
    <w:rsid w:val="00A3754D"/>
    <w:rsid w:val="00A375EA"/>
    <w:rsid w:val="00A37E9F"/>
    <w:rsid w:val="00A40133"/>
    <w:rsid w:val="00A4072B"/>
    <w:rsid w:val="00A40A10"/>
    <w:rsid w:val="00A40CDE"/>
    <w:rsid w:val="00A40EBF"/>
    <w:rsid w:val="00A41431"/>
    <w:rsid w:val="00A415AE"/>
    <w:rsid w:val="00A41601"/>
    <w:rsid w:val="00A41B07"/>
    <w:rsid w:val="00A41EF5"/>
    <w:rsid w:val="00A41F1B"/>
    <w:rsid w:val="00A425D7"/>
    <w:rsid w:val="00A426A5"/>
    <w:rsid w:val="00A428DF"/>
    <w:rsid w:val="00A429BE"/>
    <w:rsid w:val="00A431FC"/>
    <w:rsid w:val="00A433B2"/>
    <w:rsid w:val="00A433EE"/>
    <w:rsid w:val="00A43581"/>
    <w:rsid w:val="00A437A0"/>
    <w:rsid w:val="00A43A15"/>
    <w:rsid w:val="00A447B0"/>
    <w:rsid w:val="00A44CC6"/>
    <w:rsid w:val="00A4513F"/>
    <w:rsid w:val="00A455C9"/>
    <w:rsid w:val="00A457B7"/>
    <w:rsid w:val="00A45A44"/>
    <w:rsid w:val="00A45B98"/>
    <w:rsid w:val="00A46017"/>
    <w:rsid w:val="00A4633D"/>
    <w:rsid w:val="00A464E7"/>
    <w:rsid w:val="00A46B31"/>
    <w:rsid w:val="00A46E2E"/>
    <w:rsid w:val="00A46F5F"/>
    <w:rsid w:val="00A47357"/>
    <w:rsid w:val="00A47C7E"/>
    <w:rsid w:val="00A501F4"/>
    <w:rsid w:val="00A502B4"/>
    <w:rsid w:val="00A5071A"/>
    <w:rsid w:val="00A512F7"/>
    <w:rsid w:val="00A520EE"/>
    <w:rsid w:val="00A52900"/>
    <w:rsid w:val="00A52D46"/>
    <w:rsid w:val="00A52FEC"/>
    <w:rsid w:val="00A53076"/>
    <w:rsid w:val="00A53189"/>
    <w:rsid w:val="00A531DE"/>
    <w:rsid w:val="00A53213"/>
    <w:rsid w:val="00A533B5"/>
    <w:rsid w:val="00A53C9F"/>
    <w:rsid w:val="00A53F96"/>
    <w:rsid w:val="00A547EE"/>
    <w:rsid w:val="00A54A70"/>
    <w:rsid w:val="00A54CE3"/>
    <w:rsid w:val="00A552D3"/>
    <w:rsid w:val="00A55DC3"/>
    <w:rsid w:val="00A56228"/>
    <w:rsid w:val="00A5625D"/>
    <w:rsid w:val="00A5643F"/>
    <w:rsid w:val="00A56445"/>
    <w:rsid w:val="00A56AB0"/>
    <w:rsid w:val="00A57106"/>
    <w:rsid w:val="00A5733C"/>
    <w:rsid w:val="00A57910"/>
    <w:rsid w:val="00A57A30"/>
    <w:rsid w:val="00A57C3D"/>
    <w:rsid w:val="00A60557"/>
    <w:rsid w:val="00A60D14"/>
    <w:rsid w:val="00A60EF8"/>
    <w:rsid w:val="00A60F1E"/>
    <w:rsid w:val="00A61177"/>
    <w:rsid w:val="00A61A92"/>
    <w:rsid w:val="00A61BD8"/>
    <w:rsid w:val="00A61CD1"/>
    <w:rsid w:val="00A6256B"/>
    <w:rsid w:val="00A625BC"/>
    <w:rsid w:val="00A62787"/>
    <w:rsid w:val="00A62828"/>
    <w:rsid w:val="00A62AE5"/>
    <w:rsid w:val="00A62B1F"/>
    <w:rsid w:val="00A6320D"/>
    <w:rsid w:val="00A63F9B"/>
    <w:rsid w:val="00A64117"/>
    <w:rsid w:val="00A6427B"/>
    <w:rsid w:val="00A64386"/>
    <w:rsid w:val="00A64903"/>
    <w:rsid w:val="00A64AB3"/>
    <w:rsid w:val="00A64C38"/>
    <w:rsid w:val="00A65162"/>
    <w:rsid w:val="00A65399"/>
    <w:rsid w:val="00A65517"/>
    <w:rsid w:val="00A65526"/>
    <w:rsid w:val="00A655AA"/>
    <w:rsid w:val="00A656B8"/>
    <w:rsid w:val="00A65B75"/>
    <w:rsid w:val="00A661C8"/>
    <w:rsid w:val="00A667D1"/>
    <w:rsid w:val="00A669DB"/>
    <w:rsid w:val="00A66A92"/>
    <w:rsid w:val="00A66ABD"/>
    <w:rsid w:val="00A66E87"/>
    <w:rsid w:val="00A6708F"/>
    <w:rsid w:val="00A67717"/>
    <w:rsid w:val="00A67994"/>
    <w:rsid w:val="00A67BE2"/>
    <w:rsid w:val="00A67F85"/>
    <w:rsid w:val="00A67F86"/>
    <w:rsid w:val="00A67FCF"/>
    <w:rsid w:val="00A70346"/>
    <w:rsid w:val="00A70457"/>
    <w:rsid w:val="00A7095F"/>
    <w:rsid w:val="00A70D8D"/>
    <w:rsid w:val="00A70E7B"/>
    <w:rsid w:val="00A71038"/>
    <w:rsid w:val="00A71130"/>
    <w:rsid w:val="00A71752"/>
    <w:rsid w:val="00A71BB7"/>
    <w:rsid w:val="00A71E2E"/>
    <w:rsid w:val="00A720B1"/>
    <w:rsid w:val="00A72788"/>
    <w:rsid w:val="00A727A1"/>
    <w:rsid w:val="00A7280D"/>
    <w:rsid w:val="00A728E3"/>
    <w:rsid w:val="00A7328C"/>
    <w:rsid w:val="00A73533"/>
    <w:rsid w:val="00A73AB7"/>
    <w:rsid w:val="00A73F6B"/>
    <w:rsid w:val="00A740B8"/>
    <w:rsid w:val="00A744B1"/>
    <w:rsid w:val="00A745EE"/>
    <w:rsid w:val="00A7492B"/>
    <w:rsid w:val="00A7538C"/>
    <w:rsid w:val="00A753C7"/>
    <w:rsid w:val="00A7544F"/>
    <w:rsid w:val="00A75A2C"/>
    <w:rsid w:val="00A76368"/>
    <w:rsid w:val="00A76549"/>
    <w:rsid w:val="00A76CA6"/>
    <w:rsid w:val="00A76E2E"/>
    <w:rsid w:val="00A76E79"/>
    <w:rsid w:val="00A771BF"/>
    <w:rsid w:val="00A771F4"/>
    <w:rsid w:val="00A77A27"/>
    <w:rsid w:val="00A77E63"/>
    <w:rsid w:val="00A77F10"/>
    <w:rsid w:val="00A80CAD"/>
    <w:rsid w:val="00A80E49"/>
    <w:rsid w:val="00A80FEB"/>
    <w:rsid w:val="00A811F7"/>
    <w:rsid w:val="00A81AF0"/>
    <w:rsid w:val="00A81B4A"/>
    <w:rsid w:val="00A81FC8"/>
    <w:rsid w:val="00A823A5"/>
    <w:rsid w:val="00A82D1C"/>
    <w:rsid w:val="00A82E95"/>
    <w:rsid w:val="00A831DE"/>
    <w:rsid w:val="00A832FE"/>
    <w:rsid w:val="00A834D4"/>
    <w:rsid w:val="00A83C0F"/>
    <w:rsid w:val="00A8439C"/>
    <w:rsid w:val="00A845F1"/>
    <w:rsid w:val="00A847A5"/>
    <w:rsid w:val="00A847C7"/>
    <w:rsid w:val="00A8482C"/>
    <w:rsid w:val="00A84BDC"/>
    <w:rsid w:val="00A84F4D"/>
    <w:rsid w:val="00A84F51"/>
    <w:rsid w:val="00A85006"/>
    <w:rsid w:val="00A85063"/>
    <w:rsid w:val="00A8509B"/>
    <w:rsid w:val="00A85A4D"/>
    <w:rsid w:val="00A860F8"/>
    <w:rsid w:val="00A86CCF"/>
    <w:rsid w:val="00A871F3"/>
    <w:rsid w:val="00A875D5"/>
    <w:rsid w:val="00A87C79"/>
    <w:rsid w:val="00A87E31"/>
    <w:rsid w:val="00A905B5"/>
    <w:rsid w:val="00A9065E"/>
    <w:rsid w:val="00A9068F"/>
    <w:rsid w:val="00A906AC"/>
    <w:rsid w:val="00A910B9"/>
    <w:rsid w:val="00A91235"/>
    <w:rsid w:val="00A9295B"/>
    <w:rsid w:val="00A92B6A"/>
    <w:rsid w:val="00A92BD0"/>
    <w:rsid w:val="00A92EC6"/>
    <w:rsid w:val="00A935F8"/>
    <w:rsid w:val="00A93ABA"/>
    <w:rsid w:val="00A93FA8"/>
    <w:rsid w:val="00A94CD1"/>
    <w:rsid w:val="00A94DD1"/>
    <w:rsid w:val="00A9513C"/>
    <w:rsid w:val="00A9531D"/>
    <w:rsid w:val="00A954CE"/>
    <w:rsid w:val="00A9609E"/>
    <w:rsid w:val="00A9684E"/>
    <w:rsid w:val="00A96983"/>
    <w:rsid w:val="00A96A3E"/>
    <w:rsid w:val="00A96B7A"/>
    <w:rsid w:val="00A96DBD"/>
    <w:rsid w:val="00A96F94"/>
    <w:rsid w:val="00A9722E"/>
    <w:rsid w:val="00A972AE"/>
    <w:rsid w:val="00A97396"/>
    <w:rsid w:val="00A9754E"/>
    <w:rsid w:val="00A97B28"/>
    <w:rsid w:val="00AA0006"/>
    <w:rsid w:val="00AA00CD"/>
    <w:rsid w:val="00AA0415"/>
    <w:rsid w:val="00AA05D6"/>
    <w:rsid w:val="00AA0886"/>
    <w:rsid w:val="00AA1240"/>
    <w:rsid w:val="00AA131D"/>
    <w:rsid w:val="00AA1BDB"/>
    <w:rsid w:val="00AA1CAF"/>
    <w:rsid w:val="00AA1DE5"/>
    <w:rsid w:val="00AA255B"/>
    <w:rsid w:val="00AA2659"/>
    <w:rsid w:val="00AA27F5"/>
    <w:rsid w:val="00AA2EFD"/>
    <w:rsid w:val="00AA368B"/>
    <w:rsid w:val="00AA3CC0"/>
    <w:rsid w:val="00AA3D32"/>
    <w:rsid w:val="00AA4553"/>
    <w:rsid w:val="00AA4EAC"/>
    <w:rsid w:val="00AA502E"/>
    <w:rsid w:val="00AA5330"/>
    <w:rsid w:val="00AA5351"/>
    <w:rsid w:val="00AA59FB"/>
    <w:rsid w:val="00AA5CDF"/>
    <w:rsid w:val="00AA6151"/>
    <w:rsid w:val="00AA63A7"/>
    <w:rsid w:val="00AA6BE5"/>
    <w:rsid w:val="00AA6C56"/>
    <w:rsid w:val="00AA70FB"/>
    <w:rsid w:val="00AA7282"/>
    <w:rsid w:val="00AA7513"/>
    <w:rsid w:val="00AA75BB"/>
    <w:rsid w:val="00AA794B"/>
    <w:rsid w:val="00AA7CBD"/>
    <w:rsid w:val="00AB0696"/>
    <w:rsid w:val="00AB084C"/>
    <w:rsid w:val="00AB0F4B"/>
    <w:rsid w:val="00AB10A1"/>
    <w:rsid w:val="00AB10A9"/>
    <w:rsid w:val="00AB157F"/>
    <w:rsid w:val="00AB1CF2"/>
    <w:rsid w:val="00AB1D28"/>
    <w:rsid w:val="00AB1D36"/>
    <w:rsid w:val="00AB27CA"/>
    <w:rsid w:val="00AB3B4C"/>
    <w:rsid w:val="00AB420C"/>
    <w:rsid w:val="00AB5063"/>
    <w:rsid w:val="00AB50F2"/>
    <w:rsid w:val="00AB5539"/>
    <w:rsid w:val="00AB5949"/>
    <w:rsid w:val="00AB597C"/>
    <w:rsid w:val="00AB5D7A"/>
    <w:rsid w:val="00AB5F0B"/>
    <w:rsid w:val="00AB6000"/>
    <w:rsid w:val="00AB6096"/>
    <w:rsid w:val="00AB61F0"/>
    <w:rsid w:val="00AB644C"/>
    <w:rsid w:val="00AB6B20"/>
    <w:rsid w:val="00AB6C8C"/>
    <w:rsid w:val="00AB6D46"/>
    <w:rsid w:val="00AB6EB1"/>
    <w:rsid w:val="00AB7CDD"/>
    <w:rsid w:val="00AB7D08"/>
    <w:rsid w:val="00AB7E51"/>
    <w:rsid w:val="00AC0103"/>
    <w:rsid w:val="00AC0375"/>
    <w:rsid w:val="00AC06D3"/>
    <w:rsid w:val="00AC09BD"/>
    <w:rsid w:val="00AC0A60"/>
    <w:rsid w:val="00AC0CEE"/>
    <w:rsid w:val="00AC0D63"/>
    <w:rsid w:val="00AC0DF0"/>
    <w:rsid w:val="00AC118C"/>
    <w:rsid w:val="00AC14A9"/>
    <w:rsid w:val="00AC1504"/>
    <w:rsid w:val="00AC1B33"/>
    <w:rsid w:val="00AC2071"/>
    <w:rsid w:val="00AC23F6"/>
    <w:rsid w:val="00AC2422"/>
    <w:rsid w:val="00AC2832"/>
    <w:rsid w:val="00AC2999"/>
    <w:rsid w:val="00AC3299"/>
    <w:rsid w:val="00AC3AE5"/>
    <w:rsid w:val="00AC3BC2"/>
    <w:rsid w:val="00AC3DA3"/>
    <w:rsid w:val="00AC40A3"/>
    <w:rsid w:val="00AC4144"/>
    <w:rsid w:val="00AC4D8E"/>
    <w:rsid w:val="00AC4EBA"/>
    <w:rsid w:val="00AC4F47"/>
    <w:rsid w:val="00AC5E20"/>
    <w:rsid w:val="00AC5EB5"/>
    <w:rsid w:val="00AC6911"/>
    <w:rsid w:val="00AC6B69"/>
    <w:rsid w:val="00AC6BDA"/>
    <w:rsid w:val="00AC7241"/>
    <w:rsid w:val="00AC7305"/>
    <w:rsid w:val="00AC7359"/>
    <w:rsid w:val="00AC75AF"/>
    <w:rsid w:val="00AC7797"/>
    <w:rsid w:val="00AC7923"/>
    <w:rsid w:val="00AC7CC0"/>
    <w:rsid w:val="00AC7E80"/>
    <w:rsid w:val="00AD0197"/>
    <w:rsid w:val="00AD0428"/>
    <w:rsid w:val="00AD075C"/>
    <w:rsid w:val="00AD0B50"/>
    <w:rsid w:val="00AD0F7E"/>
    <w:rsid w:val="00AD164E"/>
    <w:rsid w:val="00AD1807"/>
    <w:rsid w:val="00AD184F"/>
    <w:rsid w:val="00AD186B"/>
    <w:rsid w:val="00AD190E"/>
    <w:rsid w:val="00AD193D"/>
    <w:rsid w:val="00AD1C33"/>
    <w:rsid w:val="00AD1D95"/>
    <w:rsid w:val="00AD1E93"/>
    <w:rsid w:val="00AD2C19"/>
    <w:rsid w:val="00AD3437"/>
    <w:rsid w:val="00AD377C"/>
    <w:rsid w:val="00AD47BD"/>
    <w:rsid w:val="00AD48A3"/>
    <w:rsid w:val="00AD5550"/>
    <w:rsid w:val="00AD5FEB"/>
    <w:rsid w:val="00AD655D"/>
    <w:rsid w:val="00AD6562"/>
    <w:rsid w:val="00AD65E1"/>
    <w:rsid w:val="00AD6638"/>
    <w:rsid w:val="00AD678B"/>
    <w:rsid w:val="00AD6A48"/>
    <w:rsid w:val="00AD70F3"/>
    <w:rsid w:val="00AD71E9"/>
    <w:rsid w:val="00AD7AC9"/>
    <w:rsid w:val="00AD7C3D"/>
    <w:rsid w:val="00AD7D8F"/>
    <w:rsid w:val="00AE07F3"/>
    <w:rsid w:val="00AE0D5E"/>
    <w:rsid w:val="00AE0E81"/>
    <w:rsid w:val="00AE13D5"/>
    <w:rsid w:val="00AE1D50"/>
    <w:rsid w:val="00AE23E7"/>
    <w:rsid w:val="00AE3213"/>
    <w:rsid w:val="00AE35CB"/>
    <w:rsid w:val="00AE37AE"/>
    <w:rsid w:val="00AE38BB"/>
    <w:rsid w:val="00AE3922"/>
    <w:rsid w:val="00AE3E03"/>
    <w:rsid w:val="00AE3E32"/>
    <w:rsid w:val="00AE3FF7"/>
    <w:rsid w:val="00AE41AF"/>
    <w:rsid w:val="00AE449E"/>
    <w:rsid w:val="00AE45F9"/>
    <w:rsid w:val="00AE4D0C"/>
    <w:rsid w:val="00AE4EC2"/>
    <w:rsid w:val="00AE5008"/>
    <w:rsid w:val="00AE525D"/>
    <w:rsid w:val="00AE554F"/>
    <w:rsid w:val="00AE5A8A"/>
    <w:rsid w:val="00AE5AE3"/>
    <w:rsid w:val="00AE5AF0"/>
    <w:rsid w:val="00AE5E28"/>
    <w:rsid w:val="00AE677D"/>
    <w:rsid w:val="00AE6A86"/>
    <w:rsid w:val="00AE6BC9"/>
    <w:rsid w:val="00AE6FBB"/>
    <w:rsid w:val="00AE7504"/>
    <w:rsid w:val="00AE797E"/>
    <w:rsid w:val="00AE7C2F"/>
    <w:rsid w:val="00AF0373"/>
    <w:rsid w:val="00AF04B7"/>
    <w:rsid w:val="00AF0B7C"/>
    <w:rsid w:val="00AF0B8B"/>
    <w:rsid w:val="00AF0C27"/>
    <w:rsid w:val="00AF0FB2"/>
    <w:rsid w:val="00AF142C"/>
    <w:rsid w:val="00AF17A1"/>
    <w:rsid w:val="00AF1E96"/>
    <w:rsid w:val="00AF1F3C"/>
    <w:rsid w:val="00AF2116"/>
    <w:rsid w:val="00AF257A"/>
    <w:rsid w:val="00AF3443"/>
    <w:rsid w:val="00AF3B6B"/>
    <w:rsid w:val="00AF3D51"/>
    <w:rsid w:val="00AF3FDC"/>
    <w:rsid w:val="00AF4452"/>
    <w:rsid w:val="00AF454E"/>
    <w:rsid w:val="00AF476C"/>
    <w:rsid w:val="00AF4B03"/>
    <w:rsid w:val="00AF4C20"/>
    <w:rsid w:val="00AF4C77"/>
    <w:rsid w:val="00AF4EF6"/>
    <w:rsid w:val="00AF500F"/>
    <w:rsid w:val="00AF5798"/>
    <w:rsid w:val="00AF65F3"/>
    <w:rsid w:val="00AF6EAE"/>
    <w:rsid w:val="00AF701D"/>
    <w:rsid w:val="00AF7446"/>
    <w:rsid w:val="00AF7539"/>
    <w:rsid w:val="00AF7810"/>
    <w:rsid w:val="00AF7869"/>
    <w:rsid w:val="00AF7FD6"/>
    <w:rsid w:val="00B00169"/>
    <w:rsid w:val="00B002C2"/>
    <w:rsid w:val="00B00727"/>
    <w:rsid w:val="00B0091F"/>
    <w:rsid w:val="00B0096F"/>
    <w:rsid w:val="00B00F05"/>
    <w:rsid w:val="00B00FC5"/>
    <w:rsid w:val="00B00FF6"/>
    <w:rsid w:val="00B01539"/>
    <w:rsid w:val="00B0231B"/>
    <w:rsid w:val="00B0261E"/>
    <w:rsid w:val="00B02ADA"/>
    <w:rsid w:val="00B02F02"/>
    <w:rsid w:val="00B02F7D"/>
    <w:rsid w:val="00B038EC"/>
    <w:rsid w:val="00B03947"/>
    <w:rsid w:val="00B03B27"/>
    <w:rsid w:val="00B03CD3"/>
    <w:rsid w:val="00B03CFF"/>
    <w:rsid w:val="00B04620"/>
    <w:rsid w:val="00B05003"/>
    <w:rsid w:val="00B05181"/>
    <w:rsid w:val="00B05191"/>
    <w:rsid w:val="00B058AF"/>
    <w:rsid w:val="00B05A0D"/>
    <w:rsid w:val="00B05ADE"/>
    <w:rsid w:val="00B05BE2"/>
    <w:rsid w:val="00B05D9E"/>
    <w:rsid w:val="00B067E4"/>
    <w:rsid w:val="00B0687B"/>
    <w:rsid w:val="00B06F58"/>
    <w:rsid w:val="00B07175"/>
    <w:rsid w:val="00B07872"/>
    <w:rsid w:val="00B07A06"/>
    <w:rsid w:val="00B07B8B"/>
    <w:rsid w:val="00B07C99"/>
    <w:rsid w:val="00B10086"/>
    <w:rsid w:val="00B10593"/>
    <w:rsid w:val="00B1083C"/>
    <w:rsid w:val="00B10A94"/>
    <w:rsid w:val="00B10B77"/>
    <w:rsid w:val="00B11868"/>
    <w:rsid w:val="00B1187A"/>
    <w:rsid w:val="00B118ED"/>
    <w:rsid w:val="00B11E30"/>
    <w:rsid w:val="00B11FB0"/>
    <w:rsid w:val="00B122B2"/>
    <w:rsid w:val="00B1298D"/>
    <w:rsid w:val="00B129EF"/>
    <w:rsid w:val="00B12C02"/>
    <w:rsid w:val="00B130B3"/>
    <w:rsid w:val="00B13191"/>
    <w:rsid w:val="00B132DA"/>
    <w:rsid w:val="00B133DC"/>
    <w:rsid w:val="00B13463"/>
    <w:rsid w:val="00B13A9D"/>
    <w:rsid w:val="00B13B4A"/>
    <w:rsid w:val="00B14553"/>
    <w:rsid w:val="00B14B30"/>
    <w:rsid w:val="00B14C40"/>
    <w:rsid w:val="00B14CEB"/>
    <w:rsid w:val="00B150C5"/>
    <w:rsid w:val="00B1536A"/>
    <w:rsid w:val="00B15801"/>
    <w:rsid w:val="00B161D1"/>
    <w:rsid w:val="00B169EB"/>
    <w:rsid w:val="00B16F6F"/>
    <w:rsid w:val="00B1761B"/>
    <w:rsid w:val="00B176D8"/>
    <w:rsid w:val="00B17DE0"/>
    <w:rsid w:val="00B17FA1"/>
    <w:rsid w:val="00B209A5"/>
    <w:rsid w:val="00B20E06"/>
    <w:rsid w:val="00B20F3D"/>
    <w:rsid w:val="00B21038"/>
    <w:rsid w:val="00B213A9"/>
    <w:rsid w:val="00B2175F"/>
    <w:rsid w:val="00B218EF"/>
    <w:rsid w:val="00B21AEB"/>
    <w:rsid w:val="00B21F89"/>
    <w:rsid w:val="00B22043"/>
    <w:rsid w:val="00B22BA5"/>
    <w:rsid w:val="00B23262"/>
    <w:rsid w:val="00B23289"/>
    <w:rsid w:val="00B235D7"/>
    <w:rsid w:val="00B23685"/>
    <w:rsid w:val="00B23A4C"/>
    <w:rsid w:val="00B249EC"/>
    <w:rsid w:val="00B24E8C"/>
    <w:rsid w:val="00B2534A"/>
    <w:rsid w:val="00B25A22"/>
    <w:rsid w:val="00B25A29"/>
    <w:rsid w:val="00B25A86"/>
    <w:rsid w:val="00B25B8F"/>
    <w:rsid w:val="00B25F98"/>
    <w:rsid w:val="00B26E02"/>
    <w:rsid w:val="00B26F3C"/>
    <w:rsid w:val="00B27051"/>
    <w:rsid w:val="00B271B7"/>
    <w:rsid w:val="00B2741A"/>
    <w:rsid w:val="00B274DA"/>
    <w:rsid w:val="00B2770C"/>
    <w:rsid w:val="00B27861"/>
    <w:rsid w:val="00B27913"/>
    <w:rsid w:val="00B27C6E"/>
    <w:rsid w:val="00B27CD6"/>
    <w:rsid w:val="00B27E04"/>
    <w:rsid w:val="00B27E32"/>
    <w:rsid w:val="00B30167"/>
    <w:rsid w:val="00B308C5"/>
    <w:rsid w:val="00B30A62"/>
    <w:rsid w:val="00B30B27"/>
    <w:rsid w:val="00B30FA7"/>
    <w:rsid w:val="00B317BE"/>
    <w:rsid w:val="00B317FF"/>
    <w:rsid w:val="00B31806"/>
    <w:rsid w:val="00B31D7A"/>
    <w:rsid w:val="00B323DC"/>
    <w:rsid w:val="00B32AF5"/>
    <w:rsid w:val="00B32AFE"/>
    <w:rsid w:val="00B3331D"/>
    <w:rsid w:val="00B336B3"/>
    <w:rsid w:val="00B33D42"/>
    <w:rsid w:val="00B34096"/>
    <w:rsid w:val="00B3419D"/>
    <w:rsid w:val="00B341DA"/>
    <w:rsid w:val="00B3493F"/>
    <w:rsid w:val="00B34CE3"/>
    <w:rsid w:val="00B3534E"/>
    <w:rsid w:val="00B3585D"/>
    <w:rsid w:val="00B358A9"/>
    <w:rsid w:val="00B359CE"/>
    <w:rsid w:val="00B35B56"/>
    <w:rsid w:val="00B35C31"/>
    <w:rsid w:val="00B35E7F"/>
    <w:rsid w:val="00B3613E"/>
    <w:rsid w:val="00B36695"/>
    <w:rsid w:val="00B36FEB"/>
    <w:rsid w:val="00B37331"/>
    <w:rsid w:val="00B37CD5"/>
    <w:rsid w:val="00B37F5C"/>
    <w:rsid w:val="00B400D8"/>
    <w:rsid w:val="00B4099E"/>
    <w:rsid w:val="00B40D71"/>
    <w:rsid w:val="00B4197A"/>
    <w:rsid w:val="00B41C94"/>
    <w:rsid w:val="00B4209E"/>
    <w:rsid w:val="00B42D8A"/>
    <w:rsid w:val="00B42F97"/>
    <w:rsid w:val="00B43491"/>
    <w:rsid w:val="00B43661"/>
    <w:rsid w:val="00B43909"/>
    <w:rsid w:val="00B4424F"/>
    <w:rsid w:val="00B4426E"/>
    <w:rsid w:val="00B443B0"/>
    <w:rsid w:val="00B4443A"/>
    <w:rsid w:val="00B449BA"/>
    <w:rsid w:val="00B44F99"/>
    <w:rsid w:val="00B4505E"/>
    <w:rsid w:val="00B4565E"/>
    <w:rsid w:val="00B45B24"/>
    <w:rsid w:val="00B45D9F"/>
    <w:rsid w:val="00B464C2"/>
    <w:rsid w:val="00B46525"/>
    <w:rsid w:val="00B469EC"/>
    <w:rsid w:val="00B472F7"/>
    <w:rsid w:val="00B475F1"/>
    <w:rsid w:val="00B47874"/>
    <w:rsid w:val="00B47A23"/>
    <w:rsid w:val="00B47B11"/>
    <w:rsid w:val="00B47C88"/>
    <w:rsid w:val="00B47D23"/>
    <w:rsid w:val="00B502C9"/>
    <w:rsid w:val="00B50332"/>
    <w:rsid w:val="00B50713"/>
    <w:rsid w:val="00B507EA"/>
    <w:rsid w:val="00B5091C"/>
    <w:rsid w:val="00B50CA2"/>
    <w:rsid w:val="00B511D6"/>
    <w:rsid w:val="00B516DA"/>
    <w:rsid w:val="00B5188E"/>
    <w:rsid w:val="00B5192B"/>
    <w:rsid w:val="00B52118"/>
    <w:rsid w:val="00B521B5"/>
    <w:rsid w:val="00B52F1F"/>
    <w:rsid w:val="00B53061"/>
    <w:rsid w:val="00B530D6"/>
    <w:rsid w:val="00B533D9"/>
    <w:rsid w:val="00B5374D"/>
    <w:rsid w:val="00B539EA"/>
    <w:rsid w:val="00B53B90"/>
    <w:rsid w:val="00B53BF3"/>
    <w:rsid w:val="00B53D35"/>
    <w:rsid w:val="00B53D57"/>
    <w:rsid w:val="00B53DD1"/>
    <w:rsid w:val="00B542EE"/>
    <w:rsid w:val="00B54604"/>
    <w:rsid w:val="00B546FE"/>
    <w:rsid w:val="00B547CA"/>
    <w:rsid w:val="00B548B5"/>
    <w:rsid w:val="00B55012"/>
    <w:rsid w:val="00B550C5"/>
    <w:rsid w:val="00B55486"/>
    <w:rsid w:val="00B558FD"/>
    <w:rsid w:val="00B55B9B"/>
    <w:rsid w:val="00B55F6C"/>
    <w:rsid w:val="00B55F92"/>
    <w:rsid w:val="00B566CE"/>
    <w:rsid w:val="00B604E0"/>
    <w:rsid w:val="00B606EA"/>
    <w:rsid w:val="00B6118B"/>
    <w:rsid w:val="00B61A7C"/>
    <w:rsid w:val="00B62105"/>
    <w:rsid w:val="00B624F7"/>
    <w:rsid w:val="00B628B4"/>
    <w:rsid w:val="00B628CA"/>
    <w:rsid w:val="00B629C1"/>
    <w:rsid w:val="00B62A50"/>
    <w:rsid w:val="00B62B6F"/>
    <w:rsid w:val="00B62EBD"/>
    <w:rsid w:val="00B63398"/>
    <w:rsid w:val="00B6346C"/>
    <w:rsid w:val="00B641D8"/>
    <w:rsid w:val="00B64C08"/>
    <w:rsid w:val="00B65599"/>
    <w:rsid w:val="00B655D8"/>
    <w:rsid w:val="00B65641"/>
    <w:rsid w:val="00B664C5"/>
    <w:rsid w:val="00B6652B"/>
    <w:rsid w:val="00B66744"/>
    <w:rsid w:val="00B668EB"/>
    <w:rsid w:val="00B66A79"/>
    <w:rsid w:val="00B66FE8"/>
    <w:rsid w:val="00B67042"/>
    <w:rsid w:val="00B671BE"/>
    <w:rsid w:val="00B6741F"/>
    <w:rsid w:val="00B67455"/>
    <w:rsid w:val="00B67A8E"/>
    <w:rsid w:val="00B67B26"/>
    <w:rsid w:val="00B67B63"/>
    <w:rsid w:val="00B70094"/>
    <w:rsid w:val="00B70669"/>
    <w:rsid w:val="00B70878"/>
    <w:rsid w:val="00B7099F"/>
    <w:rsid w:val="00B70AC4"/>
    <w:rsid w:val="00B70BC5"/>
    <w:rsid w:val="00B70EBD"/>
    <w:rsid w:val="00B71102"/>
    <w:rsid w:val="00B712F3"/>
    <w:rsid w:val="00B71690"/>
    <w:rsid w:val="00B7194B"/>
    <w:rsid w:val="00B722EB"/>
    <w:rsid w:val="00B72C70"/>
    <w:rsid w:val="00B72EB6"/>
    <w:rsid w:val="00B72FC0"/>
    <w:rsid w:val="00B7361A"/>
    <w:rsid w:val="00B73ADF"/>
    <w:rsid w:val="00B7449D"/>
    <w:rsid w:val="00B74525"/>
    <w:rsid w:val="00B74622"/>
    <w:rsid w:val="00B7473D"/>
    <w:rsid w:val="00B7479C"/>
    <w:rsid w:val="00B74D5C"/>
    <w:rsid w:val="00B74E44"/>
    <w:rsid w:val="00B74FF2"/>
    <w:rsid w:val="00B75741"/>
    <w:rsid w:val="00B757F2"/>
    <w:rsid w:val="00B75A87"/>
    <w:rsid w:val="00B76250"/>
    <w:rsid w:val="00B76516"/>
    <w:rsid w:val="00B7666A"/>
    <w:rsid w:val="00B770E8"/>
    <w:rsid w:val="00B7748F"/>
    <w:rsid w:val="00B776CA"/>
    <w:rsid w:val="00B778DB"/>
    <w:rsid w:val="00B77A25"/>
    <w:rsid w:val="00B77B93"/>
    <w:rsid w:val="00B77E6E"/>
    <w:rsid w:val="00B801E6"/>
    <w:rsid w:val="00B806E6"/>
    <w:rsid w:val="00B807B1"/>
    <w:rsid w:val="00B807BF"/>
    <w:rsid w:val="00B8089E"/>
    <w:rsid w:val="00B80B38"/>
    <w:rsid w:val="00B81120"/>
    <w:rsid w:val="00B81234"/>
    <w:rsid w:val="00B81537"/>
    <w:rsid w:val="00B81742"/>
    <w:rsid w:val="00B819E1"/>
    <w:rsid w:val="00B826DD"/>
    <w:rsid w:val="00B82838"/>
    <w:rsid w:val="00B82991"/>
    <w:rsid w:val="00B82A5E"/>
    <w:rsid w:val="00B82B84"/>
    <w:rsid w:val="00B82C12"/>
    <w:rsid w:val="00B831E0"/>
    <w:rsid w:val="00B83211"/>
    <w:rsid w:val="00B841FC"/>
    <w:rsid w:val="00B843BD"/>
    <w:rsid w:val="00B8458C"/>
    <w:rsid w:val="00B84B60"/>
    <w:rsid w:val="00B84D46"/>
    <w:rsid w:val="00B8505E"/>
    <w:rsid w:val="00B854E8"/>
    <w:rsid w:val="00B85BC8"/>
    <w:rsid w:val="00B85CB3"/>
    <w:rsid w:val="00B85DAB"/>
    <w:rsid w:val="00B85E3A"/>
    <w:rsid w:val="00B865BF"/>
    <w:rsid w:val="00B86A45"/>
    <w:rsid w:val="00B86E33"/>
    <w:rsid w:val="00B86F25"/>
    <w:rsid w:val="00B870E9"/>
    <w:rsid w:val="00B8787D"/>
    <w:rsid w:val="00B90390"/>
    <w:rsid w:val="00B90539"/>
    <w:rsid w:val="00B9058C"/>
    <w:rsid w:val="00B90903"/>
    <w:rsid w:val="00B90AE9"/>
    <w:rsid w:val="00B91248"/>
    <w:rsid w:val="00B9131F"/>
    <w:rsid w:val="00B9158C"/>
    <w:rsid w:val="00B91C01"/>
    <w:rsid w:val="00B9221B"/>
    <w:rsid w:val="00B92519"/>
    <w:rsid w:val="00B925FE"/>
    <w:rsid w:val="00B92F4A"/>
    <w:rsid w:val="00B931B8"/>
    <w:rsid w:val="00B94247"/>
    <w:rsid w:val="00B94362"/>
    <w:rsid w:val="00B94493"/>
    <w:rsid w:val="00B94C37"/>
    <w:rsid w:val="00B94CF9"/>
    <w:rsid w:val="00B95663"/>
    <w:rsid w:val="00B95F55"/>
    <w:rsid w:val="00B9624A"/>
    <w:rsid w:val="00B96392"/>
    <w:rsid w:val="00B964C2"/>
    <w:rsid w:val="00B96671"/>
    <w:rsid w:val="00B96AA9"/>
    <w:rsid w:val="00B9724B"/>
    <w:rsid w:val="00B973EB"/>
    <w:rsid w:val="00B97A57"/>
    <w:rsid w:val="00B97AC3"/>
    <w:rsid w:val="00B97D43"/>
    <w:rsid w:val="00B97F91"/>
    <w:rsid w:val="00BA051F"/>
    <w:rsid w:val="00BA059A"/>
    <w:rsid w:val="00BA1A36"/>
    <w:rsid w:val="00BA1A73"/>
    <w:rsid w:val="00BA1D0B"/>
    <w:rsid w:val="00BA30DA"/>
    <w:rsid w:val="00BA3147"/>
    <w:rsid w:val="00BA3375"/>
    <w:rsid w:val="00BA3AAB"/>
    <w:rsid w:val="00BA45A2"/>
    <w:rsid w:val="00BA472A"/>
    <w:rsid w:val="00BA4AC4"/>
    <w:rsid w:val="00BA4DF9"/>
    <w:rsid w:val="00BA50D7"/>
    <w:rsid w:val="00BA5693"/>
    <w:rsid w:val="00BA59AF"/>
    <w:rsid w:val="00BA5CA3"/>
    <w:rsid w:val="00BA6264"/>
    <w:rsid w:val="00BA639F"/>
    <w:rsid w:val="00BA6457"/>
    <w:rsid w:val="00BA6512"/>
    <w:rsid w:val="00BA6588"/>
    <w:rsid w:val="00BA693B"/>
    <w:rsid w:val="00BA6E9B"/>
    <w:rsid w:val="00BA6F0F"/>
    <w:rsid w:val="00BA749B"/>
    <w:rsid w:val="00BA7C3E"/>
    <w:rsid w:val="00BA7CBC"/>
    <w:rsid w:val="00BA7E60"/>
    <w:rsid w:val="00BA7FE7"/>
    <w:rsid w:val="00BB0014"/>
    <w:rsid w:val="00BB0136"/>
    <w:rsid w:val="00BB0196"/>
    <w:rsid w:val="00BB02B8"/>
    <w:rsid w:val="00BB02D9"/>
    <w:rsid w:val="00BB03AC"/>
    <w:rsid w:val="00BB041C"/>
    <w:rsid w:val="00BB0674"/>
    <w:rsid w:val="00BB0715"/>
    <w:rsid w:val="00BB07A4"/>
    <w:rsid w:val="00BB0A48"/>
    <w:rsid w:val="00BB0BE4"/>
    <w:rsid w:val="00BB0E88"/>
    <w:rsid w:val="00BB1EE2"/>
    <w:rsid w:val="00BB265A"/>
    <w:rsid w:val="00BB2DEA"/>
    <w:rsid w:val="00BB3030"/>
    <w:rsid w:val="00BB31E8"/>
    <w:rsid w:val="00BB349C"/>
    <w:rsid w:val="00BB3555"/>
    <w:rsid w:val="00BB35FE"/>
    <w:rsid w:val="00BB3E63"/>
    <w:rsid w:val="00BB4136"/>
    <w:rsid w:val="00BB42BC"/>
    <w:rsid w:val="00BB442C"/>
    <w:rsid w:val="00BB46F8"/>
    <w:rsid w:val="00BB4749"/>
    <w:rsid w:val="00BB4B6A"/>
    <w:rsid w:val="00BB4BC6"/>
    <w:rsid w:val="00BB4BDE"/>
    <w:rsid w:val="00BB4FB6"/>
    <w:rsid w:val="00BB515E"/>
    <w:rsid w:val="00BB551B"/>
    <w:rsid w:val="00BB5563"/>
    <w:rsid w:val="00BB571E"/>
    <w:rsid w:val="00BB5D0C"/>
    <w:rsid w:val="00BB6810"/>
    <w:rsid w:val="00BB69EC"/>
    <w:rsid w:val="00BB7382"/>
    <w:rsid w:val="00BB7390"/>
    <w:rsid w:val="00BB762E"/>
    <w:rsid w:val="00BB7778"/>
    <w:rsid w:val="00BB7866"/>
    <w:rsid w:val="00BB7971"/>
    <w:rsid w:val="00BB7AE2"/>
    <w:rsid w:val="00BB7C34"/>
    <w:rsid w:val="00BB7EFA"/>
    <w:rsid w:val="00BC02FB"/>
    <w:rsid w:val="00BC0401"/>
    <w:rsid w:val="00BC0637"/>
    <w:rsid w:val="00BC0EB2"/>
    <w:rsid w:val="00BC1113"/>
    <w:rsid w:val="00BC11C5"/>
    <w:rsid w:val="00BC14D2"/>
    <w:rsid w:val="00BC14F8"/>
    <w:rsid w:val="00BC1661"/>
    <w:rsid w:val="00BC1691"/>
    <w:rsid w:val="00BC1842"/>
    <w:rsid w:val="00BC185C"/>
    <w:rsid w:val="00BC1AF6"/>
    <w:rsid w:val="00BC2085"/>
    <w:rsid w:val="00BC20B1"/>
    <w:rsid w:val="00BC232E"/>
    <w:rsid w:val="00BC236F"/>
    <w:rsid w:val="00BC2445"/>
    <w:rsid w:val="00BC39E0"/>
    <w:rsid w:val="00BC400C"/>
    <w:rsid w:val="00BC4093"/>
    <w:rsid w:val="00BC4544"/>
    <w:rsid w:val="00BC4963"/>
    <w:rsid w:val="00BC4A85"/>
    <w:rsid w:val="00BC4AC2"/>
    <w:rsid w:val="00BC4ACD"/>
    <w:rsid w:val="00BC4C3A"/>
    <w:rsid w:val="00BC4C92"/>
    <w:rsid w:val="00BC511A"/>
    <w:rsid w:val="00BC5829"/>
    <w:rsid w:val="00BC5914"/>
    <w:rsid w:val="00BC5E41"/>
    <w:rsid w:val="00BC5F3A"/>
    <w:rsid w:val="00BC6083"/>
    <w:rsid w:val="00BC671F"/>
    <w:rsid w:val="00BC6908"/>
    <w:rsid w:val="00BC69BA"/>
    <w:rsid w:val="00BC6A7E"/>
    <w:rsid w:val="00BC6AB9"/>
    <w:rsid w:val="00BC6BC9"/>
    <w:rsid w:val="00BC76CC"/>
    <w:rsid w:val="00BC76E0"/>
    <w:rsid w:val="00BC7993"/>
    <w:rsid w:val="00BC7996"/>
    <w:rsid w:val="00BC7B57"/>
    <w:rsid w:val="00BD01E1"/>
    <w:rsid w:val="00BD02CF"/>
    <w:rsid w:val="00BD03C1"/>
    <w:rsid w:val="00BD08ED"/>
    <w:rsid w:val="00BD0B96"/>
    <w:rsid w:val="00BD0BC2"/>
    <w:rsid w:val="00BD1AE8"/>
    <w:rsid w:val="00BD2490"/>
    <w:rsid w:val="00BD2845"/>
    <w:rsid w:val="00BD2A19"/>
    <w:rsid w:val="00BD31A3"/>
    <w:rsid w:val="00BD3533"/>
    <w:rsid w:val="00BD3D5D"/>
    <w:rsid w:val="00BD3F56"/>
    <w:rsid w:val="00BD45F2"/>
    <w:rsid w:val="00BD483F"/>
    <w:rsid w:val="00BD4A14"/>
    <w:rsid w:val="00BD4BAB"/>
    <w:rsid w:val="00BD4D20"/>
    <w:rsid w:val="00BD4F03"/>
    <w:rsid w:val="00BD532B"/>
    <w:rsid w:val="00BD5355"/>
    <w:rsid w:val="00BD54C7"/>
    <w:rsid w:val="00BD5643"/>
    <w:rsid w:val="00BD5C2A"/>
    <w:rsid w:val="00BD62C8"/>
    <w:rsid w:val="00BD6512"/>
    <w:rsid w:val="00BD6687"/>
    <w:rsid w:val="00BD672E"/>
    <w:rsid w:val="00BD6849"/>
    <w:rsid w:val="00BD6A2B"/>
    <w:rsid w:val="00BD7ECB"/>
    <w:rsid w:val="00BE0551"/>
    <w:rsid w:val="00BE147B"/>
    <w:rsid w:val="00BE15B9"/>
    <w:rsid w:val="00BE16B5"/>
    <w:rsid w:val="00BE1C90"/>
    <w:rsid w:val="00BE1D43"/>
    <w:rsid w:val="00BE1FFB"/>
    <w:rsid w:val="00BE2167"/>
    <w:rsid w:val="00BE2655"/>
    <w:rsid w:val="00BE29B9"/>
    <w:rsid w:val="00BE2B98"/>
    <w:rsid w:val="00BE3042"/>
    <w:rsid w:val="00BE3654"/>
    <w:rsid w:val="00BE3759"/>
    <w:rsid w:val="00BE3E7B"/>
    <w:rsid w:val="00BE4108"/>
    <w:rsid w:val="00BE41BF"/>
    <w:rsid w:val="00BE45B2"/>
    <w:rsid w:val="00BE489F"/>
    <w:rsid w:val="00BE4CA6"/>
    <w:rsid w:val="00BE503C"/>
    <w:rsid w:val="00BE5390"/>
    <w:rsid w:val="00BE562B"/>
    <w:rsid w:val="00BE58F8"/>
    <w:rsid w:val="00BE609E"/>
    <w:rsid w:val="00BE63C7"/>
    <w:rsid w:val="00BE6A3A"/>
    <w:rsid w:val="00BE6BB5"/>
    <w:rsid w:val="00BE6D70"/>
    <w:rsid w:val="00BE73A8"/>
    <w:rsid w:val="00BE747D"/>
    <w:rsid w:val="00BE781D"/>
    <w:rsid w:val="00BE7B6C"/>
    <w:rsid w:val="00BE7F8D"/>
    <w:rsid w:val="00BF00F6"/>
    <w:rsid w:val="00BF06F1"/>
    <w:rsid w:val="00BF0A0A"/>
    <w:rsid w:val="00BF0B63"/>
    <w:rsid w:val="00BF11B7"/>
    <w:rsid w:val="00BF126A"/>
    <w:rsid w:val="00BF13E9"/>
    <w:rsid w:val="00BF1982"/>
    <w:rsid w:val="00BF1D04"/>
    <w:rsid w:val="00BF1D23"/>
    <w:rsid w:val="00BF1EC3"/>
    <w:rsid w:val="00BF1FDE"/>
    <w:rsid w:val="00BF2506"/>
    <w:rsid w:val="00BF2635"/>
    <w:rsid w:val="00BF28B2"/>
    <w:rsid w:val="00BF2928"/>
    <w:rsid w:val="00BF295B"/>
    <w:rsid w:val="00BF2B41"/>
    <w:rsid w:val="00BF2CCF"/>
    <w:rsid w:val="00BF3608"/>
    <w:rsid w:val="00BF3668"/>
    <w:rsid w:val="00BF3968"/>
    <w:rsid w:val="00BF3BE8"/>
    <w:rsid w:val="00BF4863"/>
    <w:rsid w:val="00BF48C3"/>
    <w:rsid w:val="00BF4947"/>
    <w:rsid w:val="00BF5489"/>
    <w:rsid w:val="00BF5715"/>
    <w:rsid w:val="00BF5E62"/>
    <w:rsid w:val="00BF5EF2"/>
    <w:rsid w:val="00BF5FC7"/>
    <w:rsid w:val="00BF6139"/>
    <w:rsid w:val="00BF62F1"/>
    <w:rsid w:val="00BF6B2F"/>
    <w:rsid w:val="00BF708E"/>
    <w:rsid w:val="00BF75FE"/>
    <w:rsid w:val="00BF77F0"/>
    <w:rsid w:val="00BF7888"/>
    <w:rsid w:val="00C002B9"/>
    <w:rsid w:val="00C0044B"/>
    <w:rsid w:val="00C00486"/>
    <w:rsid w:val="00C01036"/>
    <w:rsid w:val="00C014CE"/>
    <w:rsid w:val="00C0162D"/>
    <w:rsid w:val="00C01C0D"/>
    <w:rsid w:val="00C01D23"/>
    <w:rsid w:val="00C01E65"/>
    <w:rsid w:val="00C02019"/>
    <w:rsid w:val="00C028EB"/>
    <w:rsid w:val="00C02DDB"/>
    <w:rsid w:val="00C02F25"/>
    <w:rsid w:val="00C03130"/>
    <w:rsid w:val="00C03352"/>
    <w:rsid w:val="00C03653"/>
    <w:rsid w:val="00C036BD"/>
    <w:rsid w:val="00C03BFF"/>
    <w:rsid w:val="00C03F18"/>
    <w:rsid w:val="00C03FDF"/>
    <w:rsid w:val="00C0435B"/>
    <w:rsid w:val="00C04563"/>
    <w:rsid w:val="00C04866"/>
    <w:rsid w:val="00C04B72"/>
    <w:rsid w:val="00C04D48"/>
    <w:rsid w:val="00C05163"/>
    <w:rsid w:val="00C05748"/>
    <w:rsid w:val="00C057F8"/>
    <w:rsid w:val="00C0582F"/>
    <w:rsid w:val="00C05960"/>
    <w:rsid w:val="00C06056"/>
    <w:rsid w:val="00C061FB"/>
    <w:rsid w:val="00C064B3"/>
    <w:rsid w:val="00C06D0E"/>
    <w:rsid w:val="00C07003"/>
    <w:rsid w:val="00C07220"/>
    <w:rsid w:val="00C07282"/>
    <w:rsid w:val="00C0784B"/>
    <w:rsid w:val="00C07C0D"/>
    <w:rsid w:val="00C07F43"/>
    <w:rsid w:val="00C10039"/>
    <w:rsid w:val="00C101F0"/>
    <w:rsid w:val="00C10564"/>
    <w:rsid w:val="00C10613"/>
    <w:rsid w:val="00C10A3E"/>
    <w:rsid w:val="00C10B57"/>
    <w:rsid w:val="00C10C4B"/>
    <w:rsid w:val="00C10D99"/>
    <w:rsid w:val="00C114F9"/>
    <w:rsid w:val="00C11AF7"/>
    <w:rsid w:val="00C12298"/>
    <w:rsid w:val="00C12318"/>
    <w:rsid w:val="00C1259D"/>
    <w:rsid w:val="00C128B8"/>
    <w:rsid w:val="00C12A94"/>
    <w:rsid w:val="00C12BA2"/>
    <w:rsid w:val="00C12BE1"/>
    <w:rsid w:val="00C139B0"/>
    <w:rsid w:val="00C13B34"/>
    <w:rsid w:val="00C13BF4"/>
    <w:rsid w:val="00C13DE1"/>
    <w:rsid w:val="00C1441C"/>
    <w:rsid w:val="00C1482C"/>
    <w:rsid w:val="00C14983"/>
    <w:rsid w:val="00C14F98"/>
    <w:rsid w:val="00C14F9D"/>
    <w:rsid w:val="00C150C4"/>
    <w:rsid w:val="00C1514F"/>
    <w:rsid w:val="00C154CC"/>
    <w:rsid w:val="00C1589D"/>
    <w:rsid w:val="00C15FBF"/>
    <w:rsid w:val="00C160C4"/>
    <w:rsid w:val="00C16297"/>
    <w:rsid w:val="00C16496"/>
    <w:rsid w:val="00C1650A"/>
    <w:rsid w:val="00C16517"/>
    <w:rsid w:val="00C16694"/>
    <w:rsid w:val="00C16A77"/>
    <w:rsid w:val="00C16BE3"/>
    <w:rsid w:val="00C170B7"/>
    <w:rsid w:val="00C170ED"/>
    <w:rsid w:val="00C174B5"/>
    <w:rsid w:val="00C1764B"/>
    <w:rsid w:val="00C177CB"/>
    <w:rsid w:val="00C17811"/>
    <w:rsid w:val="00C17A8D"/>
    <w:rsid w:val="00C17A9F"/>
    <w:rsid w:val="00C206AE"/>
    <w:rsid w:val="00C20BF7"/>
    <w:rsid w:val="00C2105A"/>
    <w:rsid w:val="00C2121A"/>
    <w:rsid w:val="00C21309"/>
    <w:rsid w:val="00C2176C"/>
    <w:rsid w:val="00C22452"/>
    <w:rsid w:val="00C22B61"/>
    <w:rsid w:val="00C22BEB"/>
    <w:rsid w:val="00C23405"/>
    <w:rsid w:val="00C234D8"/>
    <w:rsid w:val="00C23B04"/>
    <w:rsid w:val="00C24122"/>
    <w:rsid w:val="00C2575F"/>
    <w:rsid w:val="00C259E5"/>
    <w:rsid w:val="00C25AFE"/>
    <w:rsid w:val="00C25CB4"/>
    <w:rsid w:val="00C2623E"/>
    <w:rsid w:val="00C2669C"/>
    <w:rsid w:val="00C26A8C"/>
    <w:rsid w:val="00C2727F"/>
    <w:rsid w:val="00C2752F"/>
    <w:rsid w:val="00C275B2"/>
    <w:rsid w:val="00C27815"/>
    <w:rsid w:val="00C27DF8"/>
    <w:rsid w:val="00C27EC4"/>
    <w:rsid w:val="00C30570"/>
    <w:rsid w:val="00C30616"/>
    <w:rsid w:val="00C311F5"/>
    <w:rsid w:val="00C312CA"/>
    <w:rsid w:val="00C314D3"/>
    <w:rsid w:val="00C314F7"/>
    <w:rsid w:val="00C31612"/>
    <w:rsid w:val="00C31772"/>
    <w:rsid w:val="00C3189A"/>
    <w:rsid w:val="00C318C3"/>
    <w:rsid w:val="00C31EB5"/>
    <w:rsid w:val="00C32BAA"/>
    <w:rsid w:val="00C3304F"/>
    <w:rsid w:val="00C330F9"/>
    <w:rsid w:val="00C33E07"/>
    <w:rsid w:val="00C34533"/>
    <w:rsid w:val="00C3476A"/>
    <w:rsid w:val="00C349CD"/>
    <w:rsid w:val="00C349ED"/>
    <w:rsid w:val="00C34DC6"/>
    <w:rsid w:val="00C34FC2"/>
    <w:rsid w:val="00C35A47"/>
    <w:rsid w:val="00C35E53"/>
    <w:rsid w:val="00C3606B"/>
    <w:rsid w:val="00C3661F"/>
    <w:rsid w:val="00C36C69"/>
    <w:rsid w:val="00C36CEA"/>
    <w:rsid w:val="00C374DB"/>
    <w:rsid w:val="00C379CB"/>
    <w:rsid w:val="00C37E41"/>
    <w:rsid w:val="00C37F8D"/>
    <w:rsid w:val="00C4014A"/>
    <w:rsid w:val="00C40582"/>
    <w:rsid w:val="00C405B4"/>
    <w:rsid w:val="00C40870"/>
    <w:rsid w:val="00C40FD6"/>
    <w:rsid w:val="00C41461"/>
    <w:rsid w:val="00C41BEA"/>
    <w:rsid w:val="00C42088"/>
    <w:rsid w:val="00C42217"/>
    <w:rsid w:val="00C422CB"/>
    <w:rsid w:val="00C43262"/>
    <w:rsid w:val="00C43B9E"/>
    <w:rsid w:val="00C441F1"/>
    <w:rsid w:val="00C44253"/>
    <w:rsid w:val="00C44340"/>
    <w:rsid w:val="00C445A2"/>
    <w:rsid w:val="00C4469C"/>
    <w:rsid w:val="00C449AF"/>
    <w:rsid w:val="00C4556C"/>
    <w:rsid w:val="00C45A03"/>
    <w:rsid w:val="00C462FB"/>
    <w:rsid w:val="00C46444"/>
    <w:rsid w:val="00C46834"/>
    <w:rsid w:val="00C468E9"/>
    <w:rsid w:val="00C469F3"/>
    <w:rsid w:val="00C47392"/>
    <w:rsid w:val="00C47779"/>
    <w:rsid w:val="00C47B73"/>
    <w:rsid w:val="00C47FB1"/>
    <w:rsid w:val="00C501E6"/>
    <w:rsid w:val="00C509E2"/>
    <w:rsid w:val="00C50A57"/>
    <w:rsid w:val="00C50A69"/>
    <w:rsid w:val="00C510BE"/>
    <w:rsid w:val="00C510F2"/>
    <w:rsid w:val="00C51124"/>
    <w:rsid w:val="00C51BC8"/>
    <w:rsid w:val="00C51C70"/>
    <w:rsid w:val="00C51CDA"/>
    <w:rsid w:val="00C520CB"/>
    <w:rsid w:val="00C52810"/>
    <w:rsid w:val="00C533D9"/>
    <w:rsid w:val="00C53723"/>
    <w:rsid w:val="00C539BE"/>
    <w:rsid w:val="00C5443F"/>
    <w:rsid w:val="00C55987"/>
    <w:rsid w:val="00C55E5C"/>
    <w:rsid w:val="00C55F37"/>
    <w:rsid w:val="00C5649E"/>
    <w:rsid w:val="00C5665B"/>
    <w:rsid w:val="00C569A6"/>
    <w:rsid w:val="00C56EEA"/>
    <w:rsid w:val="00C5778D"/>
    <w:rsid w:val="00C57798"/>
    <w:rsid w:val="00C577F5"/>
    <w:rsid w:val="00C57901"/>
    <w:rsid w:val="00C57A45"/>
    <w:rsid w:val="00C57C2A"/>
    <w:rsid w:val="00C57D07"/>
    <w:rsid w:val="00C57E72"/>
    <w:rsid w:val="00C57F21"/>
    <w:rsid w:val="00C60296"/>
    <w:rsid w:val="00C60CC8"/>
    <w:rsid w:val="00C61849"/>
    <w:rsid w:val="00C61C03"/>
    <w:rsid w:val="00C61D4F"/>
    <w:rsid w:val="00C61DE7"/>
    <w:rsid w:val="00C61E6F"/>
    <w:rsid w:val="00C62011"/>
    <w:rsid w:val="00C62495"/>
    <w:rsid w:val="00C62646"/>
    <w:rsid w:val="00C62ED1"/>
    <w:rsid w:val="00C63655"/>
    <w:rsid w:val="00C636EC"/>
    <w:rsid w:val="00C63FD2"/>
    <w:rsid w:val="00C640E6"/>
    <w:rsid w:val="00C646D6"/>
    <w:rsid w:val="00C650E6"/>
    <w:rsid w:val="00C653F5"/>
    <w:rsid w:val="00C656C7"/>
    <w:rsid w:val="00C65738"/>
    <w:rsid w:val="00C657B2"/>
    <w:rsid w:val="00C65A89"/>
    <w:rsid w:val="00C65BA5"/>
    <w:rsid w:val="00C65BC4"/>
    <w:rsid w:val="00C65E4E"/>
    <w:rsid w:val="00C661A9"/>
    <w:rsid w:val="00C66965"/>
    <w:rsid w:val="00C66F83"/>
    <w:rsid w:val="00C67371"/>
    <w:rsid w:val="00C6764B"/>
    <w:rsid w:val="00C67834"/>
    <w:rsid w:val="00C67B35"/>
    <w:rsid w:val="00C67E27"/>
    <w:rsid w:val="00C67E8C"/>
    <w:rsid w:val="00C700D4"/>
    <w:rsid w:val="00C701A1"/>
    <w:rsid w:val="00C70274"/>
    <w:rsid w:val="00C705D5"/>
    <w:rsid w:val="00C70BD5"/>
    <w:rsid w:val="00C710D6"/>
    <w:rsid w:val="00C7112E"/>
    <w:rsid w:val="00C71227"/>
    <w:rsid w:val="00C719E5"/>
    <w:rsid w:val="00C71C3A"/>
    <w:rsid w:val="00C71F55"/>
    <w:rsid w:val="00C72762"/>
    <w:rsid w:val="00C728F8"/>
    <w:rsid w:val="00C72D1F"/>
    <w:rsid w:val="00C737E1"/>
    <w:rsid w:val="00C73A33"/>
    <w:rsid w:val="00C73AFB"/>
    <w:rsid w:val="00C74422"/>
    <w:rsid w:val="00C7492D"/>
    <w:rsid w:val="00C74973"/>
    <w:rsid w:val="00C74A0C"/>
    <w:rsid w:val="00C74A68"/>
    <w:rsid w:val="00C74C8A"/>
    <w:rsid w:val="00C7503A"/>
    <w:rsid w:val="00C7551E"/>
    <w:rsid w:val="00C75606"/>
    <w:rsid w:val="00C75646"/>
    <w:rsid w:val="00C75D48"/>
    <w:rsid w:val="00C7649D"/>
    <w:rsid w:val="00C76B74"/>
    <w:rsid w:val="00C76E99"/>
    <w:rsid w:val="00C771D0"/>
    <w:rsid w:val="00C778B5"/>
    <w:rsid w:val="00C77F7A"/>
    <w:rsid w:val="00C808B4"/>
    <w:rsid w:val="00C809B6"/>
    <w:rsid w:val="00C80F46"/>
    <w:rsid w:val="00C811B7"/>
    <w:rsid w:val="00C81770"/>
    <w:rsid w:val="00C81921"/>
    <w:rsid w:val="00C81ACB"/>
    <w:rsid w:val="00C81BA0"/>
    <w:rsid w:val="00C82382"/>
    <w:rsid w:val="00C823C6"/>
    <w:rsid w:val="00C824A0"/>
    <w:rsid w:val="00C82932"/>
    <w:rsid w:val="00C82940"/>
    <w:rsid w:val="00C82AA6"/>
    <w:rsid w:val="00C82F9B"/>
    <w:rsid w:val="00C83549"/>
    <w:rsid w:val="00C83652"/>
    <w:rsid w:val="00C83B92"/>
    <w:rsid w:val="00C840CE"/>
    <w:rsid w:val="00C84DC1"/>
    <w:rsid w:val="00C84F9A"/>
    <w:rsid w:val="00C861BD"/>
    <w:rsid w:val="00C861C0"/>
    <w:rsid w:val="00C869D8"/>
    <w:rsid w:val="00C86AE4"/>
    <w:rsid w:val="00C86C70"/>
    <w:rsid w:val="00C86D0B"/>
    <w:rsid w:val="00C86E8D"/>
    <w:rsid w:val="00C875C5"/>
    <w:rsid w:val="00C875FD"/>
    <w:rsid w:val="00C87B21"/>
    <w:rsid w:val="00C900D3"/>
    <w:rsid w:val="00C90532"/>
    <w:rsid w:val="00C90724"/>
    <w:rsid w:val="00C90C67"/>
    <w:rsid w:val="00C90F68"/>
    <w:rsid w:val="00C9133B"/>
    <w:rsid w:val="00C91CA7"/>
    <w:rsid w:val="00C91D65"/>
    <w:rsid w:val="00C91DF1"/>
    <w:rsid w:val="00C91ED1"/>
    <w:rsid w:val="00C9232D"/>
    <w:rsid w:val="00C92486"/>
    <w:rsid w:val="00C92643"/>
    <w:rsid w:val="00C93772"/>
    <w:rsid w:val="00C93929"/>
    <w:rsid w:val="00C939E9"/>
    <w:rsid w:val="00C93ADA"/>
    <w:rsid w:val="00C93B93"/>
    <w:rsid w:val="00C93FF2"/>
    <w:rsid w:val="00C943E9"/>
    <w:rsid w:val="00C94798"/>
    <w:rsid w:val="00C94A32"/>
    <w:rsid w:val="00C94E4E"/>
    <w:rsid w:val="00C94F73"/>
    <w:rsid w:val="00C954FC"/>
    <w:rsid w:val="00C95712"/>
    <w:rsid w:val="00C95781"/>
    <w:rsid w:val="00C95C3A"/>
    <w:rsid w:val="00C95F28"/>
    <w:rsid w:val="00C96005"/>
    <w:rsid w:val="00C96090"/>
    <w:rsid w:val="00C9629B"/>
    <w:rsid w:val="00C962FD"/>
    <w:rsid w:val="00C96AE1"/>
    <w:rsid w:val="00C96D07"/>
    <w:rsid w:val="00C970AE"/>
    <w:rsid w:val="00C97293"/>
    <w:rsid w:val="00C9754E"/>
    <w:rsid w:val="00C97BA3"/>
    <w:rsid w:val="00C97EC8"/>
    <w:rsid w:val="00C97F15"/>
    <w:rsid w:val="00CA00CC"/>
    <w:rsid w:val="00CA028D"/>
    <w:rsid w:val="00CA08E0"/>
    <w:rsid w:val="00CA08EB"/>
    <w:rsid w:val="00CA15C9"/>
    <w:rsid w:val="00CA19B1"/>
    <w:rsid w:val="00CA1C23"/>
    <w:rsid w:val="00CA1DE0"/>
    <w:rsid w:val="00CA20D6"/>
    <w:rsid w:val="00CA257D"/>
    <w:rsid w:val="00CA366E"/>
    <w:rsid w:val="00CA395D"/>
    <w:rsid w:val="00CA3D25"/>
    <w:rsid w:val="00CA4A5A"/>
    <w:rsid w:val="00CA5330"/>
    <w:rsid w:val="00CA5722"/>
    <w:rsid w:val="00CA584D"/>
    <w:rsid w:val="00CA5A62"/>
    <w:rsid w:val="00CA5A90"/>
    <w:rsid w:val="00CA5F4B"/>
    <w:rsid w:val="00CA5FBD"/>
    <w:rsid w:val="00CA6164"/>
    <w:rsid w:val="00CA6194"/>
    <w:rsid w:val="00CA631A"/>
    <w:rsid w:val="00CA6693"/>
    <w:rsid w:val="00CA6F63"/>
    <w:rsid w:val="00CA6F9C"/>
    <w:rsid w:val="00CA75E7"/>
    <w:rsid w:val="00CA7CFF"/>
    <w:rsid w:val="00CB00CA"/>
    <w:rsid w:val="00CB1354"/>
    <w:rsid w:val="00CB18D9"/>
    <w:rsid w:val="00CB1ECC"/>
    <w:rsid w:val="00CB2102"/>
    <w:rsid w:val="00CB2292"/>
    <w:rsid w:val="00CB2349"/>
    <w:rsid w:val="00CB24E9"/>
    <w:rsid w:val="00CB2561"/>
    <w:rsid w:val="00CB29EE"/>
    <w:rsid w:val="00CB2C4A"/>
    <w:rsid w:val="00CB2CFD"/>
    <w:rsid w:val="00CB2DDD"/>
    <w:rsid w:val="00CB2F4F"/>
    <w:rsid w:val="00CB3079"/>
    <w:rsid w:val="00CB31D1"/>
    <w:rsid w:val="00CB3392"/>
    <w:rsid w:val="00CB378D"/>
    <w:rsid w:val="00CB3A02"/>
    <w:rsid w:val="00CB3F46"/>
    <w:rsid w:val="00CB4044"/>
    <w:rsid w:val="00CB45BF"/>
    <w:rsid w:val="00CB47A6"/>
    <w:rsid w:val="00CB495D"/>
    <w:rsid w:val="00CB4F77"/>
    <w:rsid w:val="00CB5033"/>
    <w:rsid w:val="00CB5143"/>
    <w:rsid w:val="00CB53D6"/>
    <w:rsid w:val="00CB546F"/>
    <w:rsid w:val="00CB566E"/>
    <w:rsid w:val="00CB57DA"/>
    <w:rsid w:val="00CB581D"/>
    <w:rsid w:val="00CB5980"/>
    <w:rsid w:val="00CB5A16"/>
    <w:rsid w:val="00CB5FA4"/>
    <w:rsid w:val="00CB6639"/>
    <w:rsid w:val="00CB6F62"/>
    <w:rsid w:val="00CB717B"/>
    <w:rsid w:val="00CB7BED"/>
    <w:rsid w:val="00CC0223"/>
    <w:rsid w:val="00CC0361"/>
    <w:rsid w:val="00CC0978"/>
    <w:rsid w:val="00CC0C5C"/>
    <w:rsid w:val="00CC0FD4"/>
    <w:rsid w:val="00CC13CD"/>
    <w:rsid w:val="00CC18BF"/>
    <w:rsid w:val="00CC1BB8"/>
    <w:rsid w:val="00CC1CD6"/>
    <w:rsid w:val="00CC1E17"/>
    <w:rsid w:val="00CC278F"/>
    <w:rsid w:val="00CC27E8"/>
    <w:rsid w:val="00CC2D9B"/>
    <w:rsid w:val="00CC2DE1"/>
    <w:rsid w:val="00CC3B57"/>
    <w:rsid w:val="00CC4147"/>
    <w:rsid w:val="00CC4734"/>
    <w:rsid w:val="00CC4750"/>
    <w:rsid w:val="00CC4827"/>
    <w:rsid w:val="00CC48E7"/>
    <w:rsid w:val="00CC48EB"/>
    <w:rsid w:val="00CC4991"/>
    <w:rsid w:val="00CC4A7F"/>
    <w:rsid w:val="00CC4B99"/>
    <w:rsid w:val="00CC4D09"/>
    <w:rsid w:val="00CC583A"/>
    <w:rsid w:val="00CC60F9"/>
    <w:rsid w:val="00CC61D6"/>
    <w:rsid w:val="00CC6D34"/>
    <w:rsid w:val="00CC701C"/>
    <w:rsid w:val="00CC70EF"/>
    <w:rsid w:val="00CC760B"/>
    <w:rsid w:val="00CC766E"/>
    <w:rsid w:val="00CC7784"/>
    <w:rsid w:val="00CC7956"/>
    <w:rsid w:val="00CC7ABD"/>
    <w:rsid w:val="00CC7DC8"/>
    <w:rsid w:val="00CD044C"/>
    <w:rsid w:val="00CD09C8"/>
    <w:rsid w:val="00CD0C81"/>
    <w:rsid w:val="00CD12F8"/>
    <w:rsid w:val="00CD1708"/>
    <w:rsid w:val="00CD19CA"/>
    <w:rsid w:val="00CD1AAF"/>
    <w:rsid w:val="00CD1CBA"/>
    <w:rsid w:val="00CD1D5A"/>
    <w:rsid w:val="00CD1F17"/>
    <w:rsid w:val="00CD22AA"/>
    <w:rsid w:val="00CD263B"/>
    <w:rsid w:val="00CD2846"/>
    <w:rsid w:val="00CD2DAF"/>
    <w:rsid w:val="00CD3233"/>
    <w:rsid w:val="00CD33CC"/>
    <w:rsid w:val="00CD33CE"/>
    <w:rsid w:val="00CD33D2"/>
    <w:rsid w:val="00CD3404"/>
    <w:rsid w:val="00CD364F"/>
    <w:rsid w:val="00CD3DC8"/>
    <w:rsid w:val="00CD400C"/>
    <w:rsid w:val="00CD4293"/>
    <w:rsid w:val="00CD4F8F"/>
    <w:rsid w:val="00CD50EB"/>
    <w:rsid w:val="00CD57C6"/>
    <w:rsid w:val="00CD58B3"/>
    <w:rsid w:val="00CD5D63"/>
    <w:rsid w:val="00CD5EAD"/>
    <w:rsid w:val="00CD5F0F"/>
    <w:rsid w:val="00CD6717"/>
    <w:rsid w:val="00CD672B"/>
    <w:rsid w:val="00CD6B55"/>
    <w:rsid w:val="00CD6CC4"/>
    <w:rsid w:val="00CD6E03"/>
    <w:rsid w:val="00CD7047"/>
    <w:rsid w:val="00CD71C4"/>
    <w:rsid w:val="00CD73E2"/>
    <w:rsid w:val="00CD7493"/>
    <w:rsid w:val="00CD7965"/>
    <w:rsid w:val="00CD7B9D"/>
    <w:rsid w:val="00CD7D4E"/>
    <w:rsid w:val="00CE055A"/>
    <w:rsid w:val="00CE08CD"/>
    <w:rsid w:val="00CE109E"/>
    <w:rsid w:val="00CE13BA"/>
    <w:rsid w:val="00CE14ED"/>
    <w:rsid w:val="00CE152D"/>
    <w:rsid w:val="00CE18FD"/>
    <w:rsid w:val="00CE193A"/>
    <w:rsid w:val="00CE23A7"/>
    <w:rsid w:val="00CE2520"/>
    <w:rsid w:val="00CE2895"/>
    <w:rsid w:val="00CE3701"/>
    <w:rsid w:val="00CE383A"/>
    <w:rsid w:val="00CE38BD"/>
    <w:rsid w:val="00CE3A75"/>
    <w:rsid w:val="00CE41F8"/>
    <w:rsid w:val="00CE444D"/>
    <w:rsid w:val="00CE48C9"/>
    <w:rsid w:val="00CE4A59"/>
    <w:rsid w:val="00CE4AFC"/>
    <w:rsid w:val="00CE4C78"/>
    <w:rsid w:val="00CE4E60"/>
    <w:rsid w:val="00CE5974"/>
    <w:rsid w:val="00CE5D11"/>
    <w:rsid w:val="00CE5D8F"/>
    <w:rsid w:val="00CE612C"/>
    <w:rsid w:val="00CE6394"/>
    <w:rsid w:val="00CE66E9"/>
    <w:rsid w:val="00CE68EC"/>
    <w:rsid w:val="00CE6BE9"/>
    <w:rsid w:val="00CE7168"/>
    <w:rsid w:val="00CE746B"/>
    <w:rsid w:val="00CE75EF"/>
    <w:rsid w:val="00CE773F"/>
    <w:rsid w:val="00CE7D32"/>
    <w:rsid w:val="00CF0385"/>
    <w:rsid w:val="00CF0397"/>
    <w:rsid w:val="00CF09E0"/>
    <w:rsid w:val="00CF0B68"/>
    <w:rsid w:val="00CF0BE2"/>
    <w:rsid w:val="00CF129C"/>
    <w:rsid w:val="00CF13B5"/>
    <w:rsid w:val="00CF1472"/>
    <w:rsid w:val="00CF153D"/>
    <w:rsid w:val="00CF1EB4"/>
    <w:rsid w:val="00CF2686"/>
    <w:rsid w:val="00CF26DD"/>
    <w:rsid w:val="00CF3D87"/>
    <w:rsid w:val="00CF3EA2"/>
    <w:rsid w:val="00CF424B"/>
    <w:rsid w:val="00CF47A5"/>
    <w:rsid w:val="00CF4B06"/>
    <w:rsid w:val="00CF4B82"/>
    <w:rsid w:val="00CF4BA3"/>
    <w:rsid w:val="00CF4CF8"/>
    <w:rsid w:val="00CF54B3"/>
    <w:rsid w:val="00CF560A"/>
    <w:rsid w:val="00CF57B7"/>
    <w:rsid w:val="00CF5BE8"/>
    <w:rsid w:val="00CF5C89"/>
    <w:rsid w:val="00CF5CA8"/>
    <w:rsid w:val="00CF5D69"/>
    <w:rsid w:val="00CF5EF6"/>
    <w:rsid w:val="00CF61AE"/>
    <w:rsid w:val="00CF6F22"/>
    <w:rsid w:val="00CF716E"/>
    <w:rsid w:val="00CF7F93"/>
    <w:rsid w:val="00D00AAE"/>
    <w:rsid w:val="00D01746"/>
    <w:rsid w:val="00D0189C"/>
    <w:rsid w:val="00D01C34"/>
    <w:rsid w:val="00D01DFE"/>
    <w:rsid w:val="00D01EE3"/>
    <w:rsid w:val="00D01FDB"/>
    <w:rsid w:val="00D027A4"/>
    <w:rsid w:val="00D02A65"/>
    <w:rsid w:val="00D02AB4"/>
    <w:rsid w:val="00D02AC3"/>
    <w:rsid w:val="00D03004"/>
    <w:rsid w:val="00D03734"/>
    <w:rsid w:val="00D0418B"/>
    <w:rsid w:val="00D0459F"/>
    <w:rsid w:val="00D04EE7"/>
    <w:rsid w:val="00D052F2"/>
    <w:rsid w:val="00D05441"/>
    <w:rsid w:val="00D0554B"/>
    <w:rsid w:val="00D05A39"/>
    <w:rsid w:val="00D05B9B"/>
    <w:rsid w:val="00D05E4F"/>
    <w:rsid w:val="00D05E79"/>
    <w:rsid w:val="00D05ECB"/>
    <w:rsid w:val="00D05F0A"/>
    <w:rsid w:val="00D0624B"/>
    <w:rsid w:val="00D067F5"/>
    <w:rsid w:val="00D0684B"/>
    <w:rsid w:val="00D06B9D"/>
    <w:rsid w:val="00D06F89"/>
    <w:rsid w:val="00D070C9"/>
    <w:rsid w:val="00D07871"/>
    <w:rsid w:val="00D07CB2"/>
    <w:rsid w:val="00D10499"/>
    <w:rsid w:val="00D1079E"/>
    <w:rsid w:val="00D10EB5"/>
    <w:rsid w:val="00D114EC"/>
    <w:rsid w:val="00D116C0"/>
    <w:rsid w:val="00D11B04"/>
    <w:rsid w:val="00D11C0D"/>
    <w:rsid w:val="00D1217F"/>
    <w:rsid w:val="00D1239B"/>
    <w:rsid w:val="00D123A1"/>
    <w:rsid w:val="00D1280C"/>
    <w:rsid w:val="00D12A8D"/>
    <w:rsid w:val="00D12D48"/>
    <w:rsid w:val="00D12E7A"/>
    <w:rsid w:val="00D12F7E"/>
    <w:rsid w:val="00D12FFD"/>
    <w:rsid w:val="00D13024"/>
    <w:rsid w:val="00D132F5"/>
    <w:rsid w:val="00D134F3"/>
    <w:rsid w:val="00D1375A"/>
    <w:rsid w:val="00D139B1"/>
    <w:rsid w:val="00D13B99"/>
    <w:rsid w:val="00D144F1"/>
    <w:rsid w:val="00D154BE"/>
    <w:rsid w:val="00D15520"/>
    <w:rsid w:val="00D15781"/>
    <w:rsid w:val="00D15839"/>
    <w:rsid w:val="00D15A57"/>
    <w:rsid w:val="00D15E83"/>
    <w:rsid w:val="00D15FDE"/>
    <w:rsid w:val="00D16289"/>
    <w:rsid w:val="00D163E2"/>
    <w:rsid w:val="00D168C2"/>
    <w:rsid w:val="00D16982"/>
    <w:rsid w:val="00D16D37"/>
    <w:rsid w:val="00D1736B"/>
    <w:rsid w:val="00D1744E"/>
    <w:rsid w:val="00D179F1"/>
    <w:rsid w:val="00D17C59"/>
    <w:rsid w:val="00D17E2D"/>
    <w:rsid w:val="00D17EB8"/>
    <w:rsid w:val="00D203FB"/>
    <w:rsid w:val="00D20436"/>
    <w:rsid w:val="00D20607"/>
    <w:rsid w:val="00D20774"/>
    <w:rsid w:val="00D21BE3"/>
    <w:rsid w:val="00D21E7F"/>
    <w:rsid w:val="00D221EB"/>
    <w:rsid w:val="00D222C3"/>
    <w:rsid w:val="00D2276A"/>
    <w:rsid w:val="00D229BD"/>
    <w:rsid w:val="00D22B78"/>
    <w:rsid w:val="00D22D42"/>
    <w:rsid w:val="00D22D88"/>
    <w:rsid w:val="00D22E33"/>
    <w:rsid w:val="00D2302F"/>
    <w:rsid w:val="00D23397"/>
    <w:rsid w:val="00D233AD"/>
    <w:rsid w:val="00D23A3F"/>
    <w:rsid w:val="00D23DBD"/>
    <w:rsid w:val="00D242DC"/>
    <w:rsid w:val="00D24691"/>
    <w:rsid w:val="00D246A6"/>
    <w:rsid w:val="00D24953"/>
    <w:rsid w:val="00D24CD8"/>
    <w:rsid w:val="00D25141"/>
    <w:rsid w:val="00D252C4"/>
    <w:rsid w:val="00D25578"/>
    <w:rsid w:val="00D2557D"/>
    <w:rsid w:val="00D25DC8"/>
    <w:rsid w:val="00D2600E"/>
    <w:rsid w:val="00D260A5"/>
    <w:rsid w:val="00D265E1"/>
    <w:rsid w:val="00D26D47"/>
    <w:rsid w:val="00D26F98"/>
    <w:rsid w:val="00D270BB"/>
    <w:rsid w:val="00D277B1"/>
    <w:rsid w:val="00D279B1"/>
    <w:rsid w:val="00D279F6"/>
    <w:rsid w:val="00D27B91"/>
    <w:rsid w:val="00D300B0"/>
    <w:rsid w:val="00D302FF"/>
    <w:rsid w:val="00D30665"/>
    <w:rsid w:val="00D30927"/>
    <w:rsid w:val="00D30F28"/>
    <w:rsid w:val="00D3147E"/>
    <w:rsid w:val="00D314AC"/>
    <w:rsid w:val="00D31706"/>
    <w:rsid w:val="00D31826"/>
    <w:rsid w:val="00D318A2"/>
    <w:rsid w:val="00D318BC"/>
    <w:rsid w:val="00D31A27"/>
    <w:rsid w:val="00D31D6F"/>
    <w:rsid w:val="00D31E64"/>
    <w:rsid w:val="00D3220E"/>
    <w:rsid w:val="00D324A8"/>
    <w:rsid w:val="00D325D6"/>
    <w:rsid w:val="00D326B0"/>
    <w:rsid w:val="00D32777"/>
    <w:rsid w:val="00D33A54"/>
    <w:rsid w:val="00D33EA4"/>
    <w:rsid w:val="00D33F1B"/>
    <w:rsid w:val="00D33F9E"/>
    <w:rsid w:val="00D340A1"/>
    <w:rsid w:val="00D347D1"/>
    <w:rsid w:val="00D34BC6"/>
    <w:rsid w:val="00D34E3F"/>
    <w:rsid w:val="00D3510F"/>
    <w:rsid w:val="00D3598A"/>
    <w:rsid w:val="00D35B5E"/>
    <w:rsid w:val="00D35BD2"/>
    <w:rsid w:val="00D35D69"/>
    <w:rsid w:val="00D35EE2"/>
    <w:rsid w:val="00D35F88"/>
    <w:rsid w:val="00D3631F"/>
    <w:rsid w:val="00D3642C"/>
    <w:rsid w:val="00D364A1"/>
    <w:rsid w:val="00D364B7"/>
    <w:rsid w:val="00D36914"/>
    <w:rsid w:val="00D3698F"/>
    <w:rsid w:val="00D36AEC"/>
    <w:rsid w:val="00D36F8B"/>
    <w:rsid w:val="00D3705C"/>
    <w:rsid w:val="00D378D8"/>
    <w:rsid w:val="00D37B5D"/>
    <w:rsid w:val="00D37BD8"/>
    <w:rsid w:val="00D37D91"/>
    <w:rsid w:val="00D4062F"/>
    <w:rsid w:val="00D4084C"/>
    <w:rsid w:val="00D4085F"/>
    <w:rsid w:val="00D40C2D"/>
    <w:rsid w:val="00D40D45"/>
    <w:rsid w:val="00D41268"/>
    <w:rsid w:val="00D41C41"/>
    <w:rsid w:val="00D421CE"/>
    <w:rsid w:val="00D42283"/>
    <w:rsid w:val="00D422C8"/>
    <w:rsid w:val="00D42ED5"/>
    <w:rsid w:val="00D431F9"/>
    <w:rsid w:val="00D4350E"/>
    <w:rsid w:val="00D43B72"/>
    <w:rsid w:val="00D43D82"/>
    <w:rsid w:val="00D44035"/>
    <w:rsid w:val="00D4477D"/>
    <w:rsid w:val="00D44D7E"/>
    <w:rsid w:val="00D4528E"/>
    <w:rsid w:val="00D452DF"/>
    <w:rsid w:val="00D453FC"/>
    <w:rsid w:val="00D457A9"/>
    <w:rsid w:val="00D46059"/>
    <w:rsid w:val="00D46093"/>
    <w:rsid w:val="00D46454"/>
    <w:rsid w:val="00D46FE3"/>
    <w:rsid w:val="00D47035"/>
    <w:rsid w:val="00D47045"/>
    <w:rsid w:val="00D4713E"/>
    <w:rsid w:val="00D47501"/>
    <w:rsid w:val="00D4756D"/>
    <w:rsid w:val="00D4777D"/>
    <w:rsid w:val="00D47C01"/>
    <w:rsid w:val="00D47F19"/>
    <w:rsid w:val="00D50259"/>
    <w:rsid w:val="00D50984"/>
    <w:rsid w:val="00D50F17"/>
    <w:rsid w:val="00D50F34"/>
    <w:rsid w:val="00D518E6"/>
    <w:rsid w:val="00D51AFC"/>
    <w:rsid w:val="00D5224B"/>
    <w:rsid w:val="00D525DE"/>
    <w:rsid w:val="00D5295E"/>
    <w:rsid w:val="00D538AC"/>
    <w:rsid w:val="00D54283"/>
    <w:rsid w:val="00D5493F"/>
    <w:rsid w:val="00D549C5"/>
    <w:rsid w:val="00D54A92"/>
    <w:rsid w:val="00D54F79"/>
    <w:rsid w:val="00D55037"/>
    <w:rsid w:val="00D55088"/>
    <w:rsid w:val="00D550BB"/>
    <w:rsid w:val="00D558DD"/>
    <w:rsid w:val="00D55E76"/>
    <w:rsid w:val="00D561F8"/>
    <w:rsid w:val="00D563B1"/>
    <w:rsid w:val="00D563F6"/>
    <w:rsid w:val="00D56660"/>
    <w:rsid w:val="00D56669"/>
    <w:rsid w:val="00D56799"/>
    <w:rsid w:val="00D56909"/>
    <w:rsid w:val="00D56C81"/>
    <w:rsid w:val="00D56CA0"/>
    <w:rsid w:val="00D56F26"/>
    <w:rsid w:val="00D570E4"/>
    <w:rsid w:val="00D5789B"/>
    <w:rsid w:val="00D57C95"/>
    <w:rsid w:val="00D57CA9"/>
    <w:rsid w:val="00D6014A"/>
    <w:rsid w:val="00D60233"/>
    <w:rsid w:val="00D6074E"/>
    <w:rsid w:val="00D607CA"/>
    <w:rsid w:val="00D60D42"/>
    <w:rsid w:val="00D61A2E"/>
    <w:rsid w:val="00D61CFF"/>
    <w:rsid w:val="00D62161"/>
    <w:rsid w:val="00D6235B"/>
    <w:rsid w:val="00D624A3"/>
    <w:rsid w:val="00D62503"/>
    <w:rsid w:val="00D62BA0"/>
    <w:rsid w:val="00D62DF1"/>
    <w:rsid w:val="00D632D8"/>
    <w:rsid w:val="00D640CB"/>
    <w:rsid w:val="00D64396"/>
    <w:rsid w:val="00D64597"/>
    <w:rsid w:val="00D650A9"/>
    <w:rsid w:val="00D65144"/>
    <w:rsid w:val="00D65527"/>
    <w:rsid w:val="00D657B1"/>
    <w:rsid w:val="00D658F1"/>
    <w:rsid w:val="00D65DAF"/>
    <w:rsid w:val="00D65F58"/>
    <w:rsid w:val="00D6621C"/>
    <w:rsid w:val="00D66524"/>
    <w:rsid w:val="00D6654D"/>
    <w:rsid w:val="00D666A3"/>
    <w:rsid w:val="00D66A5A"/>
    <w:rsid w:val="00D66AB6"/>
    <w:rsid w:val="00D66DA6"/>
    <w:rsid w:val="00D66DAC"/>
    <w:rsid w:val="00D66E7E"/>
    <w:rsid w:val="00D67739"/>
    <w:rsid w:val="00D67E07"/>
    <w:rsid w:val="00D67EC7"/>
    <w:rsid w:val="00D67F27"/>
    <w:rsid w:val="00D70294"/>
    <w:rsid w:val="00D7069B"/>
    <w:rsid w:val="00D70A63"/>
    <w:rsid w:val="00D70EA7"/>
    <w:rsid w:val="00D7152F"/>
    <w:rsid w:val="00D718C7"/>
    <w:rsid w:val="00D71B0E"/>
    <w:rsid w:val="00D71BE3"/>
    <w:rsid w:val="00D71D83"/>
    <w:rsid w:val="00D727FB"/>
    <w:rsid w:val="00D7285B"/>
    <w:rsid w:val="00D72F42"/>
    <w:rsid w:val="00D7316C"/>
    <w:rsid w:val="00D736F2"/>
    <w:rsid w:val="00D73BE3"/>
    <w:rsid w:val="00D73D1B"/>
    <w:rsid w:val="00D742D3"/>
    <w:rsid w:val="00D74424"/>
    <w:rsid w:val="00D746C2"/>
    <w:rsid w:val="00D74822"/>
    <w:rsid w:val="00D749E8"/>
    <w:rsid w:val="00D7501E"/>
    <w:rsid w:val="00D75162"/>
    <w:rsid w:val="00D75D40"/>
    <w:rsid w:val="00D76AC8"/>
    <w:rsid w:val="00D76BCF"/>
    <w:rsid w:val="00D77080"/>
    <w:rsid w:val="00D77261"/>
    <w:rsid w:val="00D77394"/>
    <w:rsid w:val="00D778D9"/>
    <w:rsid w:val="00D77EC0"/>
    <w:rsid w:val="00D80041"/>
    <w:rsid w:val="00D802B8"/>
    <w:rsid w:val="00D8037B"/>
    <w:rsid w:val="00D80787"/>
    <w:rsid w:val="00D80EB2"/>
    <w:rsid w:val="00D80FDF"/>
    <w:rsid w:val="00D812B2"/>
    <w:rsid w:val="00D8162E"/>
    <w:rsid w:val="00D817C4"/>
    <w:rsid w:val="00D81D77"/>
    <w:rsid w:val="00D81DD3"/>
    <w:rsid w:val="00D8203B"/>
    <w:rsid w:val="00D8204B"/>
    <w:rsid w:val="00D8243E"/>
    <w:rsid w:val="00D82D1A"/>
    <w:rsid w:val="00D8304B"/>
    <w:rsid w:val="00D83218"/>
    <w:rsid w:val="00D83333"/>
    <w:rsid w:val="00D83785"/>
    <w:rsid w:val="00D83D12"/>
    <w:rsid w:val="00D840E2"/>
    <w:rsid w:val="00D84361"/>
    <w:rsid w:val="00D844E1"/>
    <w:rsid w:val="00D84525"/>
    <w:rsid w:val="00D846C7"/>
    <w:rsid w:val="00D84A4F"/>
    <w:rsid w:val="00D84CD3"/>
    <w:rsid w:val="00D84DAB"/>
    <w:rsid w:val="00D84E92"/>
    <w:rsid w:val="00D84ED2"/>
    <w:rsid w:val="00D8503C"/>
    <w:rsid w:val="00D856D5"/>
    <w:rsid w:val="00D856F0"/>
    <w:rsid w:val="00D85863"/>
    <w:rsid w:val="00D85999"/>
    <w:rsid w:val="00D85BD3"/>
    <w:rsid w:val="00D85EAD"/>
    <w:rsid w:val="00D85FF4"/>
    <w:rsid w:val="00D8618A"/>
    <w:rsid w:val="00D86233"/>
    <w:rsid w:val="00D86365"/>
    <w:rsid w:val="00D86478"/>
    <w:rsid w:val="00D86DC1"/>
    <w:rsid w:val="00D86DC6"/>
    <w:rsid w:val="00D86F0E"/>
    <w:rsid w:val="00D87069"/>
    <w:rsid w:val="00D87148"/>
    <w:rsid w:val="00D87222"/>
    <w:rsid w:val="00D87249"/>
    <w:rsid w:val="00D872A9"/>
    <w:rsid w:val="00D87606"/>
    <w:rsid w:val="00D8791B"/>
    <w:rsid w:val="00D90E2D"/>
    <w:rsid w:val="00D911AB"/>
    <w:rsid w:val="00D91687"/>
    <w:rsid w:val="00D9169B"/>
    <w:rsid w:val="00D919D3"/>
    <w:rsid w:val="00D91FC4"/>
    <w:rsid w:val="00D92083"/>
    <w:rsid w:val="00D92314"/>
    <w:rsid w:val="00D92A71"/>
    <w:rsid w:val="00D92DA8"/>
    <w:rsid w:val="00D9309C"/>
    <w:rsid w:val="00D931A5"/>
    <w:rsid w:val="00D93661"/>
    <w:rsid w:val="00D942FA"/>
    <w:rsid w:val="00D94451"/>
    <w:rsid w:val="00D94764"/>
    <w:rsid w:val="00D9486B"/>
    <w:rsid w:val="00D94C90"/>
    <w:rsid w:val="00D955EF"/>
    <w:rsid w:val="00D956D0"/>
    <w:rsid w:val="00D957A4"/>
    <w:rsid w:val="00D95882"/>
    <w:rsid w:val="00D95BF2"/>
    <w:rsid w:val="00D961BF"/>
    <w:rsid w:val="00D96A30"/>
    <w:rsid w:val="00D96BEB"/>
    <w:rsid w:val="00D97251"/>
    <w:rsid w:val="00D97D38"/>
    <w:rsid w:val="00D97F51"/>
    <w:rsid w:val="00DA018F"/>
    <w:rsid w:val="00DA061F"/>
    <w:rsid w:val="00DA063F"/>
    <w:rsid w:val="00DA09E9"/>
    <w:rsid w:val="00DA10D6"/>
    <w:rsid w:val="00DA15B8"/>
    <w:rsid w:val="00DA1AE7"/>
    <w:rsid w:val="00DA2349"/>
    <w:rsid w:val="00DA23B6"/>
    <w:rsid w:val="00DA23C9"/>
    <w:rsid w:val="00DA243B"/>
    <w:rsid w:val="00DA28C6"/>
    <w:rsid w:val="00DA29CA"/>
    <w:rsid w:val="00DA2A6A"/>
    <w:rsid w:val="00DA2AE6"/>
    <w:rsid w:val="00DA2B1B"/>
    <w:rsid w:val="00DA2BC2"/>
    <w:rsid w:val="00DA2EC3"/>
    <w:rsid w:val="00DA39AB"/>
    <w:rsid w:val="00DA3D0B"/>
    <w:rsid w:val="00DA3E53"/>
    <w:rsid w:val="00DA4272"/>
    <w:rsid w:val="00DA4432"/>
    <w:rsid w:val="00DA45DD"/>
    <w:rsid w:val="00DA4897"/>
    <w:rsid w:val="00DA4F12"/>
    <w:rsid w:val="00DA5466"/>
    <w:rsid w:val="00DA5547"/>
    <w:rsid w:val="00DA57E9"/>
    <w:rsid w:val="00DA5897"/>
    <w:rsid w:val="00DA5DA0"/>
    <w:rsid w:val="00DA6B4E"/>
    <w:rsid w:val="00DA6C16"/>
    <w:rsid w:val="00DA6CFD"/>
    <w:rsid w:val="00DA768D"/>
    <w:rsid w:val="00DA7C04"/>
    <w:rsid w:val="00DA7DE9"/>
    <w:rsid w:val="00DA7E76"/>
    <w:rsid w:val="00DA7F7B"/>
    <w:rsid w:val="00DB04D1"/>
    <w:rsid w:val="00DB0634"/>
    <w:rsid w:val="00DB0720"/>
    <w:rsid w:val="00DB08F8"/>
    <w:rsid w:val="00DB0A29"/>
    <w:rsid w:val="00DB0C50"/>
    <w:rsid w:val="00DB0DF9"/>
    <w:rsid w:val="00DB13DF"/>
    <w:rsid w:val="00DB13E0"/>
    <w:rsid w:val="00DB1525"/>
    <w:rsid w:val="00DB16C5"/>
    <w:rsid w:val="00DB1D14"/>
    <w:rsid w:val="00DB23DF"/>
    <w:rsid w:val="00DB289D"/>
    <w:rsid w:val="00DB2E09"/>
    <w:rsid w:val="00DB324A"/>
    <w:rsid w:val="00DB3D97"/>
    <w:rsid w:val="00DB3F8F"/>
    <w:rsid w:val="00DB43B1"/>
    <w:rsid w:val="00DB4682"/>
    <w:rsid w:val="00DB4713"/>
    <w:rsid w:val="00DB493C"/>
    <w:rsid w:val="00DB4D73"/>
    <w:rsid w:val="00DB53EC"/>
    <w:rsid w:val="00DB57EE"/>
    <w:rsid w:val="00DB697A"/>
    <w:rsid w:val="00DB6A42"/>
    <w:rsid w:val="00DB6ABF"/>
    <w:rsid w:val="00DB6AEA"/>
    <w:rsid w:val="00DB6BC9"/>
    <w:rsid w:val="00DB6E0C"/>
    <w:rsid w:val="00DB6E25"/>
    <w:rsid w:val="00DB70B7"/>
    <w:rsid w:val="00DB7164"/>
    <w:rsid w:val="00DB765B"/>
    <w:rsid w:val="00DB7B0B"/>
    <w:rsid w:val="00DC0039"/>
    <w:rsid w:val="00DC02C3"/>
    <w:rsid w:val="00DC0CE5"/>
    <w:rsid w:val="00DC13E4"/>
    <w:rsid w:val="00DC15F8"/>
    <w:rsid w:val="00DC17C8"/>
    <w:rsid w:val="00DC1BCE"/>
    <w:rsid w:val="00DC1CF7"/>
    <w:rsid w:val="00DC1D12"/>
    <w:rsid w:val="00DC1F0B"/>
    <w:rsid w:val="00DC219D"/>
    <w:rsid w:val="00DC2336"/>
    <w:rsid w:val="00DC275D"/>
    <w:rsid w:val="00DC291B"/>
    <w:rsid w:val="00DC2CDB"/>
    <w:rsid w:val="00DC36DD"/>
    <w:rsid w:val="00DC378E"/>
    <w:rsid w:val="00DC399D"/>
    <w:rsid w:val="00DC3B21"/>
    <w:rsid w:val="00DC3C14"/>
    <w:rsid w:val="00DC43B5"/>
    <w:rsid w:val="00DC4440"/>
    <w:rsid w:val="00DC4847"/>
    <w:rsid w:val="00DC4C29"/>
    <w:rsid w:val="00DC4CF2"/>
    <w:rsid w:val="00DC5031"/>
    <w:rsid w:val="00DC5483"/>
    <w:rsid w:val="00DC54D0"/>
    <w:rsid w:val="00DC55CF"/>
    <w:rsid w:val="00DC5779"/>
    <w:rsid w:val="00DC57C8"/>
    <w:rsid w:val="00DC5B0A"/>
    <w:rsid w:val="00DC6A5D"/>
    <w:rsid w:val="00DC7135"/>
    <w:rsid w:val="00DC735B"/>
    <w:rsid w:val="00DC7E1A"/>
    <w:rsid w:val="00DD0385"/>
    <w:rsid w:val="00DD0607"/>
    <w:rsid w:val="00DD0C60"/>
    <w:rsid w:val="00DD0D05"/>
    <w:rsid w:val="00DD0EA2"/>
    <w:rsid w:val="00DD1570"/>
    <w:rsid w:val="00DD1602"/>
    <w:rsid w:val="00DD19EE"/>
    <w:rsid w:val="00DD1D45"/>
    <w:rsid w:val="00DD1FEA"/>
    <w:rsid w:val="00DD223D"/>
    <w:rsid w:val="00DD2303"/>
    <w:rsid w:val="00DD2BD2"/>
    <w:rsid w:val="00DD2D38"/>
    <w:rsid w:val="00DD2EC8"/>
    <w:rsid w:val="00DD3692"/>
    <w:rsid w:val="00DD3ACC"/>
    <w:rsid w:val="00DD3B6C"/>
    <w:rsid w:val="00DD3FDE"/>
    <w:rsid w:val="00DD4689"/>
    <w:rsid w:val="00DD49C7"/>
    <w:rsid w:val="00DD49EC"/>
    <w:rsid w:val="00DD4DCA"/>
    <w:rsid w:val="00DD4DD3"/>
    <w:rsid w:val="00DD52BD"/>
    <w:rsid w:val="00DD54E2"/>
    <w:rsid w:val="00DD56EC"/>
    <w:rsid w:val="00DD5822"/>
    <w:rsid w:val="00DD5942"/>
    <w:rsid w:val="00DD5A3D"/>
    <w:rsid w:val="00DD5AF9"/>
    <w:rsid w:val="00DD5CBE"/>
    <w:rsid w:val="00DD6021"/>
    <w:rsid w:val="00DD60F9"/>
    <w:rsid w:val="00DD67F7"/>
    <w:rsid w:val="00DD72DC"/>
    <w:rsid w:val="00DD761D"/>
    <w:rsid w:val="00DE0194"/>
    <w:rsid w:val="00DE045C"/>
    <w:rsid w:val="00DE07E6"/>
    <w:rsid w:val="00DE0931"/>
    <w:rsid w:val="00DE0B36"/>
    <w:rsid w:val="00DE1144"/>
    <w:rsid w:val="00DE1294"/>
    <w:rsid w:val="00DE14B8"/>
    <w:rsid w:val="00DE162E"/>
    <w:rsid w:val="00DE1BF9"/>
    <w:rsid w:val="00DE204A"/>
    <w:rsid w:val="00DE20A1"/>
    <w:rsid w:val="00DE27DE"/>
    <w:rsid w:val="00DE2834"/>
    <w:rsid w:val="00DE2865"/>
    <w:rsid w:val="00DE2E61"/>
    <w:rsid w:val="00DE2FFA"/>
    <w:rsid w:val="00DE3127"/>
    <w:rsid w:val="00DE3161"/>
    <w:rsid w:val="00DE3303"/>
    <w:rsid w:val="00DE34A5"/>
    <w:rsid w:val="00DE3802"/>
    <w:rsid w:val="00DE3CA8"/>
    <w:rsid w:val="00DE3F10"/>
    <w:rsid w:val="00DE477A"/>
    <w:rsid w:val="00DE5199"/>
    <w:rsid w:val="00DE5256"/>
    <w:rsid w:val="00DE5965"/>
    <w:rsid w:val="00DE59E7"/>
    <w:rsid w:val="00DE5A25"/>
    <w:rsid w:val="00DE5DD6"/>
    <w:rsid w:val="00DE656C"/>
    <w:rsid w:val="00DE6604"/>
    <w:rsid w:val="00DE681C"/>
    <w:rsid w:val="00DE6886"/>
    <w:rsid w:val="00DE6E58"/>
    <w:rsid w:val="00DE6F12"/>
    <w:rsid w:val="00DE7111"/>
    <w:rsid w:val="00DF017D"/>
    <w:rsid w:val="00DF050A"/>
    <w:rsid w:val="00DF0D14"/>
    <w:rsid w:val="00DF0DDE"/>
    <w:rsid w:val="00DF0F69"/>
    <w:rsid w:val="00DF1751"/>
    <w:rsid w:val="00DF1780"/>
    <w:rsid w:val="00DF1E4A"/>
    <w:rsid w:val="00DF23DA"/>
    <w:rsid w:val="00DF2592"/>
    <w:rsid w:val="00DF2714"/>
    <w:rsid w:val="00DF29C5"/>
    <w:rsid w:val="00DF2A56"/>
    <w:rsid w:val="00DF2ABC"/>
    <w:rsid w:val="00DF323A"/>
    <w:rsid w:val="00DF34B0"/>
    <w:rsid w:val="00DF35AF"/>
    <w:rsid w:val="00DF35B4"/>
    <w:rsid w:val="00DF3786"/>
    <w:rsid w:val="00DF382A"/>
    <w:rsid w:val="00DF3A70"/>
    <w:rsid w:val="00DF402A"/>
    <w:rsid w:val="00DF41AB"/>
    <w:rsid w:val="00DF4447"/>
    <w:rsid w:val="00DF4485"/>
    <w:rsid w:val="00DF47C0"/>
    <w:rsid w:val="00DF48DE"/>
    <w:rsid w:val="00DF49FC"/>
    <w:rsid w:val="00DF572D"/>
    <w:rsid w:val="00DF5C40"/>
    <w:rsid w:val="00DF5CFE"/>
    <w:rsid w:val="00DF5DE2"/>
    <w:rsid w:val="00DF5FA3"/>
    <w:rsid w:val="00DF5FD3"/>
    <w:rsid w:val="00DF63E9"/>
    <w:rsid w:val="00DF64A4"/>
    <w:rsid w:val="00DF650A"/>
    <w:rsid w:val="00DF68F6"/>
    <w:rsid w:val="00DF68FF"/>
    <w:rsid w:val="00DF7318"/>
    <w:rsid w:val="00DF732A"/>
    <w:rsid w:val="00DF75A7"/>
    <w:rsid w:val="00DF7D9C"/>
    <w:rsid w:val="00E00C0E"/>
    <w:rsid w:val="00E00F0F"/>
    <w:rsid w:val="00E0103A"/>
    <w:rsid w:val="00E01714"/>
    <w:rsid w:val="00E0189B"/>
    <w:rsid w:val="00E020DE"/>
    <w:rsid w:val="00E02421"/>
    <w:rsid w:val="00E0244E"/>
    <w:rsid w:val="00E029E1"/>
    <w:rsid w:val="00E02AAE"/>
    <w:rsid w:val="00E02B7E"/>
    <w:rsid w:val="00E0311F"/>
    <w:rsid w:val="00E03173"/>
    <w:rsid w:val="00E03508"/>
    <w:rsid w:val="00E0369B"/>
    <w:rsid w:val="00E03971"/>
    <w:rsid w:val="00E03F0D"/>
    <w:rsid w:val="00E0415D"/>
    <w:rsid w:val="00E04B01"/>
    <w:rsid w:val="00E04BCC"/>
    <w:rsid w:val="00E04EA7"/>
    <w:rsid w:val="00E0558E"/>
    <w:rsid w:val="00E056C9"/>
    <w:rsid w:val="00E0573B"/>
    <w:rsid w:val="00E05949"/>
    <w:rsid w:val="00E05A08"/>
    <w:rsid w:val="00E069A5"/>
    <w:rsid w:val="00E0772C"/>
    <w:rsid w:val="00E07B44"/>
    <w:rsid w:val="00E10095"/>
    <w:rsid w:val="00E10284"/>
    <w:rsid w:val="00E103AE"/>
    <w:rsid w:val="00E1066C"/>
    <w:rsid w:val="00E10C34"/>
    <w:rsid w:val="00E11438"/>
    <w:rsid w:val="00E11736"/>
    <w:rsid w:val="00E11F44"/>
    <w:rsid w:val="00E1201A"/>
    <w:rsid w:val="00E120B6"/>
    <w:rsid w:val="00E120BA"/>
    <w:rsid w:val="00E1291C"/>
    <w:rsid w:val="00E12BA8"/>
    <w:rsid w:val="00E12D40"/>
    <w:rsid w:val="00E12FCF"/>
    <w:rsid w:val="00E13641"/>
    <w:rsid w:val="00E13BDE"/>
    <w:rsid w:val="00E13E2A"/>
    <w:rsid w:val="00E14204"/>
    <w:rsid w:val="00E14D21"/>
    <w:rsid w:val="00E14D51"/>
    <w:rsid w:val="00E14DC7"/>
    <w:rsid w:val="00E14EA8"/>
    <w:rsid w:val="00E14F07"/>
    <w:rsid w:val="00E14F44"/>
    <w:rsid w:val="00E152B5"/>
    <w:rsid w:val="00E1555D"/>
    <w:rsid w:val="00E1571C"/>
    <w:rsid w:val="00E16708"/>
    <w:rsid w:val="00E1692B"/>
    <w:rsid w:val="00E16AC0"/>
    <w:rsid w:val="00E16D48"/>
    <w:rsid w:val="00E16DB7"/>
    <w:rsid w:val="00E174DD"/>
    <w:rsid w:val="00E1751E"/>
    <w:rsid w:val="00E175DF"/>
    <w:rsid w:val="00E179C5"/>
    <w:rsid w:val="00E17F19"/>
    <w:rsid w:val="00E2002F"/>
    <w:rsid w:val="00E20B39"/>
    <w:rsid w:val="00E20B62"/>
    <w:rsid w:val="00E20B80"/>
    <w:rsid w:val="00E20C1B"/>
    <w:rsid w:val="00E20D81"/>
    <w:rsid w:val="00E21145"/>
    <w:rsid w:val="00E21A64"/>
    <w:rsid w:val="00E222C4"/>
    <w:rsid w:val="00E225E8"/>
    <w:rsid w:val="00E226E7"/>
    <w:rsid w:val="00E229F8"/>
    <w:rsid w:val="00E22CC4"/>
    <w:rsid w:val="00E232D1"/>
    <w:rsid w:val="00E23B5F"/>
    <w:rsid w:val="00E23C7A"/>
    <w:rsid w:val="00E23ECB"/>
    <w:rsid w:val="00E23F95"/>
    <w:rsid w:val="00E244E0"/>
    <w:rsid w:val="00E2452A"/>
    <w:rsid w:val="00E2461E"/>
    <w:rsid w:val="00E24737"/>
    <w:rsid w:val="00E24F32"/>
    <w:rsid w:val="00E2501C"/>
    <w:rsid w:val="00E25401"/>
    <w:rsid w:val="00E25A5B"/>
    <w:rsid w:val="00E25B23"/>
    <w:rsid w:val="00E25B99"/>
    <w:rsid w:val="00E25E57"/>
    <w:rsid w:val="00E2614C"/>
    <w:rsid w:val="00E26452"/>
    <w:rsid w:val="00E26A01"/>
    <w:rsid w:val="00E27697"/>
    <w:rsid w:val="00E276E1"/>
    <w:rsid w:val="00E277AC"/>
    <w:rsid w:val="00E27F73"/>
    <w:rsid w:val="00E27F93"/>
    <w:rsid w:val="00E27F98"/>
    <w:rsid w:val="00E30936"/>
    <w:rsid w:val="00E30B8F"/>
    <w:rsid w:val="00E30D9E"/>
    <w:rsid w:val="00E31088"/>
    <w:rsid w:val="00E311DB"/>
    <w:rsid w:val="00E3120A"/>
    <w:rsid w:val="00E31423"/>
    <w:rsid w:val="00E31A72"/>
    <w:rsid w:val="00E31C08"/>
    <w:rsid w:val="00E31D51"/>
    <w:rsid w:val="00E31FD3"/>
    <w:rsid w:val="00E3212E"/>
    <w:rsid w:val="00E32343"/>
    <w:rsid w:val="00E32CC5"/>
    <w:rsid w:val="00E331FB"/>
    <w:rsid w:val="00E332D4"/>
    <w:rsid w:val="00E3386E"/>
    <w:rsid w:val="00E339DD"/>
    <w:rsid w:val="00E34966"/>
    <w:rsid w:val="00E34979"/>
    <w:rsid w:val="00E34B6B"/>
    <w:rsid w:val="00E35090"/>
    <w:rsid w:val="00E354B4"/>
    <w:rsid w:val="00E35812"/>
    <w:rsid w:val="00E35853"/>
    <w:rsid w:val="00E359DD"/>
    <w:rsid w:val="00E359DE"/>
    <w:rsid w:val="00E36010"/>
    <w:rsid w:val="00E361B5"/>
    <w:rsid w:val="00E37097"/>
    <w:rsid w:val="00E37666"/>
    <w:rsid w:val="00E37891"/>
    <w:rsid w:val="00E40421"/>
    <w:rsid w:val="00E40814"/>
    <w:rsid w:val="00E4088B"/>
    <w:rsid w:val="00E412DF"/>
    <w:rsid w:val="00E418C9"/>
    <w:rsid w:val="00E41B7D"/>
    <w:rsid w:val="00E41D8B"/>
    <w:rsid w:val="00E41EFF"/>
    <w:rsid w:val="00E41F8E"/>
    <w:rsid w:val="00E421C0"/>
    <w:rsid w:val="00E4238E"/>
    <w:rsid w:val="00E42628"/>
    <w:rsid w:val="00E42ACE"/>
    <w:rsid w:val="00E42C23"/>
    <w:rsid w:val="00E43063"/>
    <w:rsid w:val="00E4312E"/>
    <w:rsid w:val="00E43705"/>
    <w:rsid w:val="00E4371B"/>
    <w:rsid w:val="00E43E97"/>
    <w:rsid w:val="00E44425"/>
    <w:rsid w:val="00E44631"/>
    <w:rsid w:val="00E447BF"/>
    <w:rsid w:val="00E44887"/>
    <w:rsid w:val="00E44E96"/>
    <w:rsid w:val="00E455AE"/>
    <w:rsid w:val="00E457D0"/>
    <w:rsid w:val="00E45D60"/>
    <w:rsid w:val="00E462F2"/>
    <w:rsid w:val="00E46389"/>
    <w:rsid w:val="00E46419"/>
    <w:rsid w:val="00E4670A"/>
    <w:rsid w:val="00E4685E"/>
    <w:rsid w:val="00E46988"/>
    <w:rsid w:val="00E46A86"/>
    <w:rsid w:val="00E46C3D"/>
    <w:rsid w:val="00E47393"/>
    <w:rsid w:val="00E47564"/>
    <w:rsid w:val="00E47606"/>
    <w:rsid w:val="00E479A8"/>
    <w:rsid w:val="00E47E2A"/>
    <w:rsid w:val="00E50454"/>
    <w:rsid w:val="00E50D19"/>
    <w:rsid w:val="00E51366"/>
    <w:rsid w:val="00E51371"/>
    <w:rsid w:val="00E5170F"/>
    <w:rsid w:val="00E51AA8"/>
    <w:rsid w:val="00E52601"/>
    <w:rsid w:val="00E5282A"/>
    <w:rsid w:val="00E52861"/>
    <w:rsid w:val="00E52899"/>
    <w:rsid w:val="00E535E7"/>
    <w:rsid w:val="00E537E2"/>
    <w:rsid w:val="00E544DB"/>
    <w:rsid w:val="00E5484B"/>
    <w:rsid w:val="00E54D29"/>
    <w:rsid w:val="00E54FF9"/>
    <w:rsid w:val="00E55160"/>
    <w:rsid w:val="00E55789"/>
    <w:rsid w:val="00E55ECF"/>
    <w:rsid w:val="00E56467"/>
    <w:rsid w:val="00E56AD5"/>
    <w:rsid w:val="00E5785C"/>
    <w:rsid w:val="00E57A34"/>
    <w:rsid w:val="00E6085C"/>
    <w:rsid w:val="00E60989"/>
    <w:rsid w:val="00E60A34"/>
    <w:rsid w:val="00E60D53"/>
    <w:rsid w:val="00E6130E"/>
    <w:rsid w:val="00E618E2"/>
    <w:rsid w:val="00E61A1C"/>
    <w:rsid w:val="00E623EC"/>
    <w:rsid w:val="00E62CF3"/>
    <w:rsid w:val="00E62E8C"/>
    <w:rsid w:val="00E63B8E"/>
    <w:rsid w:val="00E63C1C"/>
    <w:rsid w:val="00E63CF7"/>
    <w:rsid w:val="00E63EAD"/>
    <w:rsid w:val="00E641EB"/>
    <w:rsid w:val="00E64467"/>
    <w:rsid w:val="00E64525"/>
    <w:rsid w:val="00E6470D"/>
    <w:rsid w:val="00E64E30"/>
    <w:rsid w:val="00E6584D"/>
    <w:rsid w:val="00E66581"/>
    <w:rsid w:val="00E66904"/>
    <w:rsid w:val="00E66A99"/>
    <w:rsid w:val="00E66BF5"/>
    <w:rsid w:val="00E66C3A"/>
    <w:rsid w:val="00E66D0F"/>
    <w:rsid w:val="00E66EFB"/>
    <w:rsid w:val="00E66F07"/>
    <w:rsid w:val="00E676F0"/>
    <w:rsid w:val="00E67808"/>
    <w:rsid w:val="00E678DB"/>
    <w:rsid w:val="00E67C9D"/>
    <w:rsid w:val="00E70086"/>
    <w:rsid w:val="00E70117"/>
    <w:rsid w:val="00E70215"/>
    <w:rsid w:val="00E704A9"/>
    <w:rsid w:val="00E705D1"/>
    <w:rsid w:val="00E70AEA"/>
    <w:rsid w:val="00E70BBA"/>
    <w:rsid w:val="00E70F1A"/>
    <w:rsid w:val="00E70F31"/>
    <w:rsid w:val="00E71094"/>
    <w:rsid w:val="00E71943"/>
    <w:rsid w:val="00E71B8F"/>
    <w:rsid w:val="00E71C3E"/>
    <w:rsid w:val="00E71F1A"/>
    <w:rsid w:val="00E72134"/>
    <w:rsid w:val="00E72825"/>
    <w:rsid w:val="00E72ACD"/>
    <w:rsid w:val="00E7343A"/>
    <w:rsid w:val="00E738E7"/>
    <w:rsid w:val="00E73C37"/>
    <w:rsid w:val="00E73D95"/>
    <w:rsid w:val="00E741C3"/>
    <w:rsid w:val="00E74488"/>
    <w:rsid w:val="00E749DC"/>
    <w:rsid w:val="00E74A57"/>
    <w:rsid w:val="00E74C16"/>
    <w:rsid w:val="00E74F6B"/>
    <w:rsid w:val="00E7503E"/>
    <w:rsid w:val="00E75433"/>
    <w:rsid w:val="00E75703"/>
    <w:rsid w:val="00E75AB3"/>
    <w:rsid w:val="00E75C23"/>
    <w:rsid w:val="00E75CFD"/>
    <w:rsid w:val="00E75E98"/>
    <w:rsid w:val="00E76018"/>
    <w:rsid w:val="00E76116"/>
    <w:rsid w:val="00E769D3"/>
    <w:rsid w:val="00E76BCF"/>
    <w:rsid w:val="00E76E3D"/>
    <w:rsid w:val="00E77076"/>
    <w:rsid w:val="00E770D8"/>
    <w:rsid w:val="00E77D40"/>
    <w:rsid w:val="00E77DB4"/>
    <w:rsid w:val="00E77E1D"/>
    <w:rsid w:val="00E80020"/>
    <w:rsid w:val="00E80147"/>
    <w:rsid w:val="00E803B4"/>
    <w:rsid w:val="00E80BCA"/>
    <w:rsid w:val="00E81126"/>
    <w:rsid w:val="00E81296"/>
    <w:rsid w:val="00E81422"/>
    <w:rsid w:val="00E816CF"/>
    <w:rsid w:val="00E81D19"/>
    <w:rsid w:val="00E822B5"/>
    <w:rsid w:val="00E82B7D"/>
    <w:rsid w:val="00E833F8"/>
    <w:rsid w:val="00E838DC"/>
    <w:rsid w:val="00E83CED"/>
    <w:rsid w:val="00E845DD"/>
    <w:rsid w:val="00E8463E"/>
    <w:rsid w:val="00E84BBF"/>
    <w:rsid w:val="00E84ED3"/>
    <w:rsid w:val="00E85058"/>
    <w:rsid w:val="00E851C7"/>
    <w:rsid w:val="00E85209"/>
    <w:rsid w:val="00E857AA"/>
    <w:rsid w:val="00E85938"/>
    <w:rsid w:val="00E8599A"/>
    <w:rsid w:val="00E85A73"/>
    <w:rsid w:val="00E85D56"/>
    <w:rsid w:val="00E86042"/>
    <w:rsid w:val="00E8629C"/>
    <w:rsid w:val="00E8643B"/>
    <w:rsid w:val="00E86554"/>
    <w:rsid w:val="00E8673E"/>
    <w:rsid w:val="00E86E68"/>
    <w:rsid w:val="00E86EE9"/>
    <w:rsid w:val="00E87403"/>
    <w:rsid w:val="00E8757E"/>
    <w:rsid w:val="00E87627"/>
    <w:rsid w:val="00E87681"/>
    <w:rsid w:val="00E87AAE"/>
    <w:rsid w:val="00E87D2C"/>
    <w:rsid w:val="00E87E24"/>
    <w:rsid w:val="00E87E5E"/>
    <w:rsid w:val="00E90498"/>
    <w:rsid w:val="00E90511"/>
    <w:rsid w:val="00E90DCD"/>
    <w:rsid w:val="00E91421"/>
    <w:rsid w:val="00E917D7"/>
    <w:rsid w:val="00E92221"/>
    <w:rsid w:val="00E92616"/>
    <w:rsid w:val="00E92804"/>
    <w:rsid w:val="00E928DD"/>
    <w:rsid w:val="00E928F1"/>
    <w:rsid w:val="00E930EC"/>
    <w:rsid w:val="00E93345"/>
    <w:rsid w:val="00E9359A"/>
    <w:rsid w:val="00E9389E"/>
    <w:rsid w:val="00E938D1"/>
    <w:rsid w:val="00E94047"/>
    <w:rsid w:val="00E942B0"/>
    <w:rsid w:val="00E94995"/>
    <w:rsid w:val="00E949A0"/>
    <w:rsid w:val="00E94AD1"/>
    <w:rsid w:val="00E94C6C"/>
    <w:rsid w:val="00E953BE"/>
    <w:rsid w:val="00E955D3"/>
    <w:rsid w:val="00E9566E"/>
    <w:rsid w:val="00E957F2"/>
    <w:rsid w:val="00E95C2A"/>
    <w:rsid w:val="00E95DED"/>
    <w:rsid w:val="00E96535"/>
    <w:rsid w:val="00E96575"/>
    <w:rsid w:val="00E97183"/>
    <w:rsid w:val="00E97309"/>
    <w:rsid w:val="00E97662"/>
    <w:rsid w:val="00E97AA7"/>
    <w:rsid w:val="00E97CD6"/>
    <w:rsid w:val="00E97F9B"/>
    <w:rsid w:val="00EA0261"/>
    <w:rsid w:val="00EA08F1"/>
    <w:rsid w:val="00EA0BF8"/>
    <w:rsid w:val="00EA0E05"/>
    <w:rsid w:val="00EA17B4"/>
    <w:rsid w:val="00EA19E6"/>
    <w:rsid w:val="00EA1FC5"/>
    <w:rsid w:val="00EA202B"/>
    <w:rsid w:val="00EA22AA"/>
    <w:rsid w:val="00EA22CB"/>
    <w:rsid w:val="00EA23F6"/>
    <w:rsid w:val="00EA26E3"/>
    <w:rsid w:val="00EA26EB"/>
    <w:rsid w:val="00EA2CEE"/>
    <w:rsid w:val="00EA2EC5"/>
    <w:rsid w:val="00EA353B"/>
    <w:rsid w:val="00EA3621"/>
    <w:rsid w:val="00EA3879"/>
    <w:rsid w:val="00EA39BE"/>
    <w:rsid w:val="00EA3B64"/>
    <w:rsid w:val="00EA3DED"/>
    <w:rsid w:val="00EA4432"/>
    <w:rsid w:val="00EA44A6"/>
    <w:rsid w:val="00EA4C0A"/>
    <w:rsid w:val="00EA4D60"/>
    <w:rsid w:val="00EA5E00"/>
    <w:rsid w:val="00EA62DD"/>
    <w:rsid w:val="00EA6394"/>
    <w:rsid w:val="00EA698E"/>
    <w:rsid w:val="00EA6ADC"/>
    <w:rsid w:val="00EA6E6E"/>
    <w:rsid w:val="00EA6EE7"/>
    <w:rsid w:val="00EA7127"/>
    <w:rsid w:val="00EA7134"/>
    <w:rsid w:val="00EA72DD"/>
    <w:rsid w:val="00EA7C94"/>
    <w:rsid w:val="00EB01D1"/>
    <w:rsid w:val="00EB031F"/>
    <w:rsid w:val="00EB0629"/>
    <w:rsid w:val="00EB07DE"/>
    <w:rsid w:val="00EB0B71"/>
    <w:rsid w:val="00EB0E89"/>
    <w:rsid w:val="00EB15A7"/>
    <w:rsid w:val="00EB1832"/>
    <w:rsid w:val="00EB2C00"/>
    <w:rsid w:val="00EB3440"/>
    <w:rsid w:val="00EB3831"/>
    <w:rsid w:val="00EB3A30"/>
    <w:rsid w:val="00EB3AEC"/>
    <w:rsid w:val="00EB3EE8"/>
    <w:rsid w:val="00EB41CF"/>
    <w:rsid w:val="00EB447D"/>
    <w:rsid w:val="00EB4511"/>
    <w:rsid w:val="00EB4551"/>
    <w:rsid w:val="00EB494F"/>
    <w:rsid w:val="00EB4A9A"/>
    <w:rsid w:val="00EB4F00"/>
    <w:rsid w:val="00EB5440"/>
    <w:rsid w:val="00EB556A"/>
    <w:rsid w:val="00EB56E2"/>
    <w:rsid w:val="00EB59A8"/>
    <w:rsid w:val="00EB68BE"/>
    <w:rsid w:val="00EB695E"/>
    <w:rsid w:val="00EB6A70"/>
    <w:rsid w:val="00EB6EBF"/>
    <w:rsid w:val="00EB714D"/>
    <w:rsid w:val="00EB7278"/>
    <w:rsid w:val="00EB7372"/>
    <w:rsid w:val="00EB73EA"/>
    <w:rsid w:val="00EC0040"/>
    <w:rsid w:val="00EC0563"/>
    <w:rsid w:val="00EC081A"/>
    <w:rsid w:val="00EC10F6"/>
    <w:rsid w:val="00EC1378"/>
    <w:rsid w:val="00EC149B"/>
    <w:rsid w:val="00EC14B9"/>
    <w:rsid w:val="00EC196A"/>
    <w:rsid w:val="00EC1A32"/>
    <w:rsid w:val="00EC1AED"/>
    <w:rsid w:val="00EC21FC"/>
    <w:rsid w:val="00EC2284"/>
    <w:rsid w:val="00EC2944"/>
    <w:rsid w:val="00EC2B90"/>
    <w:rsid w:val="00EC2D7E"/>
    <w:rsid w:val="00EC2F4E"/>
    <w:rsid w:val="00EC33E8"/>
    <w:rsid w:val="00EC3453"/>
    <w:rsid w:val="00EC363C"/>
    <w:rsid w:val="00EC37C0"/>
    <w:rsid w:val="00EC39D6"/>
    <w:rsid w:val="00EC3ABC"/>
    <w:rsid w:val="00EC3DFB"/>
    <w:rsid w:val="00EC41CB"/>
    <w:rsid w:val="00EC4EDA"/>
    <w:rsid w:val="00EC52E9"/>
    <w:rsid w:val="00EC587E"/>
    <w:rsid w:val="00EC5B10"/>
    <w:rsid w:val="00EC5D4A"/>
    <w:rsid w:val="00EC60BB"/>
    <w:rsid w:val="00EC623B"/>
    <w:rsid w:val="00EC65BB"/>
    <w:rsid w:val="00EC6769"/>
    <w:rsid w:val="00EC6D31"/>
    <w:rsid w:val="00EC6E69"/>
    <w:rsid w:val="00EC7178"/>
    <w:rsid w:val="00EC7538"/>
    <w:rsid w:val="00ED0126"/>
    <w:rsid w:val="00ED013A"/>
    <w:rsid w:val="00ED019E"/>
    <w:rsid w:val="00ED0228"/>
    <w:rsid w:val="00ED022A"/>
    <w:rsid w:val="00ED02A4"/>
    <w:rsid w:val="00ED0364"/>
    <w:rsid w:val="00ED06F8"/>
    <w:rsid w:val="00ED0B83"/>
    <w:rsid w:val="00ED0BCD"/>
    <w:rsid w:val="00ED0EF2"/>
    <w:rsid w:val="00ED1539"/>
    <w:rsid w:val="00ED1A77"/>
    <w:rsid w:val="00ED2330"/>
    <w:rsid w:val="00ED255E"/>
    <w:rsid w:val="00ED27EA"/>
    <w:rsid w:val="00ED309E"/>
    <w:rsid w:val="00ED3179"/>
    <w:rsid w:val="00ED33BA"/>
    <w:rsid w:val="00ED33C4"/>
    <w:rsid w:val="00ED33FB"/>
    <w:rsid w:val="00ED3586"/>
    <w:rsid w:val="00ED3732"/>
    <w:rsid w:val="00ED3B6B"/>
    <w:rsid w:val="00ED41DE"/>
    <w:rsid w:val="00ED43B3"/>
    <w:rsid w:val="00ED492F"/>
    <w:rsid w:val="00ED4F83"/>
    <w:rsid w:val="00ED4FE1"/>
    <w:rsid w:val="00ED521A"/>
    <w:rsid w:val="00ED54F1"/>
    <w:rsid w:val="00ED5721"/>
    <w:rsid w:val="00ED5747"/>
    <w:rsid w:val="00ED5860"/>
    <w:rsid w:val="00ED5B06"/>
    <w:rsid w:val="00ED5B10"/>
    <w:rsid w:val="00ED5BAC"/>
    <w:rsid w:val="00ED5D3C"/>
    <w:rsid w:val="00ED5D73"/>
    <w:rsid w:val="00ED615A"/>
    <w:rsid w:val="00ED6212"/>
    <w:rsid w:val="00ED6861"/>
    <w:rsid w:val="00ED6AE1"/>
    <w:rsid w:val="00ED7252"/>
    <w:rsid w:val="00ED7D6B"/>
    <w:rsid w:val="00EE02A1"/>
    <w:rsid w:val="00EE0426"/>
    <w:rsid w:val="00EE04AA"/>
    <w:rsid w:val="00EE05C8"/>
    <w:rsid w:val="00EE0751"/>
    <w:rsid w:val="00EE0CE0"/>
    <w:rsid w:val="00EE16A8"/>
    <w:rsid w:val="00EE1877"/>
    <w:rsid w:val="00EE1A90"/>
    <w:rsid w:val="00EE2079"/>
    <w:rsid w:val="00EE26A2"/>
    <w:rsid w:val="00EE2C0F"/>
    <w:rsid w:val="00EE2C78"/>
    <w:rsid w:val="00EE31A8"/>
    <w:rsid w:val="00EE389D"/>
    <w:rsid w:val="00EE3B07"/>
    <w:rsid w:val="00EE4075"/>
    <w:rsid w:val="00EE47B5"/>
    <w:rsid w:val="00EE490C"/>
    <w:rsid w:val="00EE4AD6"/>
    <w:rsid w:val="00EE4B97"/>
    <w:rsid w:val="00EE528B"/>
    <w:rsid w:val="00EE5386"/>
    <w:rsid w:val="00EE53FF"/>
    <w:rsid w:val="00EE5582"/>
    <w:rsid w:val="00EE5BA9"/>
    <w:rsid w:val="00EE5D7A"/>
    <w:rsid w:val="00EE603C"/>
    <w:rsid w:val="00EE655C"/>
    <w:rsid w:val="00EE6888"/>
    <w:rsid w:val="00EE6905"/>
    <w:rsid w:val="00EE6E34"/>
    <w:rsid w:val="00EE70C4"/>
    <w:rsid w:val="00EE7183"/>
    <w:rsid w:val="00EE723D"/>
    <w:rsid w:val="00EE72A4"/>
    <w:rsid w:val="00EE72E7"/>
    <w:rsid w:val="00EE7302"/>
    <w:rsid w:val="00EE7724"/>
    <w:rsid w:val="00EE7A3B"/>
    <w:rsid w:val="00EE7BFC"/>
    <w:rsid w:val="00EE7F55"/>
    <w:rsid w:val="00EE7F7C"/>
    <w:rsid w:val="00EF03C1"/>
    <w:rsid w:val="00EF0467"/>
    <w:rsid w:val="00EF048E"/>
    <w:rsid w:val="00EF06B2"/>
    <w:rsid w:val="00EF07FB"/>
    <w:rsid w:val="00EF0F44"/>
    <w:rsid w:val="00EF120C"/>
    <w:rsid w:val="00EF1344"/>
    <w:rsid w:val="00EF13DA"/>
    <w:rsid w:val="00EF17E2"/>
    <w:rsid w:val="00EF1D31"/>
    <w:rsid w:val="00EF2453"/>
    <w:rsid w:val="00EF26E3"/>
    <w:rsid w:val="00EF27D3"/>
    <w:rsid w:val="00EF2803"/>
    <w:rsid w:val="00EF2CCB"/>
    <w:rsid w:val="00EF2CCC"/>
    <w:rsid w:val="00EF318C"/>
    <w:rsid w:val="00EF348C"/>
    <w:rsid w:val="00EF35F8"/>
    <w:rsid w:val="00EF3A41"/>
    <w:rsid w:val="00EF41EE"/>
    <w:rsid w:val="00EF4532"/>
    <w:rsid w:val="00EF4766"/>
    <w:rsid w:val="00EF5184"/>
    <w:rsid w:val="00EF528C"/>
    <w:rsid w:val="00EF55A5"/>
    <w:rsid w:val="00EF5682"/>
    <w:rsid w:val="00EF5E1B"/>
    <w:rsid w:val="00EF6007"/>
    <w:rsid w:val="00EF633B"/>
    <w:rsid w:val="00EF6584"/>
    <w:rsid w:val="00EF6637"/>
    <w:rsid w:val="00EF6AA1"/>
    <w:rsid w:val="00EF6C16"/>
    <w:rsid w:val="00EF6CAC"/>
    <w:rsid w:val="00EF7249"/>
    <w:rsid w:val="00EF7387"/>
    <w:rsid w:val="00EF7553"/>
    <w:rsid w:val="00EF7567"/>
    <w:rsid w:val="00EF7A94"/>
    <w:rsid w:val="00EF7FEA"/>
    <w:rsid w:val="00F00111"/>
    <w:rsid w:val="00F00787"/>
    <w:rsid w:val="00F008A3"/>
    <w:rsid w:val="00F0090F"/>
    <w:rsid w:val="00F012B8"/>
    <w:rsid w:val="00F01EF3"/>
    <w:rsid w:val="00F0254F"/>
    <w:rsid w:val="00F0274D"/>
    <w:rsid w:val="00F02833"/>
    <w:rsid w:val="00F02856"/>
    <w:rsid w:val="00F02E48"/>
    <w:rsid w:val="00F0304F"/>
    <w:rsid w:val="00F03078"/>
    <w:rsid w:val="00F031AA"/>
    <w:rsid w:val="00F03368"/>
    <w:rsid w:val="00F033B4"/>
    <w:rsid w:val="00F03A14"/>
    <w:rsid w:val="00F03B93"/>
    <w:rsid w:val="00F03D42"/>
    <w:rsid w:val="00F040D0"/>
    <w:rsid w:val="00F05032"/>
    <w:rsid w:val="00F05E1C"/>
    <w:rsid w:val="00F06106"/>
    <w:rsid w:val="00F06545"/>
    <w:rsid w:val="00F068D3"/>
    <w:rsid w:val="00F06ED6"/>
    <w:rsid w:val="00F0785C"/>
    <w:rsid w:val="00F07A6C"/>
    <w:rsid w:val="00F07AF4"/>
    <w:rsid w:val="00F07F02"/>
    <w:rsid w:val="00F10107"/>
    <w:rsid w:val="00F10774"/>
    <w:rsid w:val="00F10C02"/>
    <w:rsid w:val="00F10C79"/>
    <w:rsid w:val="00F10DB2"/>
    <w:rsid w:val="00F10EC4"/>
    <w:rsid w:val="00F11772"/>
    <w:rsid w:val="00F11C0F"/>
    <w:rsid w:val="00F1274D"/>
    <w:rsid w:val="00F12ADA"/>
    <w:rsid w:val="00F12C57"/>
    <w:rsid w:val="00F12F75"/>
    <w:rsid w:val="00F13123"/>
    <w:rsid w:val="00F13932"/>
    <w:rsid w:val="00F13995"/>
    <w:rsid w:val="00F13C0B"/>
    <w:rsid w:val="00F1513D"/>
    <w:rsid w:val="00F161DB"/>
    <w:rsid w:val="00F16AC9"/>
    <w:rsid w:val="00F16CCD"/>
    <w:rsid w:val="00F16F40"/>
    <w:rsid w:val="00F1706F"/>
    <w:rsid w:val="00F17149"/>
    <w:rsid w:val="00F177CB"/>
    <w:rsid w:val="00F17E13"/>
    <w:rsid w:val="00F20990"/>
    <w:rsid w:val="00F20A3E"/>
    <w:rsid w:val="00F20B9A"/>
    <w:rsid w:val="00F2187E"/>
    <w:rsid w:val="00F2199A"/>
    <w:rsid w:val="00F21E40"/>
    <w:rsid w:val="00F22325"/>
    <w:rsid w:val="00F223D5"/>
    <w:rsid w:val="00F225D5"/>
    <w:rsid w:val="00F23388"/>
    <w:rsid w:val="00F238C5"/>
    <w:rsid w:val="00F23A1E"/>
    <w:rsid w:val="00F23C1F"/>
    <w:rsid w:val="00F23D35"/>
    <w:rsid w:val="00F23E3C"/>
    <w:rsid w:val="00F24BB3"/>
    <w:rsid w:val="00F24BD9"/>
    <w:rsid w:val="00F25250"/>
    <w:rsid w:val="00F253AA"/>
    <w:rsid w:val="00F253B0"/>
    <w:rsid w:val="00F25406"/>
    <w:rsid w:val="00F25A9F"/>
    <w:rsid w:val="00F26079"/>
    <w:rsid w:val="00F26173"/>
    <w:rsid w:val="00F261BA"/>
    <w:rsid w:val="00F267D5"/>
    <w:rsid w:val="00F26AF8"/>
    <w:rsid w:val="00F26E32"/>
    <w:rsid w:val="00F2713B"/>
    <w:rsid w:val="00F27318"/>
    <w:rsid w:val="00F277AC"/>
    <w:rsid w:val="00F2789D"/>
    <w:rsid w:val="00F27E2C"/>
    <w:rsid w:val="00F302B3"/>
    <w:rsid w:val="00F30A39"/>
    <w:rsid w:val="00F30F96"/>
    <w:rsid w:val="00F31475"/>
    <w:rsid w:val="00F3149F"/>
    <w:rsid w:val="00F314F8"/>
    <w:rsid w:val="00F3194C"/>
    <w:rsid w:val="00F3194D"/>
    <w:rsid w:val="00F31D39"/>
    <w:rsid w:val="00F322BC"/>
    <w:rsid w:val="00F323EF"/>
    <w:rsid w:val="00F340DE"/>
    <w:rsid w:val="00F3477A"/>
    <w:rsid w:val="00F347D8"/>
    <w:rsid w:val="00F35002"/>
    <w:rsid w:val="00F354E5"/>
    <w:rsid w:val="00F35980"/>
    <w:rsid w:val="00F35D1A"/>
    <w:rsid w:val="00F3609A"/>
    <w:rsid w:val="00F363FF"/>
    <w:rsid w:val="00F3695B"/>
    <w:rsid w:val="00F36C6B"/>
    <w:rsid w:val="00F3742D"/>
    <w:rsid w:val="00F374AC"/>
    <w:rsid w:val="00F37DBD"/>
    <w:rsid w:val="00F37E14"/>
    <w:rsid w:val="00F4006A"/>
    <w:rsid w:val="00F4028B"/>
    <w:rsid w:val="00F40363"/>
    <w:rsid w:val="00F408EE"/>
    <w:rsid w:val="00F40AA1"/>
    <w:rsid w:val="00F40C0D"/>
    <w:rsid w:val="00F41F45"/>
    <w:rsid w:val="00F428F9"/>
    <w:rsid w:val="00F429D9"/>
    <w:rsid w:val="00F42A25"/>
    <w:rsid w:val="00F42AE4"/>
    <w:rsid w:val="00F42BBB"/>
    <w:rsid w:val="00F42C1C"/>
    <w:rsid w:val="00F42F3C"/>
    <w:rsid w:val="00F43236"/>
    <w:rsid w:val="00F439BC"/>
    <w:rsid w:val="00F43D87"/>
    <w:rsid w:val="00F43F6C"/>
    <w:rsid w:val="00F440A4"/>
    <w:rsid w:val="00F44D51"/>
    <w:rsid w:val="00F452DE"/>
    <w:rsid w:val="00F45951"/>
    <w:rsid w:val="00F459CD"/>
    <w:rsid w:val="00F45F7A"/>
    <w:rsid w:val="00F46699"/>
    <w:rsid w:val="00F46B31"/>
    <w:rsid w:val="00F47535"/>
    <w:rsid w:val="00F5033B"/>
    <w:rsid w:val="00F503D2"/>
    <w:rsid w:val="00F50543"/>
    <w:rsid w:val="00F50CF3"/>
    <w:rsid w:val="00F50D29"/>
    <w:rsid w:val="00F51070"/>
    <w:rsid w:val="00F511FF"/>
    <w:rsid w:val="00F5135D"/>
    <w:rsid w:val="00F51953"/>
    <w:rsid w:val="00F51A25"/>
    <w:rsid w:val="00F51E5C"/>
    <w:rsid w:val="00F52476"/>
    <w:rsid w:val="00F52971"/>
    <w:rsid w:val="00F52A64"/>
    <w:rsid w:val="00F52A85"/>
    <w:rsid w:val="00F52E17"/>
    <w:rsid w:val="00F540F4"/>
    <w:rsid w:val="00F542E5"/>
    <w:rsid w:val="00F548A5"/>
    <w:rsid w:val="00F54D40"/>
    <w:rsid w:val="00F54D4D"/>
    <w:rsid w:val="00F54D6B"/>
    <w:rsid w:val="00F553F7"/>
    <w:rsid w:val="00F559D4"/>
    <w:rsid w:val="00F55D01"/>
    <w:rsid w:val="00F55FB9"/>
    <w:rsid w:val="00F564E2"/>
    <w:rsid w:val="00F565D2"/>
    <w:rsid w:val="00F5679F"/>
    <w:rsid w:val="00F5692C"/>
    <w:rsid w:val="00F56976"/>
    <w:rsid w:val="00F56A44"/>
    <w:rsid w:val="00F56FC6"/>
    <w:rsid w:val="00F576E2"/>
    <w:rsid w:val="00F578F9"/>
    <w:rsid w:val="00F57B5A"/>
    <w:rsid w:val="00F57E17"/>
    <w:rsid w:val="00F60176"/>
    <w:rsid w:val="00F60F51"/>
    <w:rsid w:val="00F6197F"/>
    <w:rsid w:val="00F61CB7"/>
    <w:rsid w:val="00F61CE4"/>
    <w:rsid w:val="00F61D48"/>
    <w:rsid w:val="00F61DE9"/>
    <w:rsid w:val="00F62276"/>
    <w:rsid w:val="00F62D87"/>
    <w:rsid w:val="00F63363"/>
    <w:rsid w:val="00F633FF"/>
    <w:rsid w:val="00F63654"/>
    <w:rsid w:val="00F63947"/>
    <w:rsid w:val="00F63BB6"/>
    <w:rsid w:val="00F64138"/>
    <w:rsid w:val="00F641C4"/>
    <w:rsid w:val="00F6431C"/>
    <w:rsid w:val="00F64328"/>
    <w:rsid w:val="00F644BB"/>
    <w:rsid w:val="00F64775"/>
    <w:rsid w:val="00F647F9"/>
    <w:rsid w:val="00F64A80"/>
    <w:rsid w:val="00F6543D"/>
    <w:rsid w:val="00F6631C"/>
    <w:rsid w:val="00F66528"/>
    <w:rsid w:val="00F669C6"/>
    <w:rsid w:val="00F66C88"/>
    <w:rsid w:val="00F671F9"/>
    <w:rsid w:val="00F67BF1"/>
    <w:rsid w:val="00F67C06"/>
    <w:rsid w:val="00F67D2C"/>
    <w:rsid w:val="00F7006F"/>
    <w:rsid w:val="00F703A2"/>
    <w:rsid w:val="00F706D2"/>
    <w:rsid w:val="00F70709"/>
    <w:rsid w:val="00F710E8"/>
    <w:rsid w:val="00F7129F"/>
    <w:rsid w:val="00F7131B"/>
    <w:rsid w:val="00F714A6"/>
    <w:rsid w:val="00F71CC9"/>
    <w:rsid w:val="00F720EA"/>
    <w:rsid w:val="00F7210B"/>
    <w:rsid w:val="00F72857"/>
    <w:rsid w:val="00F72A38"/>
    <w:rsid w:val="00F72D27"/>
    <w:rsid w:val="00F735A6"/>
    <w:rsid w:val="00F73B6E"/>
    <w:rsid w:val="00F73EE7"/>
    <w:rsid w:val="00F74327"/>
    <w:rsid w:val="00F74617"/>
    <w:rsid w:val="00F74975"/>
    <w:rsid w:val="00F74C67"/>
    <w:rsid w:val="00F74E6F"/>
    <w:rsid w:val="00F7663E"/>
    <w:rsid w:val="00F767BF"/>
    <w:rsid w:val="00F76BC3"/>
    <w:rsid w:val="00F76C45"/>
    <w:rsid w:val="00F76E2F"/>
    <w:rsid w:val="00F77298"/>
    <w:rsid w:val="00F77E05"/>
    <w:rsid w:val="00F8022C"/>
    <w:rsid w:val="00F80309"/>
    <w:rsid w:val="00F80704"/>
    <w:rsid w:val="00F80A6A"/>
    <w:rsid w:val="00F80F09"/>
    <w:rsid w:val="00F8141D"/>
    <w:rsid w:val="00F816C3"/>
    <w:rsid w:val="00F81917"/>
    <w:rsid w:val="00F81B6E"/>
    <w:rsid w:val="00F81CFA"/>
    <w:rsid w:val="00F8244C"/>
    <w:rsid w:val="00F82F23"/>
    <w:rsid w:val="00F8366A"/>
    <w:rsid w:val="00F84046"/>
    <w:rsid w:val="00F845DD"/>
    <w:rsid w:val="00F84637"/>
    <w:rsid w:val="00F84853"/>
    <w:rsid w:val="00F84AB3"/>
    <w:rsid w:val="00F84F00"/>
    <w:rsid w:val="00F852A3"/>
    <w:rsid w:val="00F854F8"/>
    <w:rsid w:val="00F857CF"/>
    <w:rsid w:val="00F85821"/>
    <w:rsid w:val="00F85880"/>
    <w:rsid w:val="00F85D07"/>
    <w:rsid w:val="00F860FC"/>
    <w:rsid w:val="00F871EC"/>
    <w:rsid w:val="00F87678"/>
    <w:rsid w:val="00F87AC0"/>
    <w:rsid w:val="00F90585"/>
    <w:rsid w:val="00F9070A"/>
    <w:rsid w:val="00F90A9E"/>
    <w:rsid w:val="00F90C5E"/>
    <w:rsid w:val="00F90D46"/>
    <w:rsid w:val="00F9147B"/>
    <w:rsid w:val="00F91614"/>
    <w:rsid w:val="00F91738"/>
    <w:rsid w:val="00F91CF2"/>
    <w:rsid w:val="00F91E2A"/>
    <w:rsid w:val="00F925C7"/>
    <w:rsid w:val="00F927EB"/>
    <w:rsid w:val="00F92AD7"/>
    <w:rsid w:val="00F92C47"/>
    <w:rsid w:val="00F9344E"/>
    <w:rsid w:val="00F936EA"/>
    <w:rsid w:val="00F944CA"/>
    <w:rsid w:val="00F94524"/>
    <w:rsid w:val="00F946A6"/>
    <w:rsid w:val="00F9481D"/>
    <w:rsid w:val="00F95499"/>
    <w:rsid w:val="00F95613"/>
    <w:rsid w:val="00F9561C"/>
    <w:rsid w:val="00F95932"/>
    <w:rsid w:val="00F95C8B"/>
    <w:rsid w:val="00F95DE3"/>
    <w:rsid w:val="00F96367"/>
    <w:rsid w:val="00F963E0"/>
    <w:rsid w:val="00F9680B"/>
    <w:rsid w:val="00F96885"/>
    <w:rsid w:val="00F978D7"/>
    <w:rsid w:val="00F97997"/>
    <w:rsid w:val="00F979AB"/>
    <w:rsid w:val="00F97BF1"/>
    <w:rsid w:val="00F97D4F"/>
    <w:rsid w:val="00FA0047"/>
    <w:rsid w:val="00FA023F"/>
    <w:rsid w:val="00FA03BC"/>
    <w:rsid w:val="00FA04FE"/>
    <w:rsid w:val="00FA053A"/>
    <w:rsid w:val="00FA0A38"/>
    <w:rsid w:val="00FA0EC7"/>
    <w:rsid w:val="00FA10B1"/>
    <w:rsid w:val="00FA112A"/>
    <w:rsid w:val="00FA14C5"/>
    <w:rsid w:val="00FA1659"/>
    <w:rsid w:val="00FA1660"/>
    <w:rsid w:val="00FA180B"/>
    <w:rsid w:val="00FA1A4C"/>
    <w:rsid w:val="00FA1AA2"/>
    <w:rsid w:val="00FA1B36"/>
    <w:rsid w:val="00FA1C32"/>
    <w:rsid w:val="00FA1C8E"/>
    <w:rsid w:val="00FA1D7A"/>
    <w:rsid w:val="00FA1E4F"/>
    <w:rsid w:val="00FA24AE"/>
    <w:rsid w:val="00FA2581"/>
    <w:rsid w:val="00FA286B"/>
    <w:rsid w:val="00FA2A09"/>
    <w:rsid w:val="00FA2C86"/>
    <w:rsid w:val="00FA356A"/>
    <w:rsid w:val="00FA3578"/>
    <w:rsid w:val="00FA4256"/>
    <w:rsid w:val="00FA4374"/>
    <w:rsid w:val="00FA4467"/>
    <w:rsid w:val="00FA4B4B"/>
    <w:rsid w:val="00FA4E6C"/>
    <w:rsid w:val="00FA5543"/>
    <w:rsid w:val="00FA55D5"/>
    <w:rsid w:val="00FA5915"/>
    <w:rsid w:val="00FA5925"/>
    <w:rsid w:val="00FA5CF9"/>
    <w:rsid w:val="00FA6161"/>
    <w:rsid w:val="00FA65F3"/>
    <w:rsid w:val="00FA689B"/>
    <w:rsid w:val="00FA6FAD"/>
    <w:rsid w:val="00FA6FAE"/>
    <w:rsid w:val="00FA72C1"/>
    <w:rsid w:val="00FA77E6"/>
    <w:rsid w:val="00FA79E1"/>
    <w:rsid w:val="00FA7E61"/>
    <w:rsid w:val="00FB01F3"/>
    <w:rsid w:val="00FB0559"/>
    <w:rsid w:val="00FB0627"/>
    <w:rsid w:val="00FB0690"/>
    <w:rsid w:val="00FB0709"/>
    <w:rsid w:val="00FB0A02"/>
    <w:rsid w:val="00FB0BAA"/>
    <w:rsid w:val="00FB0EC9"/>
    <w:rsid w:val="00FB10CF"/>
    <w:rsid w:val="00FB10DC"/>
    <w:rsid w:val="00FB13AA"/>
    <w:rsid w:val="00FB16D6"/>
    <w:rsid w:val="00FB1AA9"/>
    <w:rsid w:val="00FB2102"/>
    <w:rsid w:val="00FB2114"/>
    <w:rsid w:val="00FB28BA"/>
    <w:rsid w:val="00FB2A67"/>
    <w:rsid w:val="00FB2BAE"/>
    <w:rsid w:val="00FB3116"/>
    <w:rsid w:val="00FB3304"/>
    <w:rsid w:val="00FB358F"/>
    <w:rsid w:val="00FB35BA"/>
    <w:rsid w:val="00FB3704"/>
    <w:rsid w:val="00FB37D5"/>
    <w:rsid w:val="00FB3B46"/>
    <w:rsid w:val="00FB3C89"/>
    <w:rsid w:val="00FB4114"/>
    <w:rsid w:val="00FB5048"/>
    <w:rsid w:val="00FB505F"/>
    <w:rsid w:val="00FB514B"/>
    <w:rsid w:val="00FB59B8"/>
    <w:rsid w:val="00FB5AEB"/>
    <w:rsid w:val="00FB69AD"/>
    <w:rsid w:val="00FB6C86"/>
    <w:rsid w:val="00FB6D29"/>
    <w:rsid w:val="00FB7E9D"/>
    <w:rsid w:val="00FC00E0"/>
    <w:rsid w:val="00FC031B"/>
    <w:rsid w:val="00FC070D"/>
    <w:rsid w:val="00FC0A84"/>
    <w:rsid w:val="00FC0DDE"/>
    <w:rsid w:val="00FC0F02"/>
    <w:rsid w:val="00FC0F8D"/>
    <w:rsid w:val="00FC1320"/>
    <w:rsid w:val="00FC187F"/>
    <w:rsid w:val="00FC18C3"/>
    <w:rsid w:val="00FC1E4E"/>
    <w:rsid w:val="00FC1F0E"/>
    <w:rsid w:val="00FC21BB"/>
    <w:rsid w:val="00FC26E3"/>
    <w:rsid w:val="00FC278C"/>
    <w:rsid w:val="00FC2847"/>
    <w:rsid w:val="00FC28C9"/>
    <w:rsid w:val="00FC2991"/>
    <w:rsid w:val="00FC2CB2"/>
    <w:rsid w:val="00FC2D68"/>
    <w:rsid w:val="00FC30C1"/>
    <w:rsid w:val="00FC30C2"/>
    <w:rsid w:val="00FC314F"/>
    <w:rsid w:val="00FC316E"/>
    <w:rsid w:val="00FC37D1"/>
    <w:rsid w:val="00FC3A53"/>
    <w:rsid w:val="00FC3A95"/>
    <w:rsid w:val="00FC3CDD"/>
    <w:rsid w:val="00FC3F15"/>
    <w:rsid w:val="00FC3FE3"/>
    <w:rsid w:val="00FC3FF1"/>
    <w:rsid w:val="00FC400D"/>
    <w:rsid w:val="00FC435E"/>
    <w:rsid w:val="00FC43A3"/>
    <w:rsid w:val="00FC4418"/>
    <w:rsid w:val="00FC4479"/>
    <w:rsid w:val="00FC4C9B"/>
    <w:rsid w:val="00FC4DE3"/>
    <w:rsid w:val="00FC4F4F"/>
    <w:rsid w:val="00FC52AC"/>
    <w:rsid w:val="00FC52B4"/>
    <w:rsid w:val="00FC5C6C"/>
    <w:rsid w:val="00FC5D0A"/>
    <w:rsid w:val="00FC611F"/>
    <w:rsid w:val="00FC69A3"/>
    <w:rsid w:val="00FC70EF"/>
    <w:rsid w:val="00FC7D08"/>
    <w:rsid w:val="00FD01A7"/>
    <w:rsid w:val="00FD0857"/>
    <w:rsid w:val="00FD1398"/>
    <w:rsid w:val="00FD182D"/>
    <w:rsid w:val="00FD1D66"/>
    <w:rsid w:val="00FD1EC6"/>
    <w:rsid w:val="00FD1FC4"/>
    <w:rsid w:val="00FD26C1"/>
    <w:rsid w:val="00FD3E65"/>
    <w:rsid w:val="00FD3F34"/>
    <w:rsid w:val="00FD44D5"/>
    <w:rsid w:val="00FD4869"/>
    <w:rsid w:val="00FD49E6"/>
    <w:rsid w:val="00FD51B7"/>
    <w:rsid w:val="00FD56D1"/>
    <w:rsid w:val="00FD5D0D"/>
    <w:rsid w:val="00FD5D65"/>
    <w:rsid w:val="00FD656C"/>
    <w:rsid w:val="00FD66D7"/>
    <w:rsid w:val="00FD683C"/>
    <w:rsid w:val="00FD6A68"/>
    <w:rsid w:val="00FD6A88"/>
    <w:rsid w:val="00FD6C49"/>
    <w:rsid w:val="00FD6C53"/>
    <w:rsid w:val="00FD7299"/>
    <w:rsid w:val="00FD72B7"/>
    <w:rsid w:val="00FD7842"/>
    <w:rsid w:val="00FE159C"/>
    <w:rsid w:val="00FE1B8C"/>
    <w:rsid w:val="00FE1C2F"/>
    <w:rsid w:val="00FE1C3B"/>
    <w:rsid w:val="00FE1F9B"/>
    <w:rsid w:val="00FE1FDF"/>
    <w:rsid w:val="00FE2153"/>
    <w:rsid w:val="00FE25CA"/>
    <w:rsid w:val="00FE3054"/>
    <w:rsid w:val="00FE30D2"/>
    <w:rsid w:val="00FE35A1"/>
    <w:rsid w:val="00FE48A4"/>
    <w:rsid w:val="00FE48D5"/>
    <w:rsid w:val="00FE4ABB"/>
    <w:rsid w:val="00FE4D05"/>
    <w:rsid w:val="00FE5839"/>
    <w:rsid w:val="00FE5BE4"/>
    <w:rsid w:val="00FE5C0C"/>
    <w:rsid w:val="00FE5C83"/>
    <w:rsid w:val="00FE5E05"/>
    <w:rsid w:val="00FE621B"/>
    <w:rsid w:val="00FE6399"/>
    <w:rsid w:val="00FE6853"/>
    <w:rsid w:val="00FE6CD2"/>
    <w:rsid w:val="00FE7249"/>
    <w:rsid w:val="00FE725E"/>
    <w:rsid w:val="00FE769C"/>
    <w:rsid w:val="00FE7BC7"/>
    <w:rsid w:val="00FE7CAE"/>
    <w:rsid w:val="00FE7EC0"/>
    <w:rsid w:val="00FF008B"/>
    <w:rsid w:val="00FF0386"/>
    <w:rsid w:val="00FF0DAE"/>
    <w:rsid w:val="00FF16B6"/>
    <w:rsid w:val="00FF1A87"/>
    <w:rsid w:val="00FF1BBD"/>
    <w:rsid w:val="00FF21C1"/>
    <w:rsid w:val="00FF2257"/>
    <w:rsid w:val="00FF23AE"/>
    <w:rsid w:val="00FF2709"/>
    <w:rsid w:val="00FF2E56"/>
    <w:rsid w:val="00FF33F0"/>
    <w:rsid w:val="00FF3575"/>
    <w:rsid w:val="00FF45D6"/>
    <w:rsid w:val="00FF4748"/>
    <w:rsid w:val="00FF50BD"/>
    <w:rsid w:val="00FF524B"/>
    <w:rsid w:val="00FF61CF"/>
    <w:rsid w:val="00FF6343"/>
    <w:rsid w:val="00FF66F2"/>
    <w:rsid w:val="00FF68BF"/>
    <w:rsid w:val="00FF6B49"/>
    <w:rsid w:val="00FF6F8C"/>
    <w:rsid w:val="00FF706C"/>
    <w:rsid w:val="00FF74F1"/>
    <w:rsid w:val="00FF77EC"/>
    <w:rsid w:val="00FF78D9"/>
    <w:rsid w:val="00FF7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9">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505"/>
    <w:rPr>
      <w:sz w:val="24"/>
      <w:szCs w:val="24"/>
    </w:rPr>
  </w:style>
  <w:style w:type="paragraph" w:styleId="1">
    <w:name w:val="heading 1"/>
    <w:basedOn w:val="a"/>
    <w:next w:val="a"/>
    <w:link w:val="10"/>
    <w:uiPriority w:val="9"/>
    <w:qFormat/>
    <w:rsid w:val="00980505"/>
    <w:pPr>
      <w:keepNext/>
      <w:jc w:val="center"/>
      <w:outlineLvl w:val="0"/>
    </w:pPr>
    <w:rPr>
      <w:b/>
      <w:sz w:val="32"/>
      <w:szCs w:val="20"/>
    </w:rPr>
  </w:style>
  <w:style w:type="paragraph" w:styleId="2">
    <w:name w:val="heading 2"/>
    <w:basedOn w:val="a"/>
    <w:next w:val="a"/>
    <w:link w:val="20"/>
    <w:qFormat/>
    <w:rsid w:val="00980505"/>
    <w:pPr>
      <w:keepNext/>
      <w:ind w:firstLine="748"/>
      <w:outlineLvl w:val="1"/>
    </w:pPr>
    <w:rPr>
      <w:sz w:val="28"/>
    </w:rPr>
  </w:style>
  <w:style w:type="paragraph" w:styleId="3">
    <w:name w:val="heading 3"/>
    <w:basedOn w:val="a"/>
    <w:next w:val="a"/>
    <w:link w:val="30"/>
    <w:qFormat/>
    <w:rsid w:val="00980505"/>
    <w:pPr>
      <w:keepNext/>
      <w:ind w:firstLine="748"/>
      <w:jc w:val="both"/>
      <w:outlineLvl w:val="2"/>
    </w:pPr>
    <w:rPr>
      <w:sz w:val="28"/>
    </w:rPr>
  </w:style>
  <w:style w:type="paragraph" w:styleId="4">
    <w:name w:val="heading 4"/>
    <w:basedOn w:val="a"/>
    <w:next w:val="a"/>
    <w:link w:val="40"/>
    <w:qFormat/>
    <w:rsid w:val="00980505"/>
    <w:pPr>
      <w:keepNext/>
      <w:outlineLvl w:val="3"/>
    </w:pPr>
    <w:rPr>
      <w:sz w:val="28"/>
    </w:rPr>
  </w:style>
  <w:style w:type="paragraph" w:styleId="5">
    <w:name w:val="heading 5"/>
    <w:basedOn w:val="a"/>
    <w:next w:val="a"/>
    <w:qFormat/>
    <w:rsid w:val="002C05A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980505"/>
    <w:pPr>
      <w:ind w:firstLine="748"/>
    </w:pPr>
  </w:style>
  <w:style w:type="paragraph" w:styleId="a3">
    <w:name w:val="Title"/>
    <w:basedOn w:val="a"/>
    <w:link w:val="a4"/>
    <w:qFormat/>
    <w:rsid w:val="00980505"/>
    <w:pPr>
      <w:jc w:val="center"/>
    </w:pPr>
    <w:rPr>
      <w:b/>
      <w:sz w:val="32"/>
      <w:szCs w:val="20"/>
    </w:rPr>
  </w:style>
  <w:style w:type="paragraph" w:styleId="a5">
    <w:name w:val="Body Text"/>
    <w:basedOn w:val="a"/>
    <w:link w:val="a6"/>
    <w:uiPriority w:val="99"/>
    <w:rsid w:val="00980505"/>
    <w:rPr>
      <w:sz w:val="28"/>
      <w:szCs w:val="20"/>
    </w:rPr>
  </w:style>
  <w:style w:type="paragraph" w:styleId="a7">
    <w:name w:val="Body Text Indent"/>
    <w:basedOn w:val="a"/>
    <w:link w:val="a8"/>
    <w:uiPriority w:val="99"/>
    <w:rsid w:val="00980505"/>
    <w:pPr>
      <w:ind w:firstLine="748"/>
    </w:pPr>
    <w:rPr>
      <w:sz w:val="28"/>
    </w:rPr>
  </w:style>
  <w:style w:type="paragraph" w:styleId="31">
    <w:name w:val="Body Text Indent 3"/>
    <w:basedOn w:val="a"/>
    <w:link w:val="32"/>
    <w:rsid w:val="00980505"/>
    <w:pPr>
      <w:ind w:firstLine="748"/>
      <w:jc w:val="both"/>
    </w:pPr>
    <w:rPr>
      <w:sz w:val="26"/>
    </w:rPr>
  </w:style>
  <w:style w:type="character" w:styleId="a9">
    <w:name w:val="Hyperlink"/>
    <w:basedOn w:val="a0"/>
    <w:uiPriority w:val="99"/>
    <w:rsid w:val="00980505"/>
    <w:rPr>
      <w:color w:val="0000FF"/>
      <w:u w:val="single"/>
    </w:rPr>
  </w:style>
  <w:style w:type="character" w:styleId="aa">
    <w:name w:val="FollowedHyperlink"/>
    <w:basedOn w:val="a0"/>
    <w:rsid w:val="00980505"/>
    <w:rPr>
      <w:color w:val="800080"/>
      <w:u w:val="single"/>
    </w:rPr>
  </w:style>
  <w:style w:type="paragraph" w:styleId="ab">
    <w:name w:val="Balloon Text"/>
    <w:basedOn w:val="a"/>
    <w:link w:val="ac"/>
    <w:uiPriority w:val="99"/>
    <w:rsid w:val="00980505"/>
    <w:rPr>
      <w:rFonts w:ascii="Tahoma" w:hAnsi="Tahoma" w:cs="Tahoma"/>
      <w:sz w:val="16"/>
      <w:szCs w:val="16"/>
    </w:rPr>
  </w:style>
  <w:style w:type="paragraph" w:styleId="ad">
    <w:name w:val="footer"/>
    <w:basedOn w:val="a"/>
    <w:link w:val="ae"/>
    <w:uiPriority w:val="99"/>
    <w:rsid w:val="00980505"/>
    <w:pPr>
      <w:tabs>
        <w:tab w:val="center" w:pos="4677"/>
        <w:tab w:val="right" w:pos="9355"/>
      </w:tabs>
    </w:pPr>
  </w:style>
  <w:style w:type="character" w:styleId="af">
    <w:name w:val="page number"/>
    <w:basedOn w:val="a0"/>
    <w:rsid w:val="00980505"/>
  </w:style>
  <w:style w:type="paragraph" w:styleId="af0">
    <w:name w:val="header"/>
    <w:basedOn w:val="a"/>
    <w:link w:val="af1"/>
    <w:uiPriority w:val="99"/>
    <w:rsid w:val="00980505"/>
    <w:pPr>
      <w:tabs>
        <w:tab w:val="center" w:pos="4677"/>
        <w:tab w:val="right" w:pos="9355"/>
      </w:tabs>
    </w:pPr>
  </w:style>
  <w:style w:type="paragraph" w:styleId="af2">
    <w:name w:val="Subtitle"/>
    <w:basedOn w:val="a"/>
    <w:link w:val="af3"/>
    <w:qFormat/>
    <w:rsid w:val="00980505"/>
    <w:pPr>
      <w:jc w:val="center"/>
    </w:pPr>
    <w:rPr>
      <w:b/>
      <w:i/>
      <w:szCs w:val="20"/>
    </w:rPr>
  </w:style>
  <w:style w:type="paragraph" w:styleId="23">
    <w:name w:val="Body Text 2"/>
    <w:basedOn w:val="a"/>
    <w:link w:val="24"/>
    <w:uiPriority w:val="99"/>
    <w:rsid w:val="00980505"/>
    <w:pPr>
      <w:spacing w:after="120" w:line="480" w:lineRule="auto"/>
    </w:pPr>
  </w:style>
  <w:style w:type="paragraph" w:customStyle="1" w:styleId="xl58">
    <w:name w:val="xl58"/>
    <w:basedOn w:val="a"/>
    <w:rsid w:val="00980505"/>
    <w:pPr>
      <w:pBdr>
        <w:left w:val="single" w:sz="8" w:space="0" w:color="auto"/>
        <w:bottom w:val="single" w:sz="8" w:space="0" w:color="auto"/>
      </w:pBdr>
      <w:spacing w:before="100" w:beforeAutospacing="1" w:after="100" w:afterAutospacing="1"/>
    </w:pPr>
    <w:rPr>
      <w:rFonts w:ascii="Arial" w:hAnsi="Arial"/>
      <w:b/>
      <w:bCs/>
    </w:rPr>
  </w:style>
  <w:style w:type="paragraph" w:styleId="af4">
    <w:name w:val="List Bullet"/>
    <w:basedOn w:val="a"/>
    <w:autoRedefine/>
    <w:rsid w:val="00980505"/>
    <w:pPr>
      <w:tabs>
        <w:tab w:val="num" w:pos="360"/>
      </w:tabs>
      <w:ind w:left="360" w:hanging="360"/>
      <w:jc w:val="both"/>
    </w:pPr>
    <w:rPr>
      <w:sz w:val="28"/>
    </w:rPr>
  </w:style>
  <w:style w:type="paragraph" w:styleId="33">
    <w:name w:val="Body Text 3"/>
    <w:basedOn w:val="a"/>
    <w:link w:val="34"/>
    <w:rsid w:val="00980505"/>
    <w:pPr>
      <w:spacing w:after="120"/>
    </w:pPr>
    <w:rPr>
      <w:sz w:val="16"/>
      <w:szCs w:val="16"/>
    </w:rPr>
  </w:style>
  <w:style w:type="paragraph" w:customStyle="1" w:styleId="af5">
    <w:name w:val="Содержимое таблицы"/>
    <w:basedOn w:val="a"/>
    <w:rsid w:val="00980505"/>
    <w:pPr>
      <w:suppressLineNumbers/>
      <w:suppressAutoHyphens/>
    </w:pPr>
    <w:rPr>
      <w:lang w:eastAsia="ar-SA"/>
    </w:rPr>
  </w:style>
  <w:style w:type="paragraph" w:styleId="af6">
    <w:name w:val="List"/>
    <w:basedOn w:val="a"/>
    <w:rsid w:val="00980505"/>
    <w:pPr>
      <w:ind w:left="283" w:hanging="283"/>
    </w:pPr>
  </w:style>
  <w:style w:type="paragraph" w:styleId="af7">
    <w:name w:val="caption"/>
    <w:basedOn w:val="a"/>
    <w:next w:val="a"/>
    <w:qFormat/>
    <w:rsid w:val="00980505"/>
    <w:pPr>
      <w:jc w:val="center"/>
    </w:pPr>
    <w:rPr>
      <w:b/>
      <w:bCs/>
      <w:sz w:val="28"/>
    </w:rPr>
  </w:style>
  <w:style w:type="paragraph" w:styleId="af8">
    <w:name w:val="Document Map"/>
    <w:basedOn w:val="a"/>
    <w:link w:val="af9"/>
    <w:rsid w:val="00980505"/>
    <w:pPr>
      <w:shd w:val="clear" w:color="auto" w:fill="000080"/>
    </w:pPr>
    <w:rPr>
      <w:rFonts w:ascii="Tahoma" w:hAnsi="Tahoma" w:cs="Tahoma"/>
      <w:sz w:val="20"/>
      <w:szCs w:val="20"/>
    </w:rPr>
  </w:style>
  <w:style w:type="paragraph" w:customStyle="1" w:styleId="FR1">
    <w:name w:val="FR1"/>
    <w:rsid w:val="00980505"/>
    <w:pPr>
      <w:widowControl w:val="0"/>
      <w:autoSpaceDE w:val="0"/>
      <w:autoSpaceDN w:val="0"/>
      <w:adjustRightInd w:val="0"/>
      <w:spacing w:line="300" w:lineRule="auto"/>
      <w:ind w:left="40" w:firstLine="200"/>
    </w:pPr>
    <w:rPr>
      <w:sz w:val="16"/>
      <w:szCs w:val="16"/>
    </w:rPr>
  </w:style>
  <w:style w:type="table" w:styleId="afa">
    <w:name w:val="Table Grid"/>
    <w:basedOn w:val="a1"/>
    <w:uiPriority w:val="59"/>
    <w:rsid w:val="0019287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aliases w:val="мой"/>
    <w:basedOn w:val="a"/>
    <w:link w:val="afc"/>
    <w:uiPriority w:val="34"/>
    <w:qFormat/>
    <w:rsid w:val="002C05A8"/>
    <w:pPr>
      <w:spacing w:after="200" w:line="276" w:lineRule="auto"/>
      <w:ind w:left="720"/>
      <w:contextualSpacing/>
    </w:pPr>
    <w:rPr>
      <w:rFonts w:ascii="Calibri" w:hAnsi="Calibri"/>
      <w:sz w:val="22"/>
      <w:szCs w:val="22"/>
    </w:rPr>
  </w:style>
  <w:style w:type="paragraph" w:customStyle="1" w:styleId="afd">
    <w:name w:val="МОН основной"/>
    <w:basedOn w:val="a"/>
    <w:link w:val="afe"/>
    <w:rsid w:val="004C243E"/>
    <w:pPr>
      <w:spacing w:line="360" w:lineRule="auto"/>
      <w:ind w:firstLine="709"/>
      <w:jc w:val="both"/>
    </w:pPr>
    <w:rPr>
      <w:sz w:val="28"/>
    </w:rPr>
  </w:style>
  <w:style w:type="character" w:customStyle="1" w:styleId="afe">
    <w:name w:val="МОН основной Знак"/>
    <w:basedOn w:val="a0"/>
    <w:link w:val="afd"/>
    <w:rsid w:val="004C243E"/>
    <w:rPr>
      <w:sz w:val="28"/>
      <w:szCs w:val="24"/>
      <w:lang w:val="ru-RU" w:eastAsia="ru-RU" w:bidi="ar-SA"/>
    </w:rPr>
  </w:style>
  <w:style w:type="paragraph" w:styleId="aff">
    <w:name w:val="Normal (Web)"/>
    <w:aliases w:val="Обычный (Web)"/>
    <w:basedOn w:val="a"/>
    <w:uiPriority w:val="99"/>
    <w:qFormat/>
    <w:rsid w:val="0045507E"/>
    <w:pPr>
      <w:spacing w:before="100" w:beforeAutospacing="1" w:after="100" w:afterAutospacing="1"/>
      <w:ind w:firstLine="20"/>
      <w:jc w:val="both"/>
    </w:pPr>
    <w:rPr>
      <w:rFonts w:ascii="Arial" w:hAnsi="Arial" w:cs="Arial"/>
      <w:color w:val="000000"/>
      <w:spacing w:val="10"/>
      <w:sz w:val="11"/>
      <w:szCs w:val="11"/>
    </w:rPr>
  </w:style>
  <w:style w:type="character" w:customStyle="1" w:styleId="a4">
    <w:name w:val="Название Знак"/>
    <w:basedOn w:val="a0"/>
    <w:link w:val="a3"/>
    <w:rsid w:val="00220BE7"/>
    <w:rPr>
      <w:b/>
      <w:sz w:val="32"/>
    </w:rPr>
  </w:style>
  <w:style w:type="paragraph" w:customStyle="1" w:styleId="11">
    <w:name w:val="1"/>
    <w:basedOn w:val="a"/>
    <w:rsid w:val="00810D73"/>
    <w:pPr>
      <w:spacing w:after="160" w:line="240" w:lineRule="exact"/>
    </w:pPr>
    <w:rPr>
      <w:rFonts w:ascii="Verdana" w:hAnsi="Verdana"/>
      <w:sz w:val="20"/>
      <w:szCs w:val="20"/>
      <w:lang w:val="en-US" w:eastAsia="en-US"/>
    </w:rPr>
  </w:style>
  <w:style w:type="character" w:customStyle="1" w:styleId="a8">
    <w:name w:val="Основной текст с отступом Знак"/>
    <w:basedOn w:val="a0"/>
    <w:link w:val="a7"/>
    <w:uiPriority w:val="99"/>
    <w:rsid w:val="009D3303"/>
    <w:rPr>
      <w:sz w:val="28"/>
      <w:szCs w:val="24"/>
    </w:rPr>
  </w:style>
  <w:style w:type="paragraph" w:styleId="aff0">
    <w:name w:val="No Spacing"/>
    <w:link w:val="aff1"/>
    <w:uiPriority w:val="1"/>
    <w:qFormat/>
    <w:rsid w:val="00557AB3"/>
    <w:rPr>
      <w:rFonts w:ascii="Calibri" w:hAnsi="Calibri"/>
      <w:sz w:val="22"/>
      <w:szCs w:val="22"/>
    </w:rPr>
  </w:style>
  <w:style w:type="character" w:customStyle="1" w:styleId="10">
    <w:name w:val="Заголовок 1 Знак"/>
    <w:basedOn w:val="a0"/>
    <w:link w:val="1"/>
    <w:uiPriority w:val="9"/>
    <w:rsid w:val="005F68C6"/>
    <w:rPr>
      <w:b/>
      <w:sz w:val="32"/>
    </w:rPr>
  </w:style>
  <w:style w:type="character" w:customStyle="1" w:styleId="30">
    <w:name w:val="Заголовок 3 Знак"/>
    <w:basedOn w:val="a0"/>
    <w:link w:val="3"/>
    <w:rsid w:val="005F68C6"/>
    <w:rPr>
      <w:sz w:val="28"/>
      <w:szCs w:val="24"/>
    </w:rPr>
  </w:style>
  <w:style w:type="character" w:customStyle="1" w:styleId="22">
    <w:name w:val="Основной текст с отступом 2 Знак"/>
    <w:basedOn w:val="a0"/>
    <w:link w:val="21"/>
    <w:rsid w:val="005F68C6"/>
    <w:rPr>
      <w:sz w:val="24"/>
      <w:szCs w:val="24"/>
    </w:rPr>
  </w:style>
  <w:style w:type="character" w:customStyle="1" w:styleId="a6">
    <w:name w:val="Основной текст Знак"/>
    <w:basedOn w:val="a0"/>
    <w:link w:val="a5"/>
    <w:uiPriority w:val="99"/>
    <w:rsid w:val="005F68C6"/>
    <w:rPr>
      <w:sz w:val="28"/>
    </w:rPr>
  </w:style>
  <w:style w:type="character" w:customStyle="1" w:styleId="24">
    <w:name w:val="Основной текст 2 Знак"/>
    <w:basedOn w:val="a0"/>
    <w:link w:val="23"/>
    <w:uiPriority w:val="99"/>
    <w:rsid w:val="005F68C6"/>
    <w:rPr>
      <w:sz w:val="24"/>
      <w:szCs w:val="24"/>
    </w:rPr>
  </w:style>
  <w:style w:type="character" w:customStyle="1" w:styleId="34">
    <w:name w:val="Основной текст 3 Знак"/>
    <w:basedOn w:val="a0"/>
    <w:link w:val="33"/>
    <w:rsid w:val="005F68C6"/>
    <w:rPr>
      <w:sz w:val="16"/>
      <w:szCs w:val="16"/>
    </w:rPr>
  </w:style>
  <w:style w:type="paragraph" w:customStyle="1" w:styleId="Style5">
    <w:name w:val="Style5"/>
    <w:basedOn w:val="a"/>
    <w:uiPriority w:val="99"/>
    <w:rsid w:val="00B542EE"/>
    <w:pPr>
      <w:widowControl w:val="0"/>
      <w:autoSpaceDE w:val="0"/>
      <w:autoSpaceDN w:val="0"/>
      <w:adjustRightInd w:val="0"/>
      <w:spacing w:line="368" w:lineRule="exact"/>
      <w:ind w:firstLine="706"/>
      <w:jc w:val="both"/>
    </w:pPr>
  </w:style>
  <w:style w:type="paragraph" w:customStyle="1" w:styleId="Style6">
    <w:name w:val="Style6"/>
    <w:basedOn w:val="a"/>
    <w:uiPriority w:val="99"/>
    <w:rsid w:val="00B542EE"/>
    <w:pPr>
      <w:widowControl w:val="0"/>
      <w:autoSpaceDE w:val="0"/>
      <w:autoSpaceDN w:val="0"/>
      <w:adjustRightInd w:val="0"/>
      <w:spacing w:line="367" w:lineRule="exact"/>
      <w:ind w:firstLine="317"/>
    </w:pPr>
  </w:style>
  <w:style w:type="paragraph" w:customStyle="1" w:styleId="Style7">
    <w:name w:val="Style7"/>
    <w:basedOn w:val="a"/>
    <w:uiPriority w:val="99"/>
    <w:rsid w:val="00B542EE"/>
    <w:pPr>
      <w:widowControl w:val="0"/>
      <w:autoSpaceDE w:val="0"/>
      <w:autoSpaceDN w:val="0"/>
      <w:adjustRightInd w:val="0"/>
      <w:spacing w:line="367" w:lineRule="exact"/>
      <w:ind w:firstLine="240"/>
      <w:jc w:val="both"/>
    </w:pPr>
  </w:style>
  <w:style w:type="paragraph" w:customStyle="1" w:styleId="Style8">
    <w:name w:val="Style8"/>
    <w:basedOn w:val="a"/>
    <w:uiPriority w:val="99"/>
    <w:rsid w:val="00B542EE"/>
    <w:pPr>
      <w:widowControl w:val="0"/>
      <w:autoSpaceDE w:val="0"/>
      <w:autoSpaceDN w:val="0"/>
      <w:adjustRightInd w:val="0"/>
      <w:spacing w:line="367" w:lineRule="exact"/>
      <w:ind w:firstLine="475"/>
      <w:jc w:val="both"/>
    </w:pPr>
  </w:style>
  <w:style w:type="character" w:customStyle="1" w:styleId="FontStyle11">
    <w:name w:val="Font Style11"/>
    <w:basedOn w:val="a0"/>
    <w:uiPriority w:val="99"/>
    <w:rsid w:val="00B542EE"/>
    <w:rPr>
      <w:rFonts w:ascii="Times New Roman" w:hAnsi="Times New Roman" w:cs="Times New Roman"/>
      <w:b/>
      <w:bCs/>
      <w:sz w:val="30"/>
      <w:szCs w:val="30"/>
    </w:rPr>
  </w:style>
  <w:style w:type="character" w:customStyle="1" w:styleId="FontStyle13">
    <w:name w:val="Font Style13"/>
    <w:basedOn w:val="a0"/>
    <w:uiPriority w:val="99"/>
    <w:rsid w:val="00B542EE"/>
    <w:rPr>
      <w:rFonts w:ascii="Times New Roman" w:hAnsi="Times New Roman" w:cs="Times New Roman"/>
      <w:sz w:val="30"/>
      <w:szCs w:val="30"/>
    </w:rPr>
  </w:style>
  <w:style w:type="paragraph" w:customStyle="1" w:styleId="Style3">
    <w:name w:val="Style3"/>
    <w:basedOn w:val="a"/>
    <w:uiPriority w:val="99"/>
    <w:rsid w:val="00CD263B"/>
    <w:pPr>
      <w:widowControl w:val="0"/>
      <w:autoSpaceDE w:val="0"/>
      <w:autoSpaceDN w:val="0"/>
      <w:adjustRightInd w:val="0"/>
      <w:spacing w:line="367" w:lineRule="exact"/>
      <w:ind w:firstLine="778"/>
      <w:jc w:val="both"/>
    </w:pPr>
  </w:style>
  <w:style w:type="paragraph" w:customStyle="1" w:styleId="Style4">
    <w:name w:val="Style4"/>
    <w:basedOn w:val="a"/>
    <w:uiPriority w:val="99"/>
    <w:rsid w:val="00CD263B"/>
    <w:pPr>
      <w:widowControl w:val="0"/>
      <w:autoSpaceDE w:val="0"/>
      <w:autoSpaceDN w:val="0"/>
      <w:adjustRightInd w:val="0"/>
    </w:pPr>
  </w:style>
  <w:style w:type="paragraph" w:customStyle="1" w:styleId="Style9">
    <w:name w:val="Style9"/>
    <w:basedOn w:val="a"/>
    <w:uiPriority w:val="99"/>
    <w:rsid w:val="00CD263B"/>
    <w:pPr>
      <w:widowControl w:val="0"/>
      <w:autoSpaceDE w:val="0"/>
      <w:autoSpaceDN w:val="0"/>
      <w:adjustRightInd w:val="0"/>
      <w:spacing w:line="365" w:lineRule="exact"/>
      <w:jc w:val="both"/>
    </w:pPr>
  </w:style>
  <w:style w:type="paragraph" w:customStyle="1" w:styleId="Style10">
    <w:name w:val="Style10"/>
    <w:basedOn w:val="a"/>
    <w:rsid w:val="00CD263B"/>
    <w:pPr>
      <w:widowControl w:val="0"/>
      <w:autoSpaceDE w:val="0"/>
      <w:autoSpaceDN w:val="0"/>
      <w:adjustRightInd w:val="0"/>
      <w:spacing w:line="368" w:lineRule="exact"/>
      <w:ind w:firstLine="312"/>
      <w:jc w:val="both"/>
    </w:pPr>
  </w:style>
  <w:style w:type="paragraph" w:customStyle="1" w:styleId="Style11">
    <w:name w:val="Style11"/>
    <w:basedOn w:val="a"/>
    <w:uiPriority w:val="99"/>
    <w:rsid w:val="00CD263B"/>
    <w:pPr>
      <w:widowControl w:val="0"/>
      <w:autoSpaceDE w:val="0"/>
      <w:autoSpaceDN w:val="0"/>
      <w:adjustRightInd w:val="0"/>
      <w:spacing w:line="367" w:lineRule="exact"/>
      <w:ind w:firstLine="470"/>
      <w:jc w:val="both"/>
    </w:pPr>
  </w:style>
  <w:style w:type="paragraph" w:customStyle="1" w:styleId="Style12">
    <w:name w:val="Style12"/>
    <w:basedOn w:val="a"/>
    <w:rsid w:val="00CD263B"/>
    <w:pPr>
      <w:widowControl w:val="0"/>
      <w:autoSpaceDE w:val="0"/>
      <w:autoSpaceDN w:val="0"/>
      <w:adjustRightInd w:val="0"/>
      <w:spacing w:line="366" w:lineRule="exact"/>
      <w:ind w:firstLine="710"/>
    </w:pPr>
  </w:style>
  <w:style w:type="paragraph" w:customStyle="1" w:styleId="Style13">
    <w:name w:val="Style13"/>
    <w:basedOn w:val="a"/>
    <w:uiPriority w:val="99"/>
    <w:rsid w:val="00CD263B"/>
    <w:pPr>
      <w:widowControl w:val="0"/>
      <w:autoSpaceDE w:val="0"/>
      <w:autoSpaceDN w:val="0"/>
      <w:adjustRightInd w:val="0"/>
      <w:spacing w:line="368" w:lineRule="exact"/>
      <w:ind w:firstLine="941"/>
      <w:jc w:val="both"/>
    </w:pPr>
  </w:style>
  <w:style w:type="character" w:customStyle="1" w:styleId="FontStyle17">
    <w:name w:val="Font Style17"/>
    <w:basedOn w:val="a0"/>
    <w:uiPriority w:val="99"/>
    <w:rsid w:val="00CD263B"/>
    <w:rPr>
      <w:rFonts w:ascii="Times New Roman" w:hAnsi="Times New Roman" w:cs="Times New Roman"/>
      <w:b/>
      <w:bCs/>
      <w:i/>
      <w:iCs/>
      <w:spacing w:val="-10"/>
      <w:sz w:val="28"/>
      <w:szCs w:val="28"/>
    </w:rPr>
  </w:style>
  <w:style w:type="character" w:customStyle="1" w:styleId="FontStyle18">
    <w:name w:val="Font Style18"/>
    <w:basedOn w:val="a0"/>
    <w:rsid w:val="00CD263B"/>
    <w:rPr>
      <w:rFonts w:ascii="Times New Roman" w:hAnsi="Times New Roman" w:cs="Times New Roman"/>
      <w:sz w:val="28"/>
      <w:szCs w:val="28"/>
    </w:rPr>
  </w:style>
  <w:style w:type="character" w:customStyle="1" w:styleId="FontStyle19">
    <w:name w:val="Font Style19"/>
    <w:basedOn w:val="a0"/>
    <w:rsid w:val="00CD263B"/>
    <w:rPr>
      <w:rFonts w:ascii="Times New Roman" w:hAnsi="Times New Roman" w:cs="Times New Roman"/>
      <w:b/>
      <w:bCs/>
      <w:sz w:val="28"/>
      <w:szCs w:val="28"/>
    </w:rPr>
  </w:style>
  <w:style w:type="character" w:customStyle="1" w:styleId="ae">
    <w:name w:val="Нижний колонтитул Знак"/>
    <w:basedOn w:val="a0"/>
    <w:link w:val="ad"/>
    <w:uiPriority w:val="99"/>
    <w:rsid w:val="005D30E1"/>
    <w:rPr>
      <w:sz w:val="24"/>
      <w:szCs w:val="24"/>
    </w:rPr>
  </w:style>
  <w:style w:type="character" w:customStyle="1" w:styleId="20">
    <w:name w:val="Заголовок 2 Знак"/>
    <w:basedOn w:val="a0"/>
    <w:link w:val="2"/>
    <w:rsid w:val="00AE6FBB"/>
    <w:rPr>
      <w:sz w:val="28"/>
      <w:szCs w:val="24"/>
    </w:rPr>
  </w:style>
  <w:style w:type="character" w:customStyle="1" w:styleId="40">
    <w:name w:val="Заголовок 4 Знак"/>
    <w:basedOn w:val="a0"/>
    <w:link w:val="4"/>
    <w:rsid w:val="00AE6FBB"/>
    <w:rPr>
      <w:sz w:val="28"/>
      <w:szCs w:val="24"/>
    </w:rPr>
  </w:style>
  <w:style w:type="character" w:customStyle="1" w:styleId="af1">
    <w:name w:val="Верхний колонтитул Знак"/>
    <w:basedOn w:val="a0"/>
    <w:link w:val="af0"/>
    <w:uiPriority w:val="99"/>
    <w:rsid w:val="00AE6FBB"/>
    <w:rPr>
      <w:sz w:val="24"/>
      <w:szCs w:val="24"/>
    </w:rPr>
  </w:style>
  <w:style w:type="character" w:customStyle="1" w:styleId="af3">
    <w:name w:val="Подзаголовок Знак"/>
    <w:basedOn w:val="a0"/>
    <w:link w:val="af2"/>
    <w:rsid w:val="00AE6FBB"/>
    <w:rPr>
      <w:b/>
      <w:i/>
      <w:sz w:val="24"/>
    </w:rPr>
  </w:style>
  <w:style w:type="character" w:customStyle="1" w:styleId="32">
    <w:name w:val="Основной текст с отступом 3 Знак"/>
    <w:basedOn w:val="a0"/>
    <w:link w:val="31"/>
    <w:rsid w:val="00AE6FBB"/>
    <w:rPr>
      <w:sz w:val="26"/>
      <w:szCs w:val="24"/>
    </w:rPr>
  </w:style>
  <w:style w:type="character" w:customStyle="1" w:styleId="af9">
    <w:name w:val="Схема документа Знак"/>
    <w:basedOn w:val="a0"/>
    <w:link w:val="af8"/>
    <w:rsid w:val="00AE6FBB"/>
    <w:rPr>
      <w:rFonts w:ascii="Tahoma" w:hAnsi="Tahoma" w:cs="Tahoma"/>
      <w:shd w:val="clear" w:color="auto" w:fill="000080"/>
    </w:rPr>
  </w:style>
  <w:style w:type="character" w:customStyle="1" w:styleId="ac">
    <w:name w:val="Текст выноски Знак"/>
    <w:basedOn w:val="a0"/>
    <w:link w:val="ab"/>
    <w:uiPriority w:val="99"/>
    <w:rsid w:val="00AE6FBB"/>
    <w:rPr>
      <w:rFonts w:ascii="Tahoma" w:hAnsi="Tahoma" w:cs="Tahoma"/>
      <w:sz w:val="16"/>
      <w:szCs w:val="16"/>
    </w:rPr>
  </w:style>
  <w:style w:type="character" w:customStyle="1" w:styleId="FontStyle28">
    <w:name w:val="Font Style28"/>
    <w:basedOn w:val="a0"/>
    <w:uiPriority w:val="99"/>
    <w:rsid w:val="00286E80"/>
    <w:rPr>
      <w:rFonts w:ascii="Times New Roman" w:hAnsi="Times New Roman" w:cs="Times New Roman"/>
      <w:sz w:val="26"/>
      <w:szCs w:val="26"/>
    </w:rPr>
  </w:style>
  <w:style w:type="paragraph" w:customStyle="1" w:styleId="ConsPlusNormal">
    <w:name w:val="ConsPlusNormal"/>
    <w:link w:val="ConsPlusNormal0"/>
    <w:qFormat/>
    <w:rsid w:val="00F74975"/>
    <w:pPr>
      <w:widowControl w:val="0"/>
      <w:autoSpaceDE w:val="0"/>
      <w:autoSpaceDN w:val="0"/>
      <w:adjustRightInd w:val="0"/>
      <w:ind w:firstLine="720"/>
    </w:pPr>
    <w:rPr>
      <w:rFonts w:ascii="Arial" w:hAnsi="Arial" w:cs="Arial"/>
    </w:rPr>
  </w:style>
  <w:style w:type="paragraph" w:customStyle="1" w:styleId="ConsNormal">
    <w:name w:val="ConsNormal"/>
    <w:rsid w:val="004D6E92"/>
    <w:pPr>
      <w:widowControl w:val="0"/>
      <w:autoSpaceDE w:val="0"/>
      <w:autoSpaceDN w:val="0"/>
      <w:adjustRightInd w:val="0"/>
      <w:ind w:right="19772" w:firstLine="720"/>
    </w:pPr>
    <w:rPr>
      <w:rFonts w:ascii="Arial" w:hAnsi="Arial" w:cs="Arial"/>
    </w:rPr>
  </w:style>
  <w:style w:type="character" w:customStyle="1" w:styleId="oddtlanswer">
    <w:name w:val="oddtlanswer"/>
    <w:basedOn w:val="a0"/>
    <w:rsid w:val="00780FF7"/>
  </w:style>
  <w:style w:type="character" w:customStyle="1" w:styleId="aff2">
    <w:name w:val="Основной текст_"/>
    <w:basedOn w:val="a0"/>
    <w:link w:val="12"/>
    <w:rsid w:val="00B925FE"/>
    <w:rPr>
      <w:sz w:val="23"/>
      <w:szCs w:val="23"/>
      <w:shd w:val="clear" w:color="auto" w:fill="FFFFFF"/>
    </w:rPr>
  </w:style>
  <w:style w:type="paragraph" w:customStyle="1" w:styleId="12">
    <w:name w:val="Основной текст1"/>
    <w:basedOn w:val="a"/>
    <w:link w:val="aff2"/>
    <w:rsid w:val="00B925FE"/>
    <w:pPr>
      <w:widowControl w:val="0"/>
      <w:shd w:val="clear" w:color="auto" w:fill="FFFFFF"/>
      <w:spacing w:before="240" w:line="274" w:lineRule="exact"/>
    </w:pPr>
    <w:rPr>
      <w:sz w:val="23"/>
      <w:szCs w:val="23"/>
    </w:rPr>
  </w:style>
  <w:style w:type="paragraph" w:customStyle="1" w:styleId="Default">
    <w:name w:val="Default"/>
    <w:rsid w:val="00C23B04"/>
    <w:pPr>
      <w:autoSpaceDE w:val="0"/>
      <w:autoSpaceDN w:val="0"/>
      <w:adjustRightInd w:val="0"/>
    </w:pPr>
    <w:rPr>
      <w:rFonts w:eastAsia="Calibri"/>
      <w:color w:val="000000"/>
      <w:sz w:val="24"/>
      <w:szCs w:val="24"/>
      <w:lang w:eastAsia="en-US"/>
    </w:rPr>
  </w:style>
  <w:style w:type="paragraph" w:customStyle="1" w:styleId="35">
    <w:name w:val="Основной текст3"/>
    <w:basedOn w:val="a"/>
    <w:rsid w:val="00C23B04"/>
    <w:pPr>
      <w:widowControl w:val="0"/>
      <w:shd w:val="clear" w:color="auto" w:fill="FFFFFF"/>
      <w:spacing w:before="300" w:line="317" w:lineRule="exact"/>
      <w:jc w:val="both"/>
    </w:pPr>
    <w:rPr>
      <w:sz w:val="28"/>
      <w:szCs w:val="28"/>
    </w:rPr>
  </w:style>
  <w:style w:type="character" w:customStyle="1" w:styleId="FontStyle374">
    <w:name w:val="Font Style374"/>
    <w:basedOn w:val="a0"/>
    <w:rsid w:val="009F5AE0"/>
    <w:rPr>
      <w:rFonts w:ascii="Arial" w:hAnsi="Arial" w:cs="Arial" w:hint="default"/>
      <w:sz w:val="14"/>
      <w:szCs w:val="14"/>
    </w:rPr>
  </w:style>
  <w:style w:type="character" w:styleId="aff3">
    <w:name w:val="Strong"/>
    <w:basedOn w:val="a0"/>
    <w:uiPriority w:val="22"/>
    <w:qFormat/>
    <w:rsid w:val="006F5DF4"/>
    <w:rPr>
      <w:rFonts w:cs="Times New Roman"/>
      <w:b/>
      <w:bCs/>
    </w:rPr>
  </w:style>
  <w:style w:type="character" w:customStyle="1" w:styleId="WW-Absatz-Standardschriftart111111">
    <w:name w:val="WW-Absatz-Standardschriftart111111"/>
    <w:rsid w:val="00E55160"/>
  </w:style>
  <w:style w:type="paragraph" w:customStyle="1" w:styleId="p1">
    <w:name w:val="p1"/>
    <w:basedOn w:val="a"/>
    <w:rsid w:val="00CA6693"/>
    <w:pPr>
      <w:spacing w:before="100" w:beforeAutospacing="1" w:after="100" w:afterAutospacing="1"/>
    </w:pPr>
  </w:style>
  <w:style w:type="character" w:customStyle="1" w:styleId="s1">
    <w:name w:val="s1"/>
    <w:basedOn w:val="a0"/>
    <w:rsid w:val="00CA6693"/>
  </w:style>
  <w:style w:type="character" w:customStyle="1" w:styleId="apple-converted-space">
    <w:name w:val="apple-converted-space"/>
    <w:basedOn w:val="a0"/>
    <w:rsid w:val="00082D0C"/>
  </w:style>
  <w:style w:type="paragraph" w:customStyle="1" w:styleId="msonormalbullet1gif">
    <w:name w:val="msonormalbullet1.gif"/>
    <w:basedOn w:val="a"/>
    <w:rsid w:val="00965E63"/>
    <w:pPr>
      <w:spacing w:before="100" w:beforeAutospacing="1" w:after="100" w:afterAutospacing="1"/>
    </w:pPr>
  </w:style>
  <w:style w:type="character" w:customStyle="1" w:styleId="115pt">
    <w:name w:val="Основной текст + 11;5 pt"/>
    <w:rsid w:val="00965E63"/>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msonormalbullet2gifbullet3gif">
    <w:name w:val="msonormalbullet2gifbullet3.gif"/>
    <w:basedOn w:val="a"/>
    <w:rsid w:val="00965E63"/>
    <w:pPr>
      <w:spacing w:before="100" w:beforeAutospacing="1" w:after="100" w:afterAutospacing="1"/>
    </w:pPr>
  </w:style>
  <w:style w:type="paragraph" w:customStyle="1" w:styleId="msonormalbullet2gif">
    <w:name w:val="msonormalbullet2.gif"/>
    <w:basedOn w:val="a"/>
    <w:rsid w:val="00965E63"/>
    <w:pPr>
      <w:spacing w:before="100" w:beforeAutospacing="1" w:after="100" w:afterAutospacing="1"/>
    </w:pPr>
  </w:style>
  <w:style w:type="character" w:customStyle="1" w:styleId="default005f005fchar1char1">
    <w:name w:val="default_005f_005fchar1__char1"/>
    <w:rsid w:val="00396670"/>
    <w:rPr>
      <w:rFonts w:ascii="Times New Roman" w:hAnsi="Times New Roman" w:cs="Times New Roman" w:hint="default"/>
      <w:strike w:val="0"/>
      <w:dstrike w:val="0"/>
      <w:sz w:val="24"/>
      <w:szCs w:val="24"/>
      <w:u w:val="none"/>
      <w:effect w:val="none"/>
    </w:rPr>
  </w:style>
  <w:style w:type="character" w:customStyle="1" w:styleId="aff1">
    <w:name w:val="Без интервала Знак"/>
    <w:link w:val="aff0"/>
    <w:uiPriority w:val="1"/>
    <w:locked/>
    <w:rsid w:val="00045F1F"/>
    <w:rPr>
      <w:rFonts w:ascii="Calibri" w:hAnsi="Calibri"/>
      <w:sz w:val="22"/>
      <w:szCs w:val="22"/>
      <w:lang w:bidi="ar-SA"/>
    </w:rPr>
  </w:style>
  <w:style w:type="paragraph" w:customStyle="1" w:styleId="HEADERTEXT">
    <w:name w:val=".HEADERTEXT"/>
    <w:rsid w:val="00445206"/>
    <w:pPr>
      <w:widowControl w:val="0"/>
      <w:autoSpaceDE w:val="0"/>
      <w:autoSpaceDN w:val="0"/>
      <w:adjustRightInd w:val="0"/>
    </w:pPr>
    <w:rPr>
      <w:rFonts w:ascii="Arial" w:hAnsi="Arial" w:cs="Arial"/>
      <w:color w:val="2B4279"/>
      <w:sz w:val="22"/>
      <w:szCs w:val="22"/>
    </w:rPr>
  </w:style>
  <w:style w:type="paragraph" w:customStyle="1" w:styleId="25">
    <w:name w:val="Основной текст2"/>
    <w:basedOn w:val="a"/>
    <w:rsid w:val="00B62B6F"/>
    <w:pPr>
      <w:widowControl w:val="0"/>
      <w:shd w:val="clear" w:color="auto" w:fill="FFFFFF"/>
      <w:spacing w:after="360" w:line="0" w:lineRule="atLeast"/>
    </w:pPr>
    <w:rPr>
      <w:sz w:val="28"/>
      <w:szCs w:val="28"/>
      <w:lang w:eastAsia="en-US"/>
    </w:rPr>
  </w:style>
  <w:style w:type="character" w:customStyle="1" w:styleId="aff4">
    <w:name w:val="Основной текст + Полужирный"/>
    <w:rsid w:val="00B62B6F"/>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5">
    <w:name w:val="Îáû÷íûé"/>
    <w:rsid w:val="00676B6C"/>
    <w:pPr>
      <w:suppressAutoHyphens/>
    </w:pPr>
    <w:rPr>
      <w:rFonts w:ascii="Arial CYR" w:eastAsia="PMingLiU" w:hAnsi="Arial CYR"/>
      <w:lang w:eastAsia="ar-SA"/>
    </w:rPr>
  </w:style>
  <w:style w:type="character" w:customStyle="1" w:styleId="afc">
    <w:name w:val="Абзац списка Знак"/>
    <w:aliases w:val="мой Знак"/>
    <w:link w:val="afb"/>
    <w:uiPriority w:val="34"/>
    <w:locked/>
    <w:rsid w:val="00676B6C"/>
    <w:rPr>
      <w:rFonts w:ascii="Calibri" w:hAnsi="Calibri"/>
      <w:sz w:val="22"/>
      <w:szCs w:val="22"/>
    </w:rPr>
  </w:style>
  <w:style w:type="character" w:customStyle="1" w:styleId="js-phone-number">
    <w:name w:val="js-phone-number"/>
    <w:basedOn w:val="a0"/>
    <w:rsid w:val="009E5E9A"/>
  </w:style>
  <w:style w:type="paragraph" w:customStyle="1" w:styleId="26">
    <w:name w:val="Основной текст (2)"/>
    <w:basedOn w:val="a"/>
    <w:rsid w:val="004E0772"/>
    <w:pPr>
      <w:widowControl w:val="0"/>
      <w:shd w:val="clear" w:color="auto" w:fill="FFFFFF"/>
      <w:spacing w:before="180" w:after="180" w:line="0" w:lineRule="atLeast"/>
      <w:jc w:val="both"/>
    </w:pPr>
    <w:rPr>
      <w:sz w:val="26"/>
      <w:szCs w:val="26"/>
    </w:rPr>
  </w:style>
  <w:style w:type="paragraph" w:customStyle="1" w:styleId="210">
    <w:name w:val="Основной текст 21"/>
    <w:basedOn w:val="a"/>
    <w:rsid w:val="006934B9"/>
    <w:pPr>
      <w:suppressAutoHyphens/>
      <w:spacing w:line="360" w:lineRule="auto"/>
      <w:jc w:val="both"/>
    </w:pPr>
    <w:rPr>
      <w:sz w:val="28"/>
      <w:szCs w:val="28"/>
      <w:lang w:eastAsia="ar-SA"/>
    </w:rPr>
  </w:style>
  <w:style w:type="character" w:customStyle="1" w:styleId="c0">
    <w:name w:val="c0"/>
    <w:basedOn w:val="a0"/>
    <w:rsid w:val="006768BD"/>
  </w:style>
  <w:style w:type="paragraph" w:styleId="aff6">
    <w:name w:val="Plain Text"/>
    <w:basedOn w:val="a"/>
    <w:link w:val="aff7"/>
    <w:rsid w:val="00750C18"/>
    <w:rPr>
      <w:rFonts w:ascii="Courier New" w:hAnsi="Courier New"/>
      <w:sz w:val="20"/>
      <w:szCs w:val="20"/>
    </w:rPr>
  </w:style>
  <w:style w:type="character" w:customStyle="1" w:styleId="aff7">
    <w:name w:val="Текст Знак"/>
    <w:basedOn w:val="a0"/>
    <w:link w:val="aff6"/>
    <w:rsid w:val="00750C18"/>
    <w:rPr>
      <w:rFonts w:ascii="Courier New" w:hAnsi="Courier New"/>
    </w:rPr>
  </w:style>
  <w:style w:type="paragraph" w:customStyle="1" w:styleId="Standard">
    <w:name w:val="Standard"/>
    <w:uiPriority w:val="99"/>
    <w:qFormat/>
    <w:rsid w:val="00F6631C"/>
    <w:pPr>
      <w:widowControl w:val="0"/>
      <w:suppressAutoHyphens/>
      <w:autoSpaceDN w:val="0"/>
      <w:textAlignment w:val="baseline"/>
    </w:pPr>
    <w:rPr>
      <w:rFonts w:eastAsia="Andale Sans UI" w:cs="Tahoma"/>
      <w:kern w:val="3"/>
      <w:sz w:val="24"/>
      <w:szCs w:val="24"/>
      <w:lang w:val="de-DE" w:eastAsia="ja-JP" w:bidi="fa-IR"/>
    </w:rPr>
  </w:style>
  <w:style w:type="character" w:customStyle="1" w:styleId="27">
    <w:name w:val="Основной текст (2) + Полужирный"/>
    <w:basedOn w:val="a0"/>
    <w:rsid w:val="006A79FA"/>
    <w:rPr>
      <w:rFonts w:ascii="Times New Roman" w:hAnsi="Times New Roman" w:cs="Times New Roman"/>
      <w:b/>
      <w:bCs/>
      <w:color w:val="000000"/>
      <w:spacing w:val="0"/>
      <w:w w:val="100"/>
      <w:position w:val="0"/>
      <w:sz w:val="28"/>
      <w:szCs w:val="28"/>
      <w:u w:val="none"/>
      <w:lang w:val="ru-RU" w:eastAsia="ru-RU" w:bidi="ar-SA"/>
    </w:rPr>
  </w:style>
  <w:style w:type="character" w:customStyle="1" w:styleId="28">
    <w:name w:val="Основной текст (2)_"/>
    <w:basedOn w:val="a0"/>
    <w:link w:val="211"/>
    <w:locked/>
    <w:rsid w:val="006A79FA"/>
    <w:rPr>
      <w:sz w:val="28"/>
      <w:szCs w:val="28"/>
      <w:shd w:val="clear" w:color="auto" w:fill="FFFFFF"/>
    </w:rPr>
  </w:style>
  <w:style w:type="paragraph" w:customStyle="1" w:styleId="211">
    <w:name w:val="Основной текст (2)1"/>
    <w:basedOn w:val="a"/>
    <w:link w:val="28"/>
    <w:rsid w:val="006A79FA"/>
    <w:pPr>
      <w:widowControl w:val="0"/>
      <w:shd w:val="clear" w:color="auto" w:fill="FFFFFF"/>
      <w:spacing w:line="240" w:lineRule="atLeast"/>
      <w:jc w:val="center"/>
    </w:pPr>
    <w:rPr>
      <w:sz w:val="28"/>
      <w:szCs w:val="28"/>
    </w:rPr>
  </w:style>
  <w:style w:type="paragraph" w:customStyle="1" w:styleId="13">
    <w:name w:val="заголовок 1"/>
    <w:basedOn w:val="a"/>
    <w:next w:val="a"/>
    <w:rsid w:val="00E226E7"/>
    <w:pPr>
      <w:keepNext/>
      <w:autoSpaceDE w:val="0"/>
      <w:autoSpaceDN w:val="0"/>
      <w:outlineLvl w:val="0"/>
    </w:pPr>
    <w:rPr>
      <w:sz w:val="28"/>
      <w:szCs w:val="28"/>
    </w:rPr>
  </w:style>
  <w:style w:type="paragraph" w:customStyle="1" w:styleId="ConsPlusNonformat">
    <w:name w:val="ConsPlusNonformat"/>
    <w:rsid w:val="004273E8"/>
    <w:pPr>
      <w:widowControl w:val="0"/>
      <w:autoSpaceDE w:val="0"/>
      <w:autoSpaceDN w:val="0"/>
      <w:adjustRightInd w:val="0"/>
    </w:pPr>
    <w:rPr>
      <w:rFonts w:ascii="Courier New" w:hAnsi="Courier New" w:cs="Courier New"/>
    </w:rPr>
  </w:style>
  <w:style w:type="character" w:customStyle="1" w:styleId="36">
    <w:name w:val="Основной текст (3)_"/>
    <w:basedOn w:val="a0"/>
    <w:link w:val="37"/>
    <w:locked/>
    <w:rsid w:val="004273E8"/>
    <w:rPr>
      <w:b/>
      <w:bCs/>
      <w:sz w:val="28"/>
      <w:szCs w:val="28"/>
      <w:shd w:val="clear" w:color="auto" w:fill="FFFFFF"/>
    </w:rPr>
  </w:style>
  <w:style w:type="paragraph" w:customStyle="1" w:styleId="37">
    <w:name w:val="Основной текст (3)"/>
    <w:basedOn w:val="a"/>
    <w:link w:val="36"/>
    <w:rsid w:val="004273E8"/>
    <w:pPr>
      <w:widowControl w:val="0"/>
      <w:shd w:val="clear" w:color="auto" w:fill="FFFFFF"/>
      <w:spacing w:line="240" w:lineRule="atLeast"/>
      <w:jc w:val="center"/>
    </w:pPr>
    <w:rPr>
      <w:b/>
      <w:bCs/>
      <w:sz w:val="28"/>
      <w:szCs w:val="28"/>
    </w:rPr>
  </w:style>
  <w:style w:type="character" w:customStyle="1" w:styleId="ConsPlusNormal0">
    <w:name w:val="ConsPlusNormal Знак"/>
    <w:link w:val="ConsPlusNormal"/>
    <w:rsid w:val="004273E8"/>
    <w:rPr>
      <w:rFonts w:ascii="Arial" w:hAnsi="Arial" w:cs="Arial"/>
    </w:rPr>
  </w:style>
  <w:style w:type="character" w:customStyle="1" w:styleId="FontStyle20">
    <w:name w:val="Font Style20"/>
    <w:basedOn w:val="a0"/>
    <w:rsid w:val="004273E8"/>
    <w:rPr>
      <w:rFonts w:ascii="Times New Roman" w:hAnsi="Times New Roman" w:cs="Times New Roman" w:hint="default"/>
      <w:sz w:val="24"/>
      <w:szCs w:val="24"/>
    </w:rPr>
  </w:style>
  <w:style w:type="character" w:customStyle="1" w:styleId="38">
    <w:name w:val="Основной текст (3) + Не полужирный"/>
    <w:basedOn w:val="36"/>
    <w:rsid w:val="004273E8"/>
    <w:rPr>
      <w:b/>
      <w:bCs/>
      <w:color w:val="000000"/>
      <w:spacing w:val="0"/>
      <w:w w:val="100"/>
      <w:position w:val="0"/>
      <w:lang w:val="ru-RU" w:eastAsia="ru-RU"/>
    </w:rPr>
  </w:style>
  <w:style w:type="character" w:styleId="aff8">
    <w:name w:val="Emphasis"/>
    <w:basedOn w:val="a0"/>
    <w:uiPriority w:val="20"/>
    <w:qFormat/>
    <w:rsid w:val="004273E8"/>
    <w:rPr>
      <w:i/>
      <w:iCs/>
    </w:rPr>
  </w:style>
  <w:style w:type="paragraph" w:customStyle="1" w:styleId="normal">
    <w:name w:val="normal"/>
    <w:uiPriority w:val="99"/>
    <w:rsid w:val="004A68E2"/>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98708">
      <w:bodyDiv w:val="1"/>
      <w:marLeft w:val="0"/>
      <w:marRight w:val="0"/>
      <w:marTop w:val="0"/>
      <w:marBottom w:val="0"/>
      <w:divBdr>
        <w:top w:val="none" w:sz="0" w:space="0" w:color="auto"/>
        <w:left w:val="none" w:sz="0" w:space="0" w:color="auto"/>
        <w:bottom w:val="none" w:sz="0" w:space="0" w:color="auto"/>
        <w:right w:val="none" w:sz="0" w:space="0" w:color="auto"/>
      </w:divBdr>
    </w:div>
    <w:div w:id="53164521">
      <w:bodyDiv w:val="1"/>
      <w:marLeft w:val="0"/>
      <w:marRight w:val="0"/>
      <w:marTop w:val="0"/>
      <w:marBottom w:val="0"/>
      <w:divBdr>
        <w:top w:val="none" w:sz="0" w:space="0" w:color="auto"/>
        <w:left w:val="none" w:sz="0" w:space="0" w:color="auto"/>
        <w:bottom w:val="none" w:sz="0" w:space="0" w:color="auto"/>
        <w:right w:val="none" w:sz="0" w:space="0" w:color="auto"/>
      </w:divBdr>
    </w:div>
    <w:div w:id="61687084">
      <w:bodyDiv w:val="1"/>
      <w:marLeft w:val="0"/>
      <w:marRight w:val="0"/>
      <w:marTop w:val="0"/>
      <w:marBottom w:val="0"/>
      <w:divBdr>
        <w:top w:val="none" w:sz="0" w:space="0" w:color="auto"/>
        <w:left w:val="none" w:sz="0" w:space="0" w:color="auto"/>
        <w:bottom w:val="none" w:sz="0" w:space="0" w:color="auto"/>
        <w:right w:val="none" w:sz="0" w:space="0" w:color="auto"/>
      </w:divBdr>
    </w:div>
    <w:div w:id="77212209">
      <w:bodyDiv w:val="1"/>
      <w:marLeft w:val="0"/>
      <w:marRight w:val="0"/>
      <w:marTop w:val="0"/>
      <w:marBottom w:val="0"/>
      <w:divBdr>
        <w:top w:val="none" w:sz="0" w:space="0" w:color="auto"/>
        <w:left w:val="none" w:sz="0" w:space="0" w:color="auto"/>
        <w:bottom w:val="none" w:sz="0" w:space="0" w:color="auto"/>
        <w:right w:val="none" w:sz="0" w:space="0" w:color="auto"/>
      </w:divBdr>
    </w:div>
    <w:div w:id="116992953">
      <w:bodyDiv w:val="1"/>
      <w:marLeft w:val="0"/>
      <w:marRight w:val="0"/>
      <w:marTop w:val="0"/>
      <w:marBottom w:val="0"/>
      <w:divBdr>
        <w:top w:val="none" w:sz="0" w:space="0" w:color="auto"/>
        <w:left w:val="none" w:sz="0" w:space="0" w:color="auto"/>
        <w:bottom w:val="none" w:sz="0" w:space="0" w:color="auto"/>
        <w:right w:val="none" w:sz="0" w:space="0" w:color="auto"/>
      </w:divBdr>
    </w:div>
    <w:div w:id="130369832">
      <w:bodyDiv w:val="1"/>
      <w:marLeft w:val="0"/>
      <w:marRight w:val="0"/>
      <w:marTop w:val="0"/>
      <w:marBottom w:val="0"/>
      <w:divBdr>
        <w:top w:val="none" w:sz="0" w:space="0" w:color="auto"/>
        <w:left w:val="none" w:sz="0" w:space="0" w:color="auto"/>
        <w:bottom w:val="none" w:sz="0" w:space="0" w:color="auto"/>
        <w:right w:val="none" w:sz="0" w:space="0" w:color="auto"/>
      </w:divBdr>
    </w:div>
    <w:div w:id="155345971">
      <w:bodyDiv w:val="1"/>
      <w:marLeft w:val="0"/>
      <w:marRight w:val="0"/>
      <w:marTop w:val="0"/>
      <w:marBottom w:val="0"/>
      <w:divBdr>
        <w:top w:val="none" w:sz="0" w:space="0" w:color="auto"/>
        <w:left w:val="none" w:sz="0" w:space="0" w:color="auto"/>
        <w:bottom w:val="none" w:sz="0" w:space="0" w:color="auto"/>
        <w:right w:val="none" w:sz="0" w:space="0" w:color="auto"/>
      </w:divBdr>
    </w:div>
    <w:div w:id="161894596">
      <w:bodyDiv w:val="1"/>
      <w:marLeft w:val="0"/>
      <w:marRight w:val="0"/>
      <w:marTop w:val="0"/>
      <w:marBottom w:val="0"/>
      <w:divBdr>
        <w:top w:val="none" w:sz="0" w:space="0" w:color="auto"/>
        <w:left w:val="none" w:sz="0" w:space="0" w:color="auto"/>
        <w:bottom w:val="none" w:sz="0" w:space="0" w:color="auto"/>
        <w:right w:val="none" w:sz="0" w:space="0" w:color="auto"/>
      </w:divBdr>
    </w:div>
    <w:div w:id="220290519">
      <w:bodyDiv w:val="1"/>
      <w:marLeft w:val="0"/>
      <w:marRight w:val="0"/>
      <w:marTop w:val="0"/>
      <w:marBottom w:val="0"/>
      <w:divBdr>
        <w:top w:val="none" w:sz="0" w:space="0" w:color="auto"/>
        <w:left w:val="none" w:sz="0" w:space="0" w:color="auto"/>
        <w:bottom w:val="none" w:sz="0" w:space="0" w:color="auto"/>
        <w:right w:val="none" w:sz="0" w:space="0" w:color="auto"/>
      </w:divBdr>
    </w:div>
    <w:div w:id="296377201">
      <w:bodyDiv w:val="1"/>
      <w:marLeft w:val="0"/>
      <w:marRight w:val="0"/>
      <w:marTop w:val="0"/>
      <w:marBottom w:val="0"/>
      <w:divBdr>
        <w:top w:val="none" w:sz="0" w:space="0" w:color="auto"/>
        <w:left w:val="none" w:sz="0" w:space="0" w:color="auto"/>
        <w:bottom w:val="none" w:sz="0" w:space="0" w:color="auto"/>
        <w:right w:val="none" w:sz="0" w:space="0" w:color="auto"/>
      </w:divBdr>
    </w:div>
    <w:div w:id="301154549">
      <w:bodyDiv w:val="1"/>
      <w:marLeft w:val="0"/>
      <w:marRight w:val="0"/>
      <w:marTop w:val="0"/>
      <w:marBottom w:val="0"/>
      <w:divBdr>
        <w:top w:val="none" w:sz="0" w:space="0" w:color="auto"/>
        <w:left w:val="none" w:sz="0" w:space="0" w:color="auto"/>
        <w:bottom w:val="none" w:sz="0" w:space="0" w:color="auto"/>
        <w:right w:val="none" w:sz="0" w:space="0" w:color="auto"/>
      </w:divBdr>
    </w:div>
    <w:div w:id="323703711">
      <w:bodyDiv w:val="1"/>
      <w:marLeft w:val="0"/>
      <w:marRight w:val="0"/>
      <w:marTop w:val="0"/>
      <w:marBottom w:val="0"/>
      <w:divBdr>
        <w:top w:val="none" w:sz="0" w:space="0" w:color="auto"/>
        <w:left w:val="none" w:sz="0" w:space="0" w:color="auto"/>
        <w:bottom w:val="none" w:sz="0" w:space="0" w:color="auto"/>
        <w:right w:val="none" w:sz="0" w:space="0" w:color="auto"/>
      </w:divBdr>
    </w:div>
    <w:div w:id="346760054">
      <w:bodyDiv w:val="1"/>
      <w:marLeft w:val="0"/>
      <w:marRight w:val="0"/>
      <w:marTop w:val="0"/>
      <w:marBottom w:val="0"/>
      <w:divBdr>
        <w:top w:val="none" w:sz="0" w:space="0" w:color="auto"/>
        <w:left w:val="none" w:sz="0" w:space="0" w:color="auto"/>
        <w:bottom w:val="none" w:sz="0" w:space="0" w:color="auto"/>
        <w:right w:val="none" w:sz="0" w:space="0" w:color="auto"/>
      </w:divBdr>
    </w:div>
    <w:div w:id="405954072">
      <w:bodyDiv w:val="1"/>
      <w:marLeft w:val="0"/>
      <w:marRight w:val="0"/>
      <w:marTop w:val="0"/>
      <w:marBottom w:val="0"/>
      <w:divBdr>
        <w:top w:val="none" w:sz="0" w:space="0" w:color="auto"/>
        <w:left w:val="none" w:sz="0" w:space="0" w:color="auto"/>
        <w:bottom w:val="none" w:sz="0" w:space="0" w:color="auto"/>
        <w:right w:val="none" w:sz="0" w:space="0" w:color="auto"/>
      </w:divBdr>
    </w:div>
    <w:div w:id="419331925">
      <w:bodyDiv w:val="1"/>
      <w:marLeft w:val="0"/>
      <w:marRight w:val="0"/>
      <w:marTop w:val="0"/>
      <w:marBottom w:val="0"/>
      <w:divBdr>
        <w:top w:val="none" w:sz="0" w:space="0" w:color="auto"/>
        <w:left w:val="none" w:sz="0" w:space="0" w:color="auto"/>
        <w:bottom w:val="none" w:sz="0" w:space="0" w:color="auto"/>
        <w:right w:val="none" w:sz="0" w:space="0" w:color="auto"/>
      </w:divBdr>
    </w:div>
    <w:div w:id="442579390">
      <w:bodyDiv w:val="1"/>
      <w:marLeft w:val="0"/>
      <w:marRight w:val="0"/>
      <w:marTop w:val="0"/>
      <w:marBottom w:val="0"/>
      <w:divBdr>
        <w:top w:val="none" w:sz="0" w:space="0" w:color="auto"/>
        <w:left w:val="none" w:sz="0" w:space="0" w:color="auto"/>
        <w:bottom w:val="none" w:sz="0" w:space="0" w:color="auto"/>
        <w:right w:val="none" w:sz="0" w:space="0" w:color="auto"/>
      </w:divBdr>
    </w:div>
    <w:div w:id="470563953">
      <w:bodyDiv w:val="1"/>
      <w:marLeft w:val="0"/>
      <w:marRight w:val="0"/>
      <w:marTop w:val="0"/>
      <w:marBottom w:val="0"/>
      <w:divBdr>
        <w:top w:val="none" w:sz="0" w:space="0" w:color="auto"/>
        <w:left w:val="none" w:sz="0" w:space="0" w:color="auto"/>
        <w:bottom w:val="none" w:sz="0" w:space="0" w:color="auto"/>
        <w:right w:val="none" w:sz="0" w:space="0" w:color="auto"/>
      </w:divBdr>
    </w:div>
    <w:div w:id="607348894">
      <w:bodyDiv w:val="1"/>
      <w:marLeft w:val="0"/>
      <w:marRight w:val="0"/>
      <w:marTop w:val="0"/>
      <w:marBottom w:val="0"/>
      <w:divBdr>
        <w:top w:val="none" w:sz="0" w:space="0" w:color="auto"/>
        <w:left w:val="none" w:sz="0" w:space="0" w:color="auto"/>
        <w:bottom w:val="none" w:sz="0" w:space="0" w:color="auto"/>
        <w:right w:val="none" w:sz="0" w:space="0" w:color="auto"/>
      </w:divBdr>
    </w:div>
    <w:div w:id="647323627">
      <w:bodyDiv w:val="1"/>
      <w:marLeft w:val="0"/>
      <w:marRight w:val="0"/>
      <w:marTop w:val="0"/>
      <w:marBottom w:val="0"/>
      <w:divBdr>
        <w:top w:val="none" w:sz="0" w:space="0" w:color="auto"/>
        <w:left w:val="none" w:sz="0" w:space="0" w:color="auto"/>
        <w:bottom w:val="none" w:sz="0" w:space="0" w:color="auto"/>
        <w:right w:val="none" w:sz="0" w:space="0" w:color="auto"/>
      </w:divBdr>
    </w:div>
    <w:div w:id="647976912">
      <w:bodyDiv w:val="1"/>
      <w:marLeft w:val="0"/>
      <w:marRight w:val="0"/>
      <w:marTop w:val="0"/>
      <w:marBottom w:val="0"/>
      <w:divBdr>
        <w:top w:val="none" w:sz="0" w:space="0" w:color="auto"/>
        <w:left w:val="none" w:sz="0" w:space="0" w:color="auto"/>
        <w:bottom w:val="none" w:sz="0" w:space="0" w:color="auto"/>
        <w:right w:val="none" w:sz="0" w:space="0" w:color="auto"/>
      </w:divBdr>
    </w:div>
    <w:div w:id="649407010">
      <w:bodyDiv w:val="1"/>
      <w:marLeft w:val="0"/>
      <w:marRight w:val="0"/>
      <w:marTop w:val="0"/>
      <w:marBottom w:val="0"/>
      <w:divBdr>
        <w:top w:val="none" w:sz="0" w:space="0" w:color="auto"/>
        <w:left w:val="none" w:sz="0" w:space="0" w:color="auto"/>
        <w:bottom w:val="none" w:sz="0" w:space="0" w:color="auto"/>
        <w:right w:val="none" w:sz="0" w:space="0" w:color="auto"/>
      </w:divBdr>
    </w:div>
    <w:div w:id="709500186">
      <w:bodyDiv w:val="1"/>
      <w:marLeft w:val="0"/>
      <w:marRight w:val="0"/>
      <w:marTop w:val="0"/>
      <w:marBottom w:val="0"/>
      <w:divBdr>
        <w:top w:val="none" w:sz="0" w:space="0" w:color="auto"/>
        <w:left w:val="none" w:sz="0" w:space="0" w:color="auto"/>
        <w:bottom w:val="none" w:sz="0" w:space="0" w:color="auto"/>
        <w:right w:val="none" w:sz="0" w:space="0" w:color="auto"/>
      </w:divBdr>
    </w:div>
    <w:div w:id="788813635">
      <w:bodyDiv w:val="1"/>
      <w:marLeft w:val="0"/>
      <w:marRight w:val="0"/>
      <w:marTop w:val="0"/>
      <w:marBottom w:val="0"/>
      <w:divBdr>
        <w:top w:val="none" w:sz="0" w:space="0" w:color="auto"/>
        <w:left w:val="none" w:sz="0" w:space="0" w:color="auto"/>
        <w:bottom w:val="none" w:sz="0" w:space="0" w:color="auto"/>
        <w:right w:val="none" w:sz="0" w:space="0" w:color="auto"/>
      </w:divBdr>
    </w:div>
    <w:div w:id="882063620">
      <w:bodyDiv w:val="1"/>
      <w:marLeft w:val="0"/>
      <w:marRight w:val="0"/>
      <w:marTop w:val="0"/>
      <w:marBottom w:val="0"/>
      <w:divBdr>
        <w:top w:val="none" w:sz="0" w:space="0" w:color="auto"/>
        <w:left w:val="none" w:sz="0" w:space="0" w:color="auto"/>
        <w:bottom w:val="none" w:sz="0" w:space="0" w:color="auto"/>
        <w:right w:val="none" w:sz="0" w:space="0" w:color="auto"/>
      </w:divBdr>
    </w:div>
    <w:div w:id="939525877">
      <w:bodyDiv w:val="1"/>
      <w:marLeft w:val="0"/>
      <w:marRight w:val="0"/>
      <w:marTop w:val="0"/>
      <w:marBottom w:val="0"/>
      <w:divBdr>
        <w:top w:val="none" w:sz="0" w:space="0" w:color="auto"/>
        <w:left w:val="none" w:sz="0" w:space="0" w:color="auto"/>
        <w:bottom w:val="none" w:sz="0" w:space="0" w:color="auto"/>
        <w:right w:val="none" w:sz="0" w:space="0" w:color="auto"/>
      </w:divBdr>
    </w:div>
    <w:div w:id="941955611">
      <w:bodyDiv w:val="1"/>
      <w:marLeft w:val="0"/>
      <w:marRight w:val="0"/>
      <w:marTop w:val="0"/>
      <w:marBottom w:val="0"/>
      <w:divBdr>
        <w:top w:val="none" w:sz="0" w:space="0" w:color="auto"/>
        <w:left w:val="none" w:sz="0" w:space="0" w:color="auto"/>
        <w:bottom w:val="none" w:sz="0" w:space="0" w:color="auto"/>
        <w:right w:val="none" w:sz="0" w:space="0" w:color="auto"/>
      </w:divBdr>
    </w:div>
    <w:div w:id="966543805">
      <w:bodyDiv w:val="1"/>
      <w:marLeft w:val="0"/>
      <w:marRight w:val="0"/>
      <w:marTop w:val="0"/>
      <w:marBottom w:val="0"/>
      <w:divBdr>
        <w:top w:val="none" w:sz="0" w:space="0" w:color="auto"/>
        <w:left w:val="none" w:sz="0" w:space="0" w:color="auto"/>
        <w:bottom w:val="none" w:sz="0" w:space="0" w:color="auto"/>
        <w:right w:val="none" w:sz="0" w:space="0" w:color="auto"/>
      </w:divBdr>
    </w:div>
    <w:div w:id="980384214">
      <w:bodyDiv w:val="1"/>
      <w:marLeft w:val="0"/>
      <w:marRight w:val="0"/>
      <w:marTop w:val="0"/>
      <w:marBottom w:val="0"/>
      <w:divBdr>
        <w:top w:val="none" w:sz="0" w:space="0" w:color="auto"/>
        <w:left w:val="none" w:sz="0" w:space="0" w:color="auto"/>
        <w:bottom w:val="none" w:sz="0" w:space="0" w:color="auto"/>
        <w:right w:val="none" w:sz="0" w:space="0" w:color="auto"/>
      </w:divBdr>
    </w:div>
    <w:div w:id="998078380">
      <w:bodyDiv w:val="1"/>
      <w:marLeft w:val="0"/>
      <w:marRight w:val="0"/>
      <w:marTop w:val="0"/>
      <w:marBottom w:val="0"/>
      <w:divBdr>
        <w:top w:val="none" w:sz="0" w:space="0" w:color="auto"/>
        <w:left w:val="none" w:sz="0" w:space="0" w:color="auto"/>
        <w:bottom w:val="none" w:sz="0" w:space="0" w:color="auto"/>
        <w:right w:val="none" w:sz="0" w:space="0" w:color="auto"/>
      </w:divBdr>
    </w:div>
    <w:div w:id="1005325449">
      <w:bodyDiv w:val="1"/>
      <w:marLeft w:val="0"/>
      <w:marRight w:val="0"/>
      <w:marTop w:val="0"/>
      <w:marBottom w:val="0"/>
      <w:divBdr>
        <w:top w:val="none" w:sz="0" w:space="0" w:color="auto"/>
        <w:left w:val="none" w:sz="0" w:space="0" w:color="auto"/>
        <w:bottom w:val="none" w:sz="0" w:space="0" w:color="auto"/>
        <w:right w:val="none" w:sz="0" w:space="0" w:color="auto"/>
      </w:divBdr>
    </w:div>
    <w:div w:id="1007950825">
      <w:bodyDiv w:val="1"/>
      <w:marLeft w:val="0"/>
      <w:marRight w:val="0"/>
      <w:marTop w:val="0"/>
      <w:marBottom w:val="0"/>
      <w:divBdr>
        <w:top w:val="none" w:sz="0" w:space="0" w:color="auto"/>
        <w:left w:val="none" w:sz="0" w:space="0" w:color="auto"/>
        <w:bottom w:val="none" w:sz="0" w:space="0" w:color="auto"/>
        <w:right w:val="none" w:sz="0" w:space="0" w:color="auto"/>
      </w:divBdr>
    </w:div>
    <w:div w:id="1010990103">
      <w:bodyDiv w:val="1"/>
      <w:marLeft w:val="0"/>
      <w:marRight w:val="0"/>
      <w:marTop w:val="0"/>
      <w:marBottom w:val="0"/>
      <w:divBdr>
        <w:top w:val="none" w:sz="0" w:space="0" w:color="auto"/>
        <w:left w:val="none" w:sz="0" w:space="0" w:color="auto"/>
        <w:bottom w:val="none" w:sz="0" w:space="0" w:color="auto"/>
        <w:right w:val="none" w:sz="0" w:space="0" w:color="auto"/>
      </w:divBdr>
    </w:div>
    <w:div w:id="1017392943">
      <w:bodyDiv w:val="1"/>
      <w:marLeft w:val="0"/>
      <w:marRight w:val="0"/>
      <w:marTop w:val="0"/>
      <w:marBottom w:val="0"/>
      <w:divBdr>
        <w:top w:val="none" w:sz="0" w:space="0" w:color="auto"/>
        <w:left w:val="none" w:sz="0" w:space="0" w:color="auto"/>
        <w:bottom w:val="none" w:sz="0" w:space="0" w:color="auto"/>
        <w:right w:val="none" w:sz="0" w:space="0" w:color="auto"/>
      </w:divBdr>
    </w:div>
    <w:div w:id="1020090169">
      <w:bodyDiv w:val="1"/>
      <w:marLeft w:val="0"/>
      <w:marRight w:val="0"/>
      <w:marTop w:val="0"/>
      <w:marBottom w:val="0"/>
      <w:divBdr>
        <w:top w:val="none" w:sz="0" w:space="0" w:color="auto"/>
        <w:left w:val="none" w:sz="0" w:space="0" w:color="auto"/>
        <w:bottom w:val="none" w:sz="0" w:space="0" w:color="auto"/>
        <w:right w:val="none" w:sz="0" w:space="0" w:color="auto"/>
      </w:divBdr>
    </w:div>
    <w:div w:id="1048336174">
      <w:bodyDiv w:val="1"/>
      <w:marLeft w:val="0"/>
      <w:marRight w:val="0"/>
      <w:marTop w:val="0"/>
      <w:marBottom w:val="0"/>
      <w:divBdr>
        <w:top w:val="none" w:sz="0" w:space="0" w:color="auto"/>
        <w:left w:val="none" w:sz="0" w:space="0" w:color="auto"/>
        <w:bottom w:val="none" w:sz="0" w:space="0" w:color="auto"/>
        <w:right w:val="none" w:sz="0" w:space="0" w:color="auto"/>
      </w:divBdr>
    </w:div>
    <w:div w:id="1075323758">
      <w:bodyDiv w:val="1"/>
      <w:marLeft w:val="0"/>
      <w:marRight w:val="0"/>
      <w:marTop w:val="0"/>
      <w:marBottom w:val="0"/>
      <w:divBdr>
        <w:top w:val="none" w:sz="0" w:space="0" w:color="auto"/>
        <w:left w:val="none" w:sz="0" w:space="0" w:color="auto"/>
        <w:bottom w:val="none" w:sz="0" w:space="0" w:color="auto"/>
        <w:right w:val="none" w:sz="0" w:space="0" w:color="auto"/>
      </w:divBdr>
    </w:div>
    <w:div w:id="1128010446">
      <w:bodyDiv w:val="1"/>
      <w:marLeft w:val="0"/>
      <w:marRight w:val="0"/>
      <w:marTop w:val="0"/>
      <w:marBottom w:val="0"/>
      <w:divBdr>
        <w:top w:val="none" w:sz="0" w:space="0" w:color="auto"/>
        <w:left w:val="none" w:sz="0" w:space="0" w:color="auto"/>
        <w:bottom w:val="none" w:sz="0" w:space="0" w:color="auto"/>
        <w:right w:val="none" w:sz="0" w:space="0" w:color="auto"/>
      </w:divBdr>
    </w:div>
    <w:div w:id="1153524232">
      <w:bodyDiv w:val="1"/>
      <w:marLeft w:val="0"/>
      <w:marRight w:val="0"/>
      <w:marTop w:val="0"/>
      <w:marBottom w:val="0"/>
      <w:divBdr>
        <w:top w:val="none" w:sz="0" w:space="0" w:color="auto"/>
        <w:left w:val="none" w:sz="0" w:space="0" w:color="auto"/>
        <w:bottom w:val="none" w:sz="0" w:space="0" w:color="auto"/>
        <w:right w:val="none" w:sz="0" w:space="0" w:color="auto"/>
      </w:divBdr>
    </w:div>
    <w:div w:id="1198348669">
      <w:bodyDiv w:val="1"/>
      <w:marLeft w:val="0"/>
      <w:marRight w:val="0"/>
      <w:marTop w:val="0"/>
      <w:marBottom w:val="0"/>
      <w:divBdr>
        <w:top w:val="none" w:sz="0" w:space="0" w:color="auto"/>
        <w:left w:val="none" w:sz="0" w:space="0" w:color="auto"/>
        <w:bottom w:val="none" w:sz="0" w:space="0" w:color="auto"/>
        <w:right w:val="none" w:sz="0" w:space="0" w:color="auto"/>
      </w:divBdr>
    </w:div>
    <w:div w:id="1213881251">
      <w:bodyDiv w:val="1"/>
      <w:marLeft w:val="0"/>
      <w:marRight w:val="0"/>
      <w:marTop w:val="0"/>
      <w:marBottom w:val="0"/>
      <w:divBdr>
        <w:top w:val="none" w:sz="0" w:space="0" w:color="auto"/>
        <w:left w:val="none" w:sz="0" w:space="0" w:color="auto"/>
        <w:bottom w:val="none" w:sz="0" w:space="0" w:color="auto"/>
        <w:right w:val="none" w:sz="0" w:space="0" w:color="auto"/>
      </w:divBdr>
    </w:div>
    <w:div w:id="1325276328">
      <w:bodyDiv w:val="1"/>
      <w:marLeft w:val="0"/>
      <w:marRight w:val="0"/>
      <w:marTop w:val="0"/>
      <w:marBottom w:val="0"/>
      <w:divBdr>
        <w:top w:val="none" w:sz="0" w:space="0" w:color="auto"/>
        <w:left w:val="none" w:sz="0" w:space="0" w:color="auto"/>
        <w:bottom w:val="none" w:sz="0" w:space="0" w:color="auto"/>
        <w:right w:val="none" w:sz="0" w:space="0" w:color="auto"/>
      </w:divBdr>
    </w:div>
    <w:div w:id="1350108498">
      <w:bodyDiv w:val="1"/>
      <w:marLeft w:val="0"/>
      <w:marRight w:val="0"/>
      <w:marTop w:val="0"/>
      <w:marBottom w:val="0"/>
      <w:divBdr>
        <w:top w:val="none" w:sz="0" w:space="0" w:color="auto"/>
        <w:left w:val="none" w:sz="0" w:space="0" w:color="auto"/>
        <w:bottom w:val="none" w:sz="0" w:space="0" w:color="auto"/>
        <w:right w:val="none" w:sz="0" w:space="0" w:color="auto"/>
      </w:divBdr>
    </w:div>
    <w:div w:id="1382364309">
      <w:bodyDiv w:val="1"/>
      <w:marLeft w:val="0"/>
      <w:marRight w:val="0"/>
      <w:marTop w:val="0"/>
      <w:marBottom w:val="0"/>
      <w:divBdr>
        <w:top w:val="none" w:sz="0" w:space="0" w:color="auto"/>
        <w:left w:val="none" w:sz="0" w:space="0" w:color="auto"/>
        <w:bottom w:val="none" w:sz="0" w:space="0" w:color="auto"/>
        <w:right w:val="none" w:sz="0" w:space="0" w:color="auto"/>
      </w:divBdr>
    </w:div>
    <w:div w:id="1402753076">
      <w:bodyDiv w:val="1"/>
      <w:marLeft w:val="0"/>
      <w:marRight w:val="0"/>
      <w:marTop w:val="0"/>
      <w:marBottom w:val="0"/>
      <w:divBdr>
        <w:top w:val="none" w:sz="0" w:space="0" w:color="auto"/>
        <w:left w:val="none" w:sz="0" w:space="0" w:color="auto"/>
        <w:bottom w:val="none" w:sz="0" w:space="0" w:color="auto"/>
        <w:right w:val="none" w:sz="0" w:space="0" w:color="auto"/>
      </w:divBdr>
    </w:div>
    <w:div w:id="1437675733">
      <w:bodyDiv w:val="1"/>
      <w:marLeft w:val="0"/>
      <w:marRight w:val="0"/>
      <w:marTop w:val="0"/>
      <w:marBottom w:val="0"/>
      <w:divBdr>
        <w:top w:val="none" w:sz="0" w:space="0" w:color="auto"/>
        <w:left w:val="none" w:sz="0" w:space="0" w:color="auto"/>
        <w:bottom w:val="none" w:sz="0" w:space="0" w:color="auto"/>
        <w:right w:val="none" w:sz="0" w:space="0" w:color="auto"/>
      </w:divBdr>
    </w:div>
    <w:div w:id="1450469220">
      <w:bodyDiv w:val="1"/>
      <w:marLeft w:val="0"/>
      <w:marRight w:val="0"/>
      <w:marTop w:val="0"/>
      <w:marBottom w:val="0"/>
      <w:divBdr>
        <w:top w:val="none" w:sz="0" w:space="0" w:color="auto"/>
        <w:left w:val="none" w:sz="0" w:space="0" w:color="auto"/>
        <w:bottom w:val="none" w:sz="0" w:space="0" w:color="auto"/>
        <w:right w:val="none" w:sz="0" w:space="0" w:color="auto"/>
      </w:divBdr>
    </w:div>
    <w:div w:id="1580017897">
      <w:bodyDiv w:val="1"/>
      <w:marLeft w:val="0"/>
      <w:marRight w:val="0"/>
      <w:marTop w:val="0"/>
      <w:marBottom w:val="0"/>
      <w:divBdr>
        <w:top w:val="none" w:sz="0" w:space="0" w:color="auto"/>
        <w:left w:val="none" w:sz="0" w:space="0" w:color="auto"/>
        <w:bottom w:val="none" w:sz="0" w:space="0" w:color="auto"/>
        <w:right w:val="none" w:sz="0" w:space="0" w:color="auto"/>
      </w:divBdr>
    </w:div>
    <w:div w:id="1640913324">
      <w:bodyDiv w:val="1"/>
      <w:marLeft w:val="0"/>
      <w:marRight w:val="0"/>
      <w:marTop w:val="0"/>
      <w:marBottom w:val="0"/>
      <w:divBdr>
        <w:top w:val="none" w:sz="0" w:space="0" w:color="auto"/>
        <w:left w:val="none" w:sz="0" w:space="0" w:color="auto"/>
        <w:bottom w:val="none" w:sz="0" w:space="0" w:color="auto"/>
        <w:right w:val="none" w:sz="0" w:space="0" w:color="auto"/>
      </w:divBdr>
    </w:div>
    <w:div w:id="1678117447">
      <w:bodyDiv w:val="1"/>
      <w:marLeft w:val="0"/>
      <w:marRight w:val="0"/>
      <w:marTop w:val="0"/>
      <w:marBottom w:val="0"/>
      <w:divBdr>
        <w:top w:val="none" w:sz="0" w:space="0" w:color="auto"/>
        <w:left w:val="none" w:sz="0" w:space="0" w:color="auto"/>
        <w:bottom w:val="none" w:sz="0" w:space="0" w:color="auto"/>
        <w:right w:val="none" w:sz="0" w:space="0" w:color="auto"/>
      </w:divBdr>
    </w:div>
    <w:div w:id="1691879201">
      <w:bodyDiv w:val="1"/>
      <w:marLeft w:val="0"/>
      <w:marRight w:val="0"/>
      <w:marTop w:val="0"/>
      <w:marBottom w:val="0"/>
      <w:divBdr>
        <w:top w:val="none" w:sz="0" w:space="0" w:color="auto"/>
        <w:left w:val="none" w:sz="0" w:space="0" w:color="auto"/>
        <w:bottom w:val="none" w:sz="0" w:space="0" w:color="auto"/>
        <w:right w:val="none" w:sz="0" w:space="0" w:color="auto"/>
      </w:divBdr>
    </w:div>
    <w:div w:id="1761440007">
      <w:bodyDiv w:val="1"/>
      <w:marLeft w:val="0"/>
      <w:marRight w:val="0"/>
      <w:marTop w:val="0"/>
      <w:marBottom w:val="0"/>
      <w:divBdr>
        <w:top w:val="none" w:sz="0" w:space="0" w:color="auto"/>
        <w:left w:val="none" w:sz="0" w:space="0" w:color="auto"/>
        <w:bottom w:val="none" w:sz="0" w:space="0" w:color="auto"/>
        <w:right w:val="none" w:sz="0" w:space="0" w:color="auto"/>
      </w:divBdr>
    </w:div>
    <w:div w:id="1805538558">
      <w:bodyDiv w:val="1"/>
      <w:marLeft w:val="0"/>
      <w:marRight w:val="0"/>
      <w:marTop w:val="0"/>
      <w:marBottom w:val="0"/>
      <w:divBdr>
        <w:top w:val="none" w:sz="0" w:space="0" w:color="auto"/>
        <w:left w:val="none" w:sz="0" w:space="0" w:color="auto"/>
        <w:bottom w:val="none" w:sz="0" w:space="0" w:color="auto"/>
        <w:right w:val="none" w:sz="0" w:space="0" w:color="auto"/>
      </w:divBdr>
    </w:div>
    <w:div w:id="1807121719">
      <w:bodyDiv w:val="1"/>
      <w:marLeft w:val="0"/>
      <w:marRight w:val="0"/>
      <w:marTop w:val="0"/>
      <w:marBottom w:val="0"/>
      <w:divBdr>
        <w:top w:val="none" w:sz="0" w:space="0" w:color="auto"/>
        <w:left w:val="none" w:sz="0" w:space="0" w:color="auto"/>
        <w:bottom w:val="none" w:sz="0" w:space="0" w:color="auto"/>
        <w:right w:val="none" w:sz="0" w:space="0" w:color="auto"/>
      </w:divBdr>
    </w:div>
    <w:div w:id="1857234411">
      <w:bodyDiv w:val="1"/>
      <w:marLeft w:val="0"/>
      <w:marRight w:val="0"/>
      <w:marTop w:val="0"/>
      <w:marBottom w:val="0"/>
      <w:divBdr>
        <w:top w:val="none" w:sz="0" w:space="0" w:color="auto"/>
        <w:left w:val="none" w:sz="0" w:space="0" w:color="auto"/>
        <w:bottom w:val="none" w:sz="0" w:space="0" w:color="auto"/>
        <w:right w:val="none" w:sz="0" w:space="0" w:color="auto"/>
      </w:divBdr>
    </w:div>
    <w:div w:id="1885601873">
      <w:bodyDiv w:val="1"/>
      <w:marLeft w:val="0"/>
      <w:marRight w:val="0"/>
      <w:marTop w:val="0"/>
      <w:marBottom w:val="0"/>
      <w:divBdr>
        <w:top w:val="none" w:sz="0" w:space="0" w:color="auto"/>
        <w:left w:val="none" w:sz="0" w:space="0" w:color="auto"/>
        <w:bottom w:val="none" w:sz="0" w:space="0" w:color="auto"/>
        <w:right w:val="none" w:sz="0" w:space="0" w:color="auto"/>
      </w:divBdr>
    </w:div>
    <w:div w:id="1952323361">
      <w:bodyDiv w:val="1"/>
      <w:marLeft w:val="0"/>
      <w:marRight w:val="0"/>
      <w:marTop w:val="0"/>
      <w:marBottom w:val="0"/>
      <w:divBdr>
        <w:top w:val="none" w:sz="0" w:space="0" w:color="auto"/>
        <w:left w:val="none" w:sz="0" w:space="0" w:color="auto"/>
        <w:bottom w:val="none" w:sz="0" w:space="0" w:color="auto"/>
        <w:right w:val="none" w:sz="0" w:space="0" w:color="auto"/>
      </w:divBdr>
    </w:div>
    <w:div w:id="1998798345">
      <w:bodyDiv w:val="1"/>
      <w:marLeft w:val="0"/>
      <w:marRight w:val="0"/>
      <w:marTop w:val="0"/>
      <w:marBottom w:val="0"/>
      <w:divBdr>
        <w:top w:val="none" w:sz="0" w:space="0" w:color="auto"/>
        <w:left w:val="none" w:sz="0" w:space="0" w:color="auto"/>
        <w:bottom w:val="none" w:sz="0" w:space="0" w:color="auto"/>
        <w:right w:val="none" w:sz="0" w:space="0" w:color="auto"/>
      </w:divBdr>
    </w:div>
    <w:div w:id="2005357547">
      <w:bodyDiv w:val="1"/>
      <w:marLeft w:val="0"/>
      <w:marRight w:val="0"/>
      <w:marTop w:val="0"/>
      <w:marBottom w:val="0"/>
      <w:divBdr>
        <w:top w:val="none" w:sz="0" w:space="0" w:color="auto"/>
        <w:left w:val="none" w:sz="0" w:space="0" w:color="auto"/>
        <w:bottom w:val="none" w:sz="0" w:space="0" w:color="auto"/>
        <w:right w:val="none" w:sz="0" w:space="0" w:color="auto"/>
      </w:divBdr>
    </w:div>
    <w:div w:id="2008242987">
      <w:bodyDiv w:val="1"/>
      <w:marLeft w:val="0"/>
      <w:marRight w:val="0"/>
      <w:marTop w:val="0"/>
      <w:marBottom w:val="0"/>
      <w:divBdr>
        <w:top w:val="none" w:sz="0" w:space="0" w:color="auto"/>
        <w:left w:val="none" w:sz="0" w:space="0" w:color="auto"/>
        <w:bottom w:val="none" w:sz="0" w:space="0" w:color="auto"/>
        <w:right w:val="none" w:sz="0" w:space="0" w:color="auto"/>
      </w:divBdr>
    </w:div>
    <w:div w:id="2015456003">
      <w:bodyDiv w:val="1"/>
      <w:marLeft w:val="0"/>
      <w:marRight w:val="0"/>
      <w:marTop w:val="0"/>
      <w:marBottom w:val="0"/>
      <w:divBdr>
        <w:top w:val="none" w:sz="0" w:space="0" w:color="auto"/>
        <w:left w:val="none" w:sz="0" w:space="0" w:color="auto"/>
        <w:bottom w:val="none" w:sz="0" w:space="0" w:color="auto"/>
        <w:right w:val="none" w:sz="0" w:space="0" w:color="auto"/>
      </w:divBdr>
    </w:div>
    <w:div w:id="20718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uliyanovsk.bezformata.com/word/vospitat-cheloveka/234668/" TargetMode="External"/><Relationship Id="rId17" Type="http://schemas.openxmlformats.org/officeDocument/2006/relationships/chart" Target="charts/chart9.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diagramLayout" Target="diagrams/layou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2.xml"/><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diagramColors" Target="diagrams/colors1.xml"/><Relationship Id="rId27" Type="http://schemas.openxmlformats.org/officeDocument/2006/relationships/footer" Target="foot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D:\WINDOWS\Temp\&#1056;&#1077;&#1081;&#1090;&#1080;&#1085;&#1075;.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D:\WINDOWS\Temp\&#1056;&#1077;&#1081;&#1090;&#1080;&#1085;&#107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INDOWS\Temp\&#1056;&#1077;&#1081;&#1090;&#1080;&#1085;&#107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WINDOWS\Temp\&#1056;&#1077;&#1081;&#1090;&#1080;&#1085;&#107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WINDOWS\Temp\&#1056;&#1077;&#1081;&#1090;&#1080;&#1085;&#107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WINDOWS\Temp\&#1056;&#1077;&#1081;&#1090;&#1080;&#1085;&#107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3.2697547683923904E-2"/>
          <c:y val="5.4644808743169258E-2"/>
          <c:w val="0.96730245231607814"/>
          <c:h val="0.62295081967213328"/>
        </c:manualLayout>
      </c:layout>
      <c:bar3DChart>
        <c:barDir val="col"/>
        <c:grouping val="clustered"/>
        <c:ser>
          <c:idx val="0"/>
          <c:order val="0"/>
          <c:tx>
            <c:strRef>
              <c:f>Sheet1!$A$2</c:f>
              <c:strCache>
                <c:ptCount val="1"/>
                <c:pt idx="0">
                  <c:v>Восток</c:v>
                </c:pt>
              </c:strCache>
            </c:strRef>
          </c:tx>
          <c:spPr>
            <a:solidFill>
              <a:srgbClr val="9999FF"/>
            </a:solidFill>
            <a:ln w="12691">
              <a:solidFill>
                <a:srgbClr val="000000"/>
              </a:solidFill>
              <a:prstDash val="solid"/>
            </a:ln>
          </c:spPr>
          <c:dPt>
            <c:idx val="1"/>
            <c:spPr>
              <a:solidFill>
                <a:srgbClr val="FFFF00"/>
              </a:solidFill>
              <a:ln w="12691">
                <a:solidFill>
                  <a:srgbClr val="000000"/>
                </a:solidFill>
                <a:prstDash val="solid"/>
              </a:ln>
            </c:spPr>
          </c:dPt>
          <c:dPt>
            <c:idx val="2"/>
            <c:spPr>
              <a:solidFill>
                <a:srgbClr val="99CC00"/>
              </a:solidFill>
              <a:ln w="12691">
                <a:solidFill>
                  <a:srgbClr val="000000"/>
                </a:solidFill>
                <a:prstDash val="solid"/>
              </a:ln>
            </c:spPr>
          </c:dPt>
          <c:dPt>
            <c:idx val="3"/>
            <c:spPr>
              <a:solidFill>
                <a:srgbClr val="FF0000"/>
              </a:solidFill>
              <a:ln w="12691">
                <a:solidFill>
                  <a:srgbClr val="000000"/>
                </a:solidFill>
                <a:prstDash val="solid"/>
              </a:ln>
            </c:spPr>
          </c:dPt>
          <c:dLbls>
            <c:dLbl>
              <c:idx val="0"/>
              <c:layout>
                <c:manualLayout>
                  <c:x val="-5.2623780808879812E-2"/>
                  <c:y val="-4.9590433953172947E-2"/>
                </c:manualLayout>
              </c:layout>
              <c:showVal val="1"/>
            </c:dLbl>
            <c:dLbl>
              <c:idx val="1"/>
              <c:layout>
                <c:manualLayout>
                  <c:x val="-1.0958682006568831E-2"/>
                  <c:y val="-2.304563464929231E-2"/>
                </c:manualLayout>
              </c:layout>
              <c:showVal val="1"/>
            </c:dLbl>
            <c:dLbl>
              <c:idx val="2"/>
              <c:layout>
                <c:manualLayout>
                  <c:x val="2.0529112018965841E-2"/>
                  <c:y val="3.3144380097671511E-2"/>
                </c:manualLayout>
              </c:layout>
              <c:showVal val="1"/>
            </c:dLbl>
            <c:dLbl>
              <c:idx val="3"/>
              <c:layout>
                <c:manualLayout>
                  <c:x val="2.4283393590622076E-2"/>
                  <c:y val="-4.5384275789825687E-3"/>
                </c:manualLayout>
              </c:layout>
              <c:showVal val="1"/>
            </c:dLbl>
            <c:spPr>
              <a:noFill/>
              <a:ln w="25382">
                <a:noFill/>
              </a:ln>
            </c:spPr>
            <c:txPr>
              <a:bodyPr/>
              <a:lstStyle/>
              <a:p>
                <a:pPr>
                  <a:defRPr sz="799" b="1" i="0" u="none" strike="noStrike" baseline="0">
                    <a:solidFill>
                      <a:srgbClr val="000000"/>
                    </a:solidFill>
                    <a:latin typeface="Calibri"/>
                    <a:ea typeface="Calibri"/>
                    <a:cs typeface="Calibri"/>
                  </a:defRPr>
                </a:pPr>
                <a:endParaRPr lang="ru-RU"/>
              </a:p>
            </c:txPr>
            <c:showVal val="1"/>
          </c:dLbls>
          <c:cat>
            <c:strRef>
              <c:f>Sheet1!$B$1:$E$1</c:f>
              <c:strCache>
                <c:ptCount val="4"/>
                <c:pt idx="0">
                  <c:v>Дошкольные организации</c:v>
                </c:pt>
                <c:pt idx="1">
                  <c:v>Общеобразовательные организации</c:v>
                </c:pt>
                <c:pt idx="2">
                  <c:v>Организации дополнительного образования</c:v>
                </c:pt>
                <c:pt idx="3">
                  <c:v>Центр "Росток"</c:v>
                </c:pt>
              </c:strCache>
            </c:strRef>
          </c:cat>
          <c:val>
            <c:numRef>
              <c:f>Sheet1!$B$2:$E$2</c:f>
              <c:numCache>
                <c:formatCode>General</c:formatCode>
                <c:ptCount val="4"/>
                <c:pt idx="0">
                  <c:v>131</c:v>
                </c:pt>
                <c:pt idx="1">
                  <c:v>84</c:v>
                </c:pt>
                <c:pt idx="2">
                  <c:v>13</c:v>
                </c:pt>
                <c:pt idx="3">
                  <c:v>1</c:v>
                </c:pt>
              </c:numCache>
            </c:numRef>
          </c:val>
        </c:ser>
        <c:ser>
          <c:idx val="2"/>
          <c:order val="1"/>
          <c:tx>
            <c:strRef>
              <c:f>Sheet1!$A$4</c:f>
              <c:strCache>
                <c:ptCount val="1"/>
              </c:strCache>
            </c:strRef>
          </c:tx>
          <c:spPr>
            <a:solidFill>
              <a:srgbClr val="FFFFCC"/>
            </a:solidFill>
            <a:ln w="12691">
              <a:solidFill>
                <a:srgbClr val="000000"/>
              </a:solidFill>
              <a:prstDash val="solid"/>
            </a:ln>
          </c:spPr>
          <c:cat>
            <c:strRef>
              <c:f>Sheet1!$B$1:$E$1</c:f>
              <c:strCache>
                <c:ptCount val="4"/>
                <c:pt idx="0">
                  <c:v>Дошкольные организации</c:v>
                </c:pt>
                <c:pt idx="1">
                  <c:v>Общеобразовательные организации</c:v>
                </c:pt>
                <c:pt idx="2">
                  <c:v>Организации дополнительного образования</c:v>
                </c:pt>
                <c:pt idx="3">
                  <c:v>Центр "Росток"</c:v>
                </c:pt>
              </c:strCache>
            </c:strRef>
          </c:cat>
          <c:val>
            <c:numRef>
              <c:f>Sheet1!$B$4:$E$4</c:f>
              <c:numCache>
                <c:formatCode>General</c:formatCode>
                <c:ptCount val="4"/>
              </c:numCache>
            </c:numRef>
          </c:val>
        </c:ser>
        <c:gapDepth val="0"/>
        <c:shape val="box"/>
        <c:axId val="137620864"/>
        <c:axId val="140184576"/>
        <c:axId val="0"/>
      </c:bar3DChart>
      <c:catAx>
        <c:axId val="137620864"/>
        <c:scaling>
          <c:orientation val="minMax"/>
        </c:scaling>
        <c:axPos val="b"/>
        <c:numFmt formatCode="General" sourceLinked="1"/>
        <c:tickLblPos val="low"/>
        <c:spPr>
          <a:ln w="3173">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140184576"/>
        <c:crosses val="autoZero"/>
        <c:auto val="1"/>
        <c:lblAlgn val="ctr"/>
        <c:lblOffset val="100"/>
        <c:tickLblSkip val="1"/>
        <c:tickMarkSkip val="1"/>
      </c:catAx>
      <c:valAx>
        <c:axId val="14018457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37620864"/>
        <c:crosses val="autoZero"/>
        <c:crossBetween val="between"/>
      </c:valAx>
      <c:spPr>
        <a:noFill/>
        <a:ln w="25382">
          <a:noFill/>
        </a:ln>
      </c:spPr>
    </c:plotArea>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t>Рейтинг СШ (село)</a:t>
            </a:r>
          </a:p>
        </c:rich>
      </c:tx>
      <c:layout/>
    </c:title>
    <c:view3D>
      <c:hPercent val="5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FFFFFF"/>
            </a:gs>
          </a:gsLst>
          <a:lin ang="5400000" scaled="1"/>
        </a:gradFill>
        <a:ln w="12700">
          <a:solidFill>
            <a:srgbClr val="808080"/>
          </a:solidFill>
          <a:prstDash val="solid"/>
        </a:ln>
      </c:spPr>
    </c:sideWall>
    <c:backWall>
      <c:spPr>
        <a:gradFill rotWithShape="0">
          <a:gsLst>
            <a:gs pos="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4504770209075278E-2"/>
          <c:y val="0.12544981584010323"/>
          <c:w val="0.6555567410965365"/>
          <c:h val="0.83966590711492584"/>
        </c:manualLayout>
      </c:layout>
      <c:bar3DChart>
        <c:barDir val="col"/>
        <c:grouping val="clustered"/>
        <c:ser>
          <c:idx val="0"/>
          <c:order val="0"/>
          <c:tx>
            <c:strRef>
              <c:f>Лист3!$B$91</c:f>
              <c:strCache>
                <c:ptCount val="1"/>
                <c:pt idx="0">
                  <c:v>Лаишевская СШ</c:v>
                </c:pt>
              </c:strCache>
            </c:strRef>
          </c:tx>
          <c:spPr>
            <a:solidFill>
              <a:srgbClr val="9999FF"/>
            </a:solidFill>
            <a:ln w="12700">
              <a:solidFill>
                <a:srgbClr val="000000"/>
              </a:solidFill>
              <a:prstDash val="solid"/>
            </a:ln>
          </c:spPr>
          <c:dLbls>
            <c:dLbl>
              <c:idx val="0"/>
              <c:layout>
                <c:manualLayout>
                  <c:x val="2.2333514089085692E-2"/>
                  <c:y val="-3.6172543388850197E-2"/>
                </c:manualLayout>
              </c:layout>
              <c:showVal val="1"/>
            </c:dLbl>
            <c:spPr>
              <a:noFill/>
              <a:ln w="25400">
                <a:noFill/>
              </a:ln>
            </c:spPr>
            <c:showVal val="1"/>
          </c:dLbls>
          <c:val>
            <c:numRef>
              <c:f>Лист3!$C$91</c:f>
              <c:numCache>
                <c:formatCode>0</c:formatCode>
                <c:ptCount val="1"/>
                <c:pt idx="0">
                  <c:v>1113.6666666666667</c:v>
                </c:pt>
              </c:numCache>
            </c:numRef>
          </c:val>
        </c:ser>
        <c:ser>
          <c:idx val="1"/>
          <c:order val="1"/>
          <c:tx>
            <c:strRef>
              <c:f>Лист3!$B$92</c:f>
              <c:strCache>
                <c:ptCount val="1"/>
                <c:pt idx="0">
                  <c:v>Баратаевская СШ</c:v>
                </c:pt>
              </c:strCache>
            </c:strRef>
          </c:tx>
          <c:spPr>
            <a:solidFill>
              <a:srgbClr val="993366"/>
            </a:solidFill>
            <a:ln w="12700">
              <a:solidFill>
                <a:srgbClr val="000000"/>
              </a:solidFill>
              <a:prstDash val="solid"/>
            </a:ln>
          </c:spPr>
          <c:dLbls>
            <c:dLbl>
              <c:idx val="0"/>
              <c:layout>
                <c:manualLayout>
                  <c:x val="2.0305802431407411E-2"/>
                  <c:y val="-3.2037656852010682E-2"/>
                </c:manualLayout>
              </c:layout>
              <c:showVal val="1"/>
            </c:dLbl>
            <c:spPr>
              <a:noFill/>
              <a:ln w="25400">
                <a:noFill/>
              </a:ln>
            </c:spPr>
            <c:showVal val="1"/>
          </c:dLbls>
          <c:val>
            <c:numRef>
              <c:f>Лист3!$C$92</c:f>
              <c:numCache>
                <c:formatCode>0</c:formatCode>
                <c:ptCount val="1"/>
                <c:pt idx="0">
                  <c:v>945.49069767441847</c:v>
                </c:pt>
              </c:numCache>
            </c:numRef>
          </c:val>
        </c:ser>
        <c:ser>
          <c:idx val="2"/>
          <c:order val="2"/>
          <c:tx>
            <c:strRef>
              <c:f>Лист3!$B$93</c:f>
              <c:strCache>
                <c:ptCount val="1"/>
                <c:pt idx="0">
                  <c:v>Плодовая СШ</c:v>
                </c:pt>
              </c:strCache>
            </c:strRef>
          </c:tx>
          <c:spPr>
            <a:solidFill>
              <a:srgbClr val="FFFFCC"/>
            </a:solidFill>
            <a:ln w="12700">
              <a:solidFill>
                <a:srgbClr val="000000"/>
              </a:solidFill>
              <a:prstDash val="solid"/>
            </a:ln>
          </c:spPr>
          <c:dLbls>
            <c:dLbl>
              <c:idx val="0"/>
              <c:layout>
                <c:manualLayout>
                  <c:x val="1.8277896353587189E-2"/>
                  <c:y val="-3.6635042938540849E-2"/>
                </c:manualLayout>
              </c:layout>
              <c:showVal val="1"/>
            </c:dLbl>
            <c:spPr>
              <a:noFill/>
              <a:ln w="25400">
                <a:noFill/>
              </a:ln>
            </c:spPr>
            <c:showVal val="1"/>
          </c:dLbls>
          <c:val>
            <c:numRef>
              <c:f>Лист3!$C$93</c:f>
              <c:numCache>
                <c:formatCode>0</c:formatCode>
                <c:ptCount val="1"/>
                <c:pt idx="0">
                  <c:v>963.5</c:v>
                </c:pt>
              </c:numCache>
            </c:numRef>
          </c:val>
        </c:ser>
        <c:ser>
          <c:idx val="3"/>
          <c:order val="3"/>
          <c:tx>
            <c:strRef>
              <c:f>Лист3!$B$94</c:f>
              <c:strCache>
                <c:ptCount val="1"/>
                <c:pt idx="0">
                  <c:v>Карлинская СШ</c:v>
                </c:pt>
              </c:strCache>
            </c:strRef>
          </c:tx>
          <c:spPr>
            <a:solidFill>
              <a:srgbClr val="CCFFFF"/>
            </a:solidFill>
            <a:ln w="12700">
              <a:solidFill>
                <a:srgbClr val="000000"/>
              </a:solidFill>
              <a:prstDash val="solid"/>
            </a:ln>
          </c:spPr>
          <c:dLbls>
            <c:dLbl>
              <c:idx val="0"/>
              <c:layout>
                <c:manualLayout>
                  <c:x val="2.5509460700097287E-2"/>
                  <c:y val="-2.7515273182989776E-2"/>
                </c:manualLayout>
              </c:layout>
              <c:showVal val="1"/>
            </c:dLbl>
            <c:spPr>
              <a:noFill/>
              <a:ln w="25400">
                <a:noFill/>
              </a:ln>
            </c:spPr>
            <c:showVal val="1"/>
          </c:dLbls>
          <c:val>
            <c:numRef>
              <c:f>Лист3!$C$94</c:f>
              <c:numCache>
                <c:formatCode>0</c:formatCode>
                <c:ptCount val="1"/>
                <c:pt idx="0">
                  <c:v>912.63333333333355</c:v>
                </c:pt>
              </c:numCache>
            </c:numRef>
          </c:val>
        </c:ser>
        <c:ser>
          <c:idx val="4"/>
          <c:order val="4"/>
          <c:tx>
            <c:strRef>
              <c:f>Лист3!$B$95</c:f>
              <c:strCache>
                <c:ptCount val="1"/>
                <c:pt idx="0">
                  <c:v>Кротовская СШ</c:v>
                </c:pt>
              </c:strCache>
            </c:strRef>
          </c:tx>
          <c:spPr>
            <a:solidFill>
              <a:srgbClr val="660066"/>
            </a:solidFill>
            <a:ln w="12700">
              <a:solidFill>
                <a:srgbClr val="000000"/>
              </a:solidFill>
              <a:prstDash val="solid"/>
            </a:ln>
          </c:spPr>
          <c:dLbls>
            <c:dLbl>
              <c:idx val="0"/>
              <c:layout>
                <c:manualLayout>
                  <c:x val="2.5333604243256678E-2"/>
                  <c:y val="-2.0988332754771789E-2"/>
                </c:manualLayout>
              </c:layout>
              <c:showVal val="1"/>
            </c:dLbl>
            <c:spPr>
              <a:noFill/>
              <a:ln w="25400">
                <a:noFill/>
              </a:ln>
            </c:spPr>
            <c:showVal val="1"/>
          </c:dLbls>
          <c:val>
            <c:numRef>
              <c:f>Лист3!$C$95</c:f>
              <c:numCache>
                <c:formatCode>0</c:formatCode>
                <c:ptCount val="1"/>
                <c:pt idx="0">
                  <c:v>845.8333333333336</c:v>
                </c:pt>
              </c:numCache>
            </c:numRef>
          </c:val>
        </c:ser>
        <c:ser>
          <c:idx val="5"/>
          <c:order val="5"/>
          <c:tx>
            <c:strRef>
              <c:f>Лист3!$B$96</c:f>
              <c:strCache>
                <c:ptCount val="1"/>
                <c:pt idx="0">
                  <c:v>Отрадненская СШ</c:v>
                </c:pt>
              </c:strCache>
            </c:strRef>
          </c:tx>
          <c:spPr>
            <a:solidFill>
              <a:srgbClr val="FF8080"/>
            </a:solidFill>
            <a:ln w="12700">
              <a:solidFill>
                <a:srgbClr val="000000"/>
              </a:solidFill>
              <a:prstDash val="solid"/>
            </a:ln>
          </c:spPr>
          <c:dLbls>
            <c:dLbl>
              <c:idx val="0"/>
              <c:layout>
                <c:manualLayout>
                  <c:x val="2.3305698165436439E-2"/>
                  <c:y val="-5.8673733745333197E-3"/>
                </c:manualLayout>
              </c:layout>
              <c:showVal val="1"/>
            </c:dLbl>
            <c:spPr>
              <a:noFill/>
              <a:ln w="25400">
                <a:noFill/>
              </a:ln>
            </c:spPr>
            <c:showVal val="1"/>
          </c:dLbls>
          <c:val>
            <c:numRef>
              <c:f>Лист3!$C$96</c:f>
              <c:numCache>
                <c:formatCode>0</c:formatCode>
                <c:ptCount val="1"/>
                <c:pt idx="0">
                  <c:v>798.62857142857172</c:v>
                </c:pt>
              </c:numCache>
            </c:numRef>
          </c:val>
        </c:ser>
        <c:ser>
          <c:idx val="6"/>
          <c:order val="6"/>
          <c:tx>
            <c:strRef>
              <c:f>Лист3!$B$97</c:f>
              <c:strCache>
                <c:ptCount val="1"/>
                <c:pt idx="0">
                  <c:v>Пригородная СШ</c:v>
                </c:pt>
              </c:strCache>
            </c:strRef>
          </c:tx>
          <c:spPr>
            <a:solidFill>
              <a:srgbClr val="0066CC"/>
            </a:solidFill>
            <a:ln w="12700">
              <a:solidFill>
                <a:srgbClr val="000000"/>
              </a:solidFill>
              <a:prstDash val="solid"/>
            </a:ln>
          </c:spPr>
          <c:dLbls>
            <c:dLbl>
              <c:idx val="0"/>
              <c:layout>
                <c:manualLayout>
                  <c:x val="2.8685407311108871E-2"/>
                  <c:y val="-2.5422857719787299E-2"/>
                </c:manualLayout>
              </c:layout>
              <c:showVal val="1"/>
            </c:dLbl>
            <c:spPr>
              <a:noFill/>
              <a:ln w="25400">
                <a:noFill/>
              </a:ln>
            </c:spPr>
            <c:showVal val="1"/>
          </c:dLbls>
          <c:val>
            <c:numRef>
              <c:f>Лист3!$C$97</c:f>
              <c:numCache>
                <c:formatCode>0</c:formatCode>
                <c:ptCount val="1"/>
                <c:pt idx="0">
                  <c:v>826.83732718893964</c:v>
                </c:pt>
              </c:numCache>
            </c:numRef>
          </c:val>
        </c:ser>
        <c:ser>
          <c:idx val="7"/>
          <c:order val="7"/>
          <c:tx>
            <c:strRef>
              <c:f>Лист3!$B$98</c:f>
              <c:strCache>
                <c:ptCount val="1"/>
                <c:pt idx="0">
                  <c:v>Луговская ОШ</c:v>
                </c:pt>
              </c:strCache>
            </c:strRef>
          </c:tx>
          <c:spPr>
            <a:solidFill>
              <a:srgbClr val="CCCCFF"/>
            </a:solidFill>
            <a:ln w="12700">
              <a:solidFill>
                <a:srgbClr val="000000"/>
              </a:solidFill>
              <a:prstDash val="solid"/>
            </a:ln>
          </c:spPr>
          <c:dLbls>
            <c:dLbl>
              <c:idx val="0"/>
              <c:layout>
                <c:manualLayout>
                  <c:x val="2.1102130050917486E-2"/>
                  <c:y val="-2.072804117419888E-2"/>
                </c:manualLayout>
              </c:layout>
              <c:showVal val="1"/>
            </c:dLbl>
            <c:spPr>
              <a:noFill/>
              <a:ln w="25400">
                <a:noFill/>
              </a:ln>
            </c:spPr>
            <c:showVal val="1"/>
          </c:dLbls>
          <c:val>
            <c:numRef>
              <c:f>Лист3!$C$98</c:f>
              <c:numCache>
                <c:formatCode>0</c:formatCode>
                <c:ptCount val="1"/>
                <c:pt idx="0">
                  <c:v>736.65079365079362</c:v>
                </c:pt>
              </c:numCache>
            </c:numRef>
          </c:val>
        </c:ser>
        <c:dLbls>
          <c:showVal val="1"/>
        </c:dLbls>
        <c:shape val="box"/>
        <c:axId val="135864320"/>
        <c:axId val="135865856"/>
        <c:axId val="0"/>
      </c:bar3DChart>
      <c:catAx>
        <c:axId val="135864320"/>
        <c:scaling>
          <c:orientation val="minMax"/>
        </c:scaling>
        <c:delete val="1"/>
        <c:axPos val="b"/>
        <c:tickLblPos val="none"/>
        <c:crossAx val="135865856"/>
        <c:crosses val="autoZero"/>
        <c:auto val="1"/>
        <c:lblAlgn val="ctr"/>
        <c:lblOffset val="100"/>
      </c:catAx>
      <c:valAx>
        <c:axId val="13586585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a:pPr>
            <a:endParaRPr lang="ru-RU"/>
          </a:p>
        </c:txPr>
        <c:crossAx val="135864320"/>
        <c:crosses val="autoZero"/>
        <c:crossBetween val="between"/>
      </c:valAx>
      <c:spPr>
        <a:noFill/>
        <a:ln w="25400">
          <a:noFill/>
        </a:ln>
      </c:spPr>
    </c:plotArea>
    <c:legend>
      <c:legendPos val="r"/>
      <c:layout>
        <c:manualLayout>
          <c:xMode val="edge"/>
          <c:yMode val="edge"/>
          <c:x val="0.76481617575580829"/>
          <c:y val="9.8522456266570843E-2"/>
          <c:w val="0.22037075921065391"/>
          <c:h val="0.80788200967264856"/>
        </c:manualLayout>
      </c:layout>
      <c:spPr>
        <a:solidFill>
          <a:srgbClr val="FFFFFF"/>
        </a:solidFill>
        <a:ln w="3175">
          <a:solidFill>
            <a:srgbClr val="000000"/>
          </a:solidFill>
          <a:prstDash val="solid"/>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mn-lt"/>
          <a:ea typeface="PT Astra Serif" pitchFamily="18" charset="-52"/>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СПП</c:v>
                </c:pt>
              </c:strCache>
            </c:strRef>
          </c:tx>
          <c:dLbls>
            <c:dLbl>
              <c:idx val="0"/>
              <c:layout>
                <c:manualLayout>
                  <c:x val="2.3148148148148147E-2"/>
                  <c:y val="-9.7378277153557999E-2"/>
                </c:manualLayout>
              </c:layout>
              <c:showVal val="1"/>
            </c:dLbl>
            <c:showVal val="1"/>
          </c:dLbls>
          <c:cat>
            <c:strRef>
              <c:f>Лист1!$A$2</c:f>
              <c:strCache>
                <c:ptCount val="1"/>
                <c:pt idx="0">
                  <c:v>2019 год</c:v>
                </c:pt>
              </c:strCache>
            </c:strRef>
          </c:cat>
          <c:val>
            <c:numRef>
              <c:f>Лист1!$B$2</c:f>
              <c:numCache>
                <c:formatCode>General</c:formatCode>
                <c:ptCount val="1"/>
                <c:pt idx="0">
                  <c:v>517</c:v>
                </c:pt>
              </c:numCache>
            </c:numRef>
          </c:val>
        </c:ser>
        <c:ser>
          <c:idx val="1"/>
          <c:order val="1"/>
          <c:tx>
            <c:strRef>
              <c:f>Лист1!$C$1</c:f>
              <c:strCache>
                <c:ptCount val="1"/>
                <c:pt idx="0">
                  <c:v>ТПМПК</c:v>
                </c:pt>
              </c:strCache>
            </c:strRef>
          </c:tx>
          <c:dLbls>
            <c:dLbl>
              <c:idx val="0"/>
              <c:layout>
                <c:manualLayout>
                  <c:x val="2.0833333333333415E-2"/>
                  <c:y val="-0.10486891385767784"/>
                </c:manualLayout>
              </c:layout>
              <c:showVal val="1"/>
            </c:dLbl>
            <c:showVal val="1"/>
          </c:dLbls>
          <c:cat>
            <c:strRef>
              <c:f>Лист1!$A$2</c:f>
              <c:strCache>
                <c:ptCount val="1"/>
                <c:pt idx="0">
                  <c:v>2019 год</c:v>
                </c:pt>
              </c:strCache>
            </c:strRef>
          </c:cat>
          <c:val>
            <c:numRef>
              <c:f>Лист1!$C$2</c:f>
              <c:numCache>
                <c:formatCode>General</c:formatCode>
                <c:ptCount val="1"/>
                <c:pt idx="0">
                  <c:v>3524</c:v>
                </c:pt>
              </c:numCache>
            </c:numRef>
          </c:val>
        </c:ser>
        <c:ser>
          <c:idx val="2"/>
          <c:order val="2"/>
          <c:tx>
            <c:strRef>
              <c:f>Лист1!$D$1</c:f>
              <c:strCache>
                <c:ptCount val="1"/>
                <c:pt idx="0">
                  <c:v>ДФ</c:v>
                </c:pt>
              </c:strCache>
            </c:strRef>
          </c:tx>
          <c:dLbls>
            <c:dLbl>
              <c:idx val="0"/>
              <c:layout>
                <c:manualLayout>
                  <c:x val="4.1666666666666671E-2"/>
                  <c:y val="-9.7378277153557999E-2"/>
                </c:manualLayout>
              </c:layout>
              <c:showVal val="1"/>
            </c:dLbl>
            <c:showVal val="1"/>
          </c:dLbls>
          <c:cat>
            <c:strRef>
              <c:f>Лист1!$A$2</c:f>
              <c:strCache>
                <c:ptCount val="1"/>
                <c:pt idx="0">
                  <c:v>2019 год</c:v>
                </c:pt>
              </c:strCache>
            </c:strRef>
          </c:cat>
          <c:val>
            <c:numRef>
              <c:f>Лист1!$D$2</c:f>
              <c:numCache>
                <c:formatCode>General</c:formatCode>
                <c:ptCount val="1"/>
                <c:pt idx="0">
                  <c:v>563</c:v>
                </c:pt>
              </c:numCache>
            </c:numRef>
          </c:val>
        </c:ser>
        <c:shape val="cylinder"/>
        <c:axId val="136030080"/>
        <c:axId val="136031616"/>
        <c:axId val="0"/>
      </c:bar3DChart>
      <c:catAx>
        <c:axId val="136030080"/>
        <c:scaling>
          <c:orientation val="minMax"/>
        </c:scaling>
        <c:axPos val="b"/>
        <c:tickLblPos val="nextTo"/>
        <c:crossAx val="136031616"/>
        <c:crosses val="autoZero"/>
        <c:auto val="1"/>
        <c:lblAlgn val="ctr"/>
        <c:lblOffset val="100"/>
      </c:catAx>
      <c:valAx>
        <c:axId val="136031616"/>
        <c:scaling>
          <c:orientation val="minMax"/>
        </c:scaling>
        <c:axPos val="l"/>
        <c:majorGridlines/>
        <c:numFmt formatCode="General" sourceLinked="1"/>
        <c:tickLblPos val="nextTo"/>
        <c:crossAx val="136030080"/>
        <c:crosses val="autoZero"/>
        <c:crossBetween val="between"/>
      </c:valAx>
    </c:plotArea>
    <c:legend>
      <c:legendPos val="r"/>
      <c:layout/>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СПП</c:v>
                </c:pt>
              </c:strCache>
            </c:strRef>
          </c:tx>
          <c:dLbls>
            <c:dLbl>
              <c:idx val="0"/>
              <c:layout>
                <c:manualLayout>
                  <c:x val="-1.3634382405419971E-2"/>
                  <c:y val="0"/>
                </c:manualLayout>
              </c:layout>
              <c:showVal val="1"/>
            </c:dLbl>
            <c:dLbl>
              <c:idx val="2"/>
              <c:layout>
                <c:manualLayout>
                  <c:x val="-2.2753128555176448E-3"/>
                  <c:y val="-8.1159420289855067E-2"/>
                </c:manualLayout>
              </c:layout>
              <c:showVal val="1"/>
            </c:dLbl>
            <c:showVal val="1"/>
          </c:dLbls>
          <c:cat>
            <c:strRef>
              <c:f>Лист1!$A$2:$A$4</c:f>
              <c:strCache>
                <c:ptCount val="3"/>
                <c:pt idx="0">
                  <c:v>Учащиеся</c:v>
                </c:pt>
                <c:pt idx="1">
                  <c:v>Родители</c:v>
                </c:pt>
                <c:pt idx="2">
                  <c:v>Педагоги</c:v>
                </c:pt>
              </c:strCache>
            </c:strRef>
          </c:cat>
          <c:val>
            <c:numRef>
              <c:f>Лист1!$B$2:$B$4</c:f>
              <c:numCache>
                <c:formatCode>General</c:formatCode>
                <c:ptCount val="3"/>
                <c:pt idx="0">
                  <c:v>478</c:v>
                </c:pt>
                <c:pt idx="1">
                  <c:v>19</c:v>
                </c:pt>
                <c:pt idx="2">
                  <c:v>20</c:v>
                </c:pt>
              </c:numCache>
            </c:numRef>
          </c:val>
        </c:ser>
        <c:ser>
          <c:idx val="1"/>
          <c:order val="1"/>
          <c:tx>
            <c:strRef>
              <c:f>Лист1!$C$1</c:f>
              <c:strCache>
                <c:ptCount val="1"/>
                <c:pt idx="0">
                  <c:v>ТПМПК</c:v>
                </c:pt>
              </c:strCache>
            </c:strRef>
          </c:tx>
          <c:dLbls>
            <c:dLbl>
              <c:idx val="0"/>
              <c:layout>
                <c:manualLayout>
                  <c:x val="4.0903147216259865E-2"/>
                  <c:y val="3.5286815123206652E-2"/>
                </c:manualLayout>
              </c:layout>
              <c:showVal val="1"/>
            </c:dLbl>
            <c:dLbl>
              <c:idx val="1"/>
              <c:layout>
                <c:manualLayout>
                  <c:x val="1.3605442176870748E-2"/>
                  <c:y val="-4.2328042328042333E-2"/>
                </c:manualLayout>
              </c:layout>
              <c:showVal val="1"/>
            </c:dLbl>
            <c:dLbl>
              <c:idx val="2"/>
              <c:layout>
                <c:manualLayout>
                  <c:x val="0"/>
                  <c:y val="-3.5286815123206632E-2"/>
                </c:manualLayout>
              </c:layout>
              <c:showVal val="1"/>
            </c:dLbl>
            <c:showVal val="1"/>
          </c:dLbls>
          <c:cat>
            <c:strRef>
              <c:f>Лист1!$A$2:$A$4</c:f>
              <c:strCache>
                <c:ptCount val="3"/>
                <c:pt idx="0">
                  <c:v>Учащиеся</c:v>
                </c:pt>
                <c:pt idx="1">
                  <c:v>Родители</c:v>
                </c:pt>
                <c:pt idx="2">
                  <c:v>Педагоги</c:v>
                </c:pt>
              </c:strCache>
            </c:strRef>
          </c:cat>
          <c:val>
            <c:numRef>
              <c:f>Лист1!$C$2:$C$4</c:f>
              <c:numCache>
                <c:formatCode>General</c:formatCode>
                <c:ptCount val="3"/>
                <c:pt idx="0">
                  <c:v>3524</c:v>
                </c:pt>
              </c:numCache>
            </c:numRef>
          </c:val>
        </c:ser>
        <c:ser>
          <c:idx val="2"/>
          <c:order val="2"/>
          <c:tx>
            <c:strRef>
              <c:f>Лист1!$D$1</c:f>
              <c:strCache>
                <c:ptCount val="1"/>
                <c:pt idx="0">
                  <c:v>ДФ</c:v>
                </c:pt>
              </c:strCache>
            </c:strRef>
          </c:tx>
          <c:dLbls>
            <c:dLbl>
              <c:idx val="0"/>
              <c:layout>
                <c:manualLayout>
                  <c:x val="2.2723970675700086E-2"/>
                  <c:y val="0"/>
                </c:manualLayout>
              </c:layout>
              <c:showVal val="1"/>
            </c:dLbl>
            <c:showVal val="1"/>
          </c:dLbls>
          <c:cat>
            <c:strRef>
              <c:f>Лист1!$A$2:$A$4</c:f>
              <c:strCache>
                <c:ptCount val="3"/>
                <c:pt idx="0">
                  <c:v>Учащиеся</c:v>
                </c:pt>
                <c:pt idx="1">
                  <c:v>Родители</c:v>
                </c:pt>
                <c:pt idx="2">
                  <c:v>Педагоги</c:v>
                </c:pt>
              </c:strCache>
            </c:strRef>
          </c:cat>
          <c:val>
            <c:numRef>
              <c:f>Лист1!$D$2:$D$4</c:f>
              <c:numCache>
                <c:formatCode>General</c:formatCode>
                <c:ptCount val="3"/>
                <c:pt idx="0">
                  <c:v>527</c:v>
                </c:pt>
                <c:pt idx="1">
                  <c:v>18</c:v>
                </c:pt>
                <c:pt idx="2">
                  <c:v>18</c:v>
                </c:pt>
              </c:numCache>
            </c:numRef>
          </c:val>
        </c:ser>
        <c:shape val="pyramid"/>
        <c:axId val="136116096"/>
        <c:axId val="136117632"/>
        <c:axId val="0"/>
      </c:bar3DChart>
      <c:catAx>
        <c:axId val="136116096"/>
        <c:scaling>
          <c:orientation val="minMax"/>
        </c:scaling>
        <c:axPos val="b"/>
        <c:tickLblPos val="nextTo"/>
        <c:crossAx val="136117632"/>
        <c:crosses val="autoZero"/>
        <c:auto val="1"/>
        <c:lblAlgn val="ctr"/>
        <c:lblOffset val="100"/>
      </c:catAx>
      <c:valAx>
        <c:axId val="136117632"/>
        <c:scaling>
          <c:orientation val="minMax"/>
        </c:scaling>
        <c:axPos val="l"/>
        <c:majorGridlines/>
        <c:numFmt formatCode="General" sourceLinked="1"/>
        <c:tickLblPos val="nextTo"/>
        <c:crossAx val="136116096"/>
        <c:crosses val="autoZero"/>
        <c:crossBetween val="between"/>
      </c:valAx>
    </c:plotArea>
    <c:legend>
      <c:legendPos val="r"/>
      <c:layout/>
    </c:legend>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СПП</c:v>
                </c:pt>
              </c:strCache>
            </c:strRef>
          </c:tx>
          <c:dLbls>
            <c:dLbl>
              <c:idx val="0"/>
              <c:layout>
                <c:manualLayout>
                  <c:x val="2.3148148148148147E-2"/>
                  <c:y val="-9.7378277153557999E-2"/>
                </c:manualLayout>
              </c:layout>
              <c:showVal val="1"/>
            </c:dLbl>
            <c:showVal val="1"/>
          </c:dLbls>
          <c:cat>
            <c:strRef>
              <c:f>Лист1!$A$2</c:f>
              <c:strCache>
                <c:ptCount val="1"/>
                <c:pt idx="0">
                  <c:v>2019 год</c:v>
                </c:pt>
              </c:strCache>
            </c:strRef>
          </c:cat>
          <c:val>
            <c:numRef>
              <c:f>Лист1!$B$2</c:f>
              <c:numCache>
                <c:formatCode>General</c:formatCode>
                <c:ptCount val="1"/>
                <c:pt idx="0">
                  <c:v>1367</c:v>
                </c:pt>
              </c:numCache>
            </c:numRef>
          </c:val>
        </c:ser>
        <c:ser>
          <c:idx val="1"/>
          <c:order val="1"/>
          <c:tx>
            <c:strRef>
              <c:f>Лист1!$C$1</c:f>
              <c:strCache>
                <c:ptCount val="1"/>
                <c:pt idx="0">
                  <c:v>ТПМПК</c:v>
                </c:pt>
              </c:strCache>
            </c:strRef>
          </c:tx>
          <c:dLbls>
            <c:dLbl>
              <c:idx val="0"/>
              <c:layout>
                <c:manualLayout>
                  <c:x val="2.0833333333333412E-2"/>
                  <c:y val="-0.10486891385767784"/>
                </c:manualLayout>
              </c:layout>
              <c:showVal val="1"/>
            </c:dLbl>
            <c:showVal val="1"/>
          </c:dLbls>
          <c:cat>
            <c:strRef>
              <c:f>Лист1!$A$2</c:f>
              <c:strCache>
                <c:ptCount val="1"/>
                <c:pt idx="0">
                  <c:v>2019 год</c:v>
                </c:pt>
              </c:strCache>
            </c:strRef>
          </c:cat>
          <c:val>
            <c:numRef>
              <c:f>Лист1!$C$2</c:f>
              <c:numCache>
                <c:formatCode>General</c:formatCode>
                <c:ptCount val="1"/>
                <c:pt idx="0">
                  <c:v>1219</c:v>
                </c:pt>
              </c:numCache>
            </c:numRef>
          </c:val>
        </c:ser>
        <c:ser>
          <c:idx val="2"/>
          <c:order val="2"/>
          <c:tx>
            <c:strRef>
              <c:f>Лист1!$D$1</c:f>
              <c:strCache>
                <c:ptCount val="1"/>
                <c:pt idx="0">
                  <c:v>ДФ</c:v>
                </c:pt>
              </c:strCache>
            </c:strRef>
          </c:tx>
          <c:dLbls>
            <c:dLbl>
              <c:idx val="0"/>
              <c:layout>
                <c:manualLayout>
                  <c:x val="4.1666666666666664E-2"/>
                  <c:y val="-9.7378277153557999E-2"/>
                </c:manualLayout>
              </c:layout>
              <c:showVal val="1"/>
            </c:dLbl>
            <c:showVal val="1"/>
          </c:dLbls>
          <c:cat>
            <c:strRef>
              <c:f>Лист1!$A$2</c:f>
              <c:strCache>
                <c:ptCount val="1"/>
                <c:pt idx="0">
                  <c:v>2019 год</c:v>
                </c:pt>
              </c:strCache>
            </c:strRef>
          </c:cat>
          <c:val>
            <c:numRef>
              <c:f>Лист1!$D$2</c:f>
              <c:numCache>
                <c:formatCode>General</c:formatCode>
                <c:ptCount val="1"/>
                <c:pt idx="0">
                  <c:v>560</c:v>
                </c:pt>
              </c:numCache>
            </c:numRef>
          </c:val>
        </c:ser>
        <c:shape val="cylinder"/>
        <c:axId val="137308032"/>
        <c:axId val="137309568"/>
        <c:axId val="0"/>
      </c:bar3DChart>
      <c:catAx>
        <c:axId val="137308032"/>
        <c:scaling>
          <c:orientation val="minMax"/>
        </c:scaling>
        <c:axPos val="b"/>
        <c:tickLblPos val="nextTo"/>
        <c:crossAx val="137309568"/>
        <c:crosses val="autoZero"/>
        <c:auto val="1"/>
        <c:lblAlgn val="ctr"/>
        <c:lblOffset val="100"/>
      </c:catAx>
      <c:valAx>
        <c:axId val="137309568"/>
        <c:scaling>
          <c:orientation val="minMax"/>
        </c:scaling>
        <c:axPos val="l"/>
        <c:majorGridlines/>
        <c:numFmt formatCode="General" sourceLinked="1"/>
        <c:tickLblPos val="nextTo"/>
        <c:crossAx val="137308032"/>
        <c:crosses val="autoZero"/>
        <c:crossBetween val="between"/>
      </c:valAx>
    </c:plotArea>
    <c:legend>
      <c:legendPos val="r"/>
      <c:layout/>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СПП</c:v>
                </c:pt>
              </c:strCache>
            </c:strRef>
          </c:tx>
          <c:dLbls>
            <c:dLbl>
              <c:idx val="0"/>
              <c:layout>
                <c:manualLayout>
                  <c:x val="-3.1813547561253791E-2"/>
                  <c:y val="4.2344178147847897E-2"/>
                </c:manualLayout>
              </c:layout>
              <c:showVal val="1"/>
            </c:dLbl>
            <c:dLbl>
              <c:idx val="2"/>
              <c:layout>
                <c:manualLayout>
                  <c:x val="-2.2753128555176448E-3"/>
                  <c:y val="-8.1159420289855067E-2"/>
                </c:manualLayout>
              </c:layout>
              <c:showVal val="1"/>
            </c:dLbl>
            <c:showVal val="1"/>
          </c:dLbls>
          <c:cat>
            <c:strRef>
              <c:f>Лист1!$A$2:$A$4</c:f>
              <c:strCache>
                <c:ptCount val="3"/>
                <c:pt idx="0">
                  <c:v>Учащиеся</c:v>
                </c:pt>
                <c:pt idx="1">
                  <c:v>Родители</c:v>
                </c:pt>
                <c:pt idx="2">
                  <c:v>Педагоги</c:v>
                </c:pt>
              </c:strCache>
            </c:strRef>
          </c:cat>
          <c:val>
            <c:numRef>
              <c:f>Лист1!$B$2:$B$4</c:f>
              <c:numCache>
                <c:formatCode>General</c:formatCode>
                <c:ptCount val="3"/>
                <c:pt idx="0">
                  <c:v>501</c:v>
                </c:pt>
                <c:pt idx="1">
                  <c:v>340</c:v>
                </c:pt>
                <c:pt idx="2">
                  <c:v>526</c:v>
                </c:pt>
              </c:numCache>
            </c:numRef>
          </c:val>
        </c:ser>
        <c:ser>
          <c:idx val="1"/>
          <c:order val="1"/>
          <c:tx>
            <c:strRef>
              <c:f>Лист1!$C$1</c:f>
              <c:strCache>
                <c:ptCount val="1"/>
                <c:pt idx="0">
                  <c:v>ТПМПК</c:v>
                </c:pt>
              </c:strCache>
            </c:strRef>
          </c:tx>
          <c:dLbls>
            <c:dLbl>
              <c:idx val="0"/>
              <c:layout>
                <c:manualLayout>
                  <c:x val="3.1813189703575842E-2"/>
                  <c:y val="-3.5286815123206652E-2"/>
                </c:manualLayout>
              </c:layout>
              <c:showVal val="1"/>
            </c:dLbl>
            <c:dLbl>
              <c:idx val="1"/>
              <c:layout>
                <c:manualLayout>
                  <c:x val="2.7210884353741478E-2"/>
                  <c:y val="-7.0546737213403904E-2"/>
                </c:manualLayout>
              </c:layout>
              <c:showVal val="1"/>
            </c:dLbl>
            <c:showVal val="1"/>
          </c:dLbls>
          <c:cat>
            <c:strRef>
              <c:f>Лист1!$A$2:$A$4</c:f>
              <c:strCache>
                <c:ptCount val="3"/>
                <c:pt idx="0">
                  <c:v>Учащиеся</c:v>
                </c:pt>
                <c:pt idx="1">
                  <c:v>Родители</c:v>
                </c:pt>
                <c:pt idx="2">
                  <c:v>Педагоги</c:v>
                </c:pt>
              </c:strCache>
            </c:strRef>
          </c:cat>
          <c:val>
            <c:numRef>
              <c:f>Лист1!$C$2:$C$4</c:f>
              <c:numCache>
                <c:formatCode>General</c:formatCode>
                <c:ptCount val="3"/>
                <c:pt idx="0">
                  <c:v>321</c:v>
                </c:pt>
                <c:pt idx="1">
                  <c:v>552</c:v>
                </c:pt>
                <c:pt idx="2">
                  <c:v>346</c:v>
                </c:pt>
              </c:numCache>
            </c:numRef>
          </c:val>
        </c:ser>
        <c:ser>
          <c:idx val="2"/>
          <c:order val="2"/>
          <c:tx>
            <c:strRef>
              <c:f>Лист1!$D$1</c:f>
              <c:strCache>
                <c:ptCount val="1"/>
                <c:pt idx="0">
                  <c:v>ДФ</c:v>
                </c:pt>
              </c:strCache>
            </c:strRef>
          </c:tx>
          <c:dLbls>
            <c:dLbl>
              <c:idx val="0"/>
              <c:layout>
                <c:manualLayout>
                  <c:x val="2.2723962543752602E-2"/>
                  <c:y val="5.6458904197130504E-2"/>
                </c:manualLayout>
              </c:layout>
              <c:showVal val="1"/>
            </c:dLbl>
            <c:dLbl>
              <c:idx val="1"/>
              <c:layout>
                <c:manualLayout>
                  <c:x val="2.7197568922815656E-2"/>
                  <c:y val="2.8229452098565238E-2"/>
                </c:manualLayout>
              </c:layout>
              <c:showVal val="1"/>
            </c:dLbl>
            <c:showVal val="1"/>
          </c:dLbls>
          <c:cat>
            <c:strRef>
              <c:f>Лист1!$A$2:$A$4</c:f>
              <c:strCache>
                <c:ptCount val="3"/>
                <c:pt idx="0">
                  <c:v>Учащиеся</c:v>
                </c:pt>
                <c:pt idx="1">
                  <c:v>Родители</c:v>
                </c:pt>
                <c:pt idx="2">
                  <c:v>Педагоги</c:v>
                </c:pt>
              </c:strCache>
            </c:strRef>
          </c:cat>
          <c:val>
            <c:numRef>
              <c:f>Лист1!$D$2:$D$4</c:f>
              <c:numCache>
                <c:formatCode>General</c:formatCode>
                <c:ptCount val="3"/>
                <c:pt idx="0">
                  <c:v>278</c:v>
                </c:pt>
                <c:pt idx="1">
                  <c:v>279</c:v>
                </c:pt>
                <c:pt idx="2">
                  <c:v>3</c:v>
                </c:pt>
              </c:numCache>
            </c:numRef>
          </c:val>
        </c:ser>
        <c:shape val="pyramid"/>
        <c:axId val="137418624"/>
        <c:axId val="137420160"/>
        <c:axId val="0"/>
      </c:bar3DChart>
      <c:catAx>
        <c:axId val="137418624"/>
        <c:scaling>
          <c:orientation val="minMax"/>
        </c:scaling>
        <c:axPos val="b"/>
        <c:tickLblPos val="nextTo"/>
        <c:crossAx val="137420160"/>
        <c:crosses val="autoZero"/>
        <c:auto val="1"/>
        <c:lblAlgn val="ctr"/>
        <c:lblOffset val="100"/>
      </c:catAx>
      <c:valAx>
        <c:axId val="137420160"/>
        <c:scaling>
          <c:orientation val="minMax"/>
        </c:scaling>
        <c:axPos val="l"/>
        <c:majorGridlines/>
        <c:numFmt formatCode="General" sourceLinked="1"/>
        <c:tickLblPos val="nextTo"/>
        <c:crossAx val="137418624"/>
        <c:crosses val="autoZero"/>
        <c:crossBetween val="between"/>
      </c:valAx>
    </c:plotArea>
    <c:legend>
      <c:legendPos val="r"/>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7373737373737381"/>
          <c:y val="0.29064039408866998"/>
          <c:w val="0.45117845117845201"/>
          <c:h val="0.52216748768472909"/>
        </c:manualLayout>
      </c:layout>
      <c:pie3DChart>
        <c:varyColors val="1"/>
        <c:ser>
          <c:idx val="0"/>
          <c:order val="0"/>
          <c:tx>
            <c:strRef>
              <c:f>Sheet1!$A$2</c:f>
              <c:strCache>
                <c:ptCount val="1"/>
              </c:strCache>
            </c:strRef>
          </c:tx>
          <c:spPr>
            <a:solidFill>
              <a:srgbClr val="9999FF"/>
            </a:solidFill>
            <a:ln w="12708">
              <a:solidFill>
                <a:srgbClr val="000000"/>
              </a:solidFill>
              <a:prstDash val="solid"/>
            </a:ln>
          </c:spPr>
          <c:explosion val="25"/>
          <c:dPt>
            <c:idx val="1"/>
            <c:spPr>
              <a:solidFill>
                <a:srgbClr val="993366"/>
              </a:solidFill>
              <a:ln w="12708">
                <a:solidFill>
                  <a:srgbClr val="000000"/>
                </a:solidFill>
                <a:prstDash val="solid"/>
              </a:ln>
            </c:spPr>
          </c:dPt>
          <c:dPt>
            <c:idx val="2"/>
            <c:spPr>
              <a:solidFill>
                <a:srgbClr val="FFFFCC"/>
              </a:solidFill>
              <a:ln w="12708">
                <a:solidFill>
                  <a:srgbClr val="000000"/>
                </a:solidFill>
                <a:prstDash val="solid"/>
              </a:ln>
            </c:spPr>
          </c:dPt>
          <c:dPt>
            <c:idx val="3"/>
            <c:spPr>
              <a:solidFill>
                <a:srgbClr val="CCFFFF"/>
              </a:solidFill>
              <a:ln w="12708">
                <a:solidFill>
                  <a:srgbClr val="000000"/>
                </a:solidFill>
                <a:prstDash val="solid"/>
              </a:ln>
            </c:spPr>
          </c:dPt>
          <c:dPt>
            <c:idx val="4"/>
            <c:spPr>
              <a:solidFill>
                <a:srgbClr val="660066"/>
              </a:solidFill>
              <a:ln w="12708">
                <a:solidFill>
                  <a:srgbClr val="000000"/>
                </a:solidFill>
                <a:prstDash val="solid"/>
              </a:ln>
            </c:spPr>
          </c:dPt>
          <c:dPt>
            <c:idx val="5"/>
            <c:spPr>
              <a:solidFill>
                <a:srgbClr val="FF8080"/>
              </a:solidFill>
              <a:ln w="12708">
                <a:solidFill>
                  <a:srgbClr val="000000"/>
                </a:solidFill>
                <a:prstDash val="solid"/>
              </a:ln>
            </c:spPr>
          </c:dPt>
          <c:dPt>
            <c:idx val="6"/>
            <c:spPr>
              <a:solidFill>
                <a:srgbClr val="0066CC"/>
              </a:solidFill>
              <a:ln w="12708">
                <a:solidFill>
                  <a:srgbClr val="000000"/>
                </a:solidFill>
                <a:prstDash val="solid"/>
              </a:ln>
            </c:spPr>
          </c:dPt>
          <c:dPt>
            <c:idx val="7"/>
            <c:spPr>
              <a:solidFill>
                <a:srgbClr val="CCCCFF"/>
              </a:solidFill>
              <a:ln w="12708">
                <a:solidFill>
                  <a:srgbClr val="000000"/>
                </a:solidFill>
                <a:prstDash val="solid"/>
              </a:ln>
            </c:spPr>
          </c:dPt>
          <c:dLbls>
            <c:dLbl>
              <c:idx val="0"/>
              <c:layout>
                <c:manualLayout>
                  <c:x val="-0.14705781505366677"/>
                  <c:y val="-0.29858483846724504"/>
                </c:manualLayout>
              </c:layout>
              <c:dLblPos val="bestFit"/>
              <c:showVal val="1"/>
              <c:showCatName val="1"/>
            </c:dLbl>
            <c:dLbl>
              <c:idx val="1"/>
              <c:layout>
                <c:manualLayout>
                  <c:x val="1.7078104592760886E-2"/>
                  <c:y val="0.13786157132406338"/>
                </c:manualLayout>
              </c:layout>
              <c:dLblPos val="bestFit"/>
              <c:showVal val="1"/>
              <c:showCatName val="1"/>
            </c:dLbl>
            <c:dLbl>
              <c:idx val="2"/>
              <c:layout>
                <c:manualLayout>
                  <c:x val="-4.3344719035845032E-2"/>
                  <c:y val="0.21969706542291348"/>
                </c:manualLayout>
              </c:layout>
              <c:dLblPos val="bestFit"/>
              <c:showVal val="1"/>
              <c:showCatName val="1"/>
            </c:dLbl>
            <c:dLbl>
              <c:idx val="3"/>
              <c:layout>
                <c:manualLayout>
                  <c:x val="-0.17065242930107932"/>
                  <c:y val="-2.2929295786528497E-2"/>
                </c:manualLayout>
              </c:layout>
              <c:dLblPos val="bestFit"/>
              <c:showVal val="1"/>
              <c:showCatName val="1"/>
            </c:dLbl>
            <c:dLbl>
              <c:idx val="4"/>
              <c:layout>
                <c:manualLayout>
                  <c:x val="-2.9644931398997269E-2"/>
                  <c:y val="-0.11637211588575518"/>
                </c:manualLayout>
              </c:layout>
              <c:dLblPos val="bestFit"/>
              <c:showVal val="1"/>
              <c:showCatName val="1"/>
            </c:dLbl>
            <c:dLbl>
              <c:idx val="5"/>
              <c:layout/>
              <c:tx>
                <c:rich>
                  <a:bodyPr/>
                  <a:lstStyle/>
                  <a:p>
                    <a:r>
                      <a:rPr lang="ru-RU"/>
                      <a:t>Кадетская 
школа; 1</a:t>
                    </a:r>
                  </a:p>
                </c:rich>
              </c:tx>
              <c:dLblPos val="bestFit"/>
            </c:dLbl>
            <c:dLbl>
              <c:idx val="6"/>
              <c:layout>
                <c:manualLayout>
                  <c:x val="4.3323588522314917E-2"/>
                  <c:y val="-0.16255351381784997"/>
                </c:manualLayout>
              </c:layout>
              <c:dLblPos val="bestFit"/>
              <c:showVal val="1"/>
              <c:showCatName val="1"/>
            </c:dLbl>
            <c:dLbl>
              <c:idx val="7"/>
              <c:layout>
                <c:manualLayout>
                  <c:x val="6.6920766224038586E-2"/>
                  <c:y val="-0.11061192452584744"/>
                </c:manualLayout>
              </c:layout>
              <c:dLblPos val="bestFit"/>
              <c:showVal val="1"/>
              <c:showCatName val="1"/>
            </c:dLbl>
            <c:dLbl>
              <c:idx val="8"/>
              <c:layout>
                <c:manualLayout>
                  <c:xMode val="edge"/>
                  <c:yMode val="edge"/>
                  <c:x val="0.79461279461279466"/>
                  <c:y val="0.21182266009852216"/>
                </c:manualLayout>
              </c:layout>
              <c:spPr>
                <a:noFill/>
                <a:ln w="25417">
                  <a:noFill/>
                </a:ln>
              </c:spPr>
              <c:txPr>
                <a:bodyPr/>
                <a:lstStyle/>
                <a:p>
                  <a:pPr>
                    <a:defRPr sz="450" b="1" i="0" u="none" strike="noStrike" baseline="0">
                      <a:solidFill>
                        <a:srgbClr val="000000"/>
                      </a:solidFill>
                      <a:latin typeface="Times New Roman"/>
                      <a:ea typeface="Times New Roman"/>
                      <a:cs typeface="Times New Roman"/>
                    </a:defRPr>
                  </a:pPr>
                  <a:endParaRPr lang="ru-RU"/>
                </a:p>
              </c:txPr>
              <c:dLblPos val="bestFit"/>
              <c:showVal val="1"/>
              <c:showCatName val="1"/>
            </c:dLbl>
            <c:dLbl>
              <c:idx val="9"/>
              <c:delete val="1"/>
            </c:dLbl>
            <c:spPr>
              <a:noFill/>
              <a:ln w="25417">
                <a:noFill/>
              </a:ln>
            </c:spPr>
            <c:txPr>
              <a:bodyPr/>
              <a:lstStyle/>
              <a:p>
                <a:pPr>
                  <a:defRPr sz="1001" b="1" i="0" u="none" strike="noStrike" baseline="0">
                    <a:solidFill>
                      <a:srgbClr val="000000"/>
                    </a:solidFill>
                    <a:latin typeface="Times New Roman"/>
                    <a:ea typeface="Times New Roman"/>
                    <a:cs typeface="Times New Roman"/>
                  </a:defRPr>
                </a:pPr>
                <a:endParaRPr lang="ru-RU"/>
              </a:p>
            </c:txPr>
            <c:showVal val="1"/>
            <c:showCatName val="1"/>
            <c:showLeaderLines val="1"/>
          </c:dLbls>
          <c:cat>
            <c:strRef>
              <c:f>Sheet1!$B$1:$I$1</c:f>
              <c:strCache>
                <c:ptCount val="8"/>
                <c:pt idx="0">
                  <c:v>СШ с профильными классами</c:v>
                </c:pt>
                <c:pt idx="1">
                  <c:v>Лицеи</c:v>
                </c:pt>
                <c:pt idx="2">
                  <c:v>Гимназии</c:v>
                </c:pt>
                <c:pt idx="3">
                  <c:v>Школы с углубленным изучением отдельных предметов</c:v>
                </c:pt>
                <c:pt idx="4">
                  <c:v>НШ</c:v>
                </c:pt>
                <c:pt idx="5">
                  <c:v>Кадетская школа</c:v>
                </c:pt>
                <c:pt idx="6">
                  <c:v>ВСШ</c:v>
                </c:pt>
                <c:pt idx="7">
                  <c:v>ОШ</c:v>
                </c:pt>
              </c:strCache>
            </c:strRef>
          </c:cat>
          <c:val>
            <c:numRef>
              <c:f>Sheet1!$B$2:$I$2</c:f>
              <c:numCache>
                <c:formatCode>General</c:formatCode>
                <c:ptCount val="8"/>
                <c:pt idx="0">
                  <c:v>55</c:v>
                </c:pt>
                <c:pt idx="1">
                  <c:v>8</c:v>
                </c:pt>
                <c:pt idx="2">
                  <c:v>12</c:v>
                </c:pt>
                <c:pt idx="3">
                  <c:v>2</c:v>
                </c:pt>
                <c:pt idx="4">
                  <c:v>1</c:v>
                </c:pt>
                <c:pt idx="5">
                  <c:v>1</c:v>
                </c:pt>
                <c:pt idx="6">
                  <c:v>4</c:v>
                </c:pt>
                <c:pt idx="7">
                  <c:v>1</c:v>
                </c:pt>
              </c:numCache>
            </c:numRef>
          </c:val>
        </c:ser>
        <c:ser>
          <c:idx val="1"/>
          <c:order val="1"/>
          <c:tx>
            <c:strRef>
              <c:f>Sheet1!$A$3</c:f>
              <c:strCache>
                <c:ptCount val="1"/>
              </c:strCache>
            </c:strRef>
          </c:tx>
          <c:spPr>
            <a:solidFill>
              <a:srgbClr val="993366"/>
            </a:solidFill>
            <a:ln w="12708">
              <a:solidFill>
                <a:srgbClr val="000000"/>
              </a:solidFill>
              <a:prstDash val="solid"/>
            </a:ln>
          </c:spPr>
          <c:explosion val="25"/>
          <c:dPt>
            <c:idx val="0"/>
            <c:spPr>
              <a:solidFill>
                <a:srgbClr val="9999FF"/>
              </a:solidFill>
              <a:ln w="12708">
                <a:solidFill>
                  <a:srgbClr val="000000"/>
                </a:solidFill>
                <a:prstDash val="solid"/>
              </a:ln>
            </c:spPr>
          </c:dPt>
          <c:dPt>
            <c:idx val="2"/>
            <c:spPr>
              <a:solidFill>
                <a:srgbClr val="FFFFCC"/>
              </a:solidFill>
              <a:ln w="12708">
                <a:solidFill>
                  <a:srgbClr val="000000"/>
                </a:solidFill>
                <a:prstDash val="solid"/>
              </a:ln>
            </c:spPr>
          </c:dPt>
          <c:dPt>
            <c:idx val="3"/>
            <c:spPr>
              <a:solidFill>
                <a:srgbClr val="CCFFFF"/>
              </a:solidFill>
              <a:ln w="12708">
                <a:solidFill>
                  <a:srgbClr val="000000"/>
                </a:solidFill>
                <a:prstDash val="solid"/>
              </a:ln>
            </c:spPr>
          </c:dPt>
          <c:dPt>
            <c:idx val="4"/>
            <c:spPr>
              <a:solidFill>
                <a:srgbClr val="660066"/>
              </a:solidFill>
              <a:ln w="12708">
                <a:solidFill>
                  <a:srgbClr val="000000"/>
                </a:solidFill>
                <a:prstDash val="solid"/>
              </a:ln>
            </c:spPr>
          </c:dPt>
          <c:dPt>
            <c:idx val="5"/>
            <c:spPr>
              <a:solidFill>
                <a:srgbClr val="FF8080"/>
              </a:solidFill>
              <a:ln w="12708">
                <a:solidFill>
                  <a:srgbClr val="000000"/>
                </a:solidFill>
                <a:prstDash val="solid"/>
              </a:ln>
            </c:spPr>
          </c:dPt>
          <c:dPt>
            <c:idx val="6"/>
            <c:spPr>
              <a:solidFill>
                <a:srgbClr val="0066CC"/>
              </a:solidFill>
              <a:ln w="12708">
                <a:solidFill>
                  <a:srgbClr val="000000"/>
                </a:solidFill>
                <a:prstDash val="solid"/>
              </a:ln>
            </c:spPr>
          </c:dPt>
          <c:dPt>
            <c:idx val="7"/>
            <c:spPr>
              <a:solidFill>
                <a:srgbClr val="CCCCFF"/>
              </a:solidFill>
              <a:ln w="12708">
                <a:solidFill>
                  <a:srgbClr val="000000"/>
                </a:solidFill>
                <a:prstDash val="solid"/>
              </a:ln>
            </c:spPr>
          </c:dPt>
          <c:cat>
            <c:strRef>
              <c:f>Sheet1!$B$1:$I$1</c:f>
              <c:strCache>
                <c:ptCount val="8"/>
                <c:pt idx="0">
                  <c:v>СШ с профильными классами</c:v>
                </c:pt>
                <c:pt idx="1">
                  <c:v>Лицеи</c:v>
                </c:pt>
                <c:pt idx="2">
                  <c:v>Гимназии</c:v>
                </c:pt>
                <c:pt idx="3">
                  <c:v>Школы с углубленным изучением отдельных предметов</c:v>
                </c:pt>
                <c:pt idx="4">
                  <c:v>НШ</c:v>
                </c:pt>
                <c:pt idx="5">
                  <c:v>Кадетская школа</c:v>
                </c:pt>
                <c:pt idx="6">
                  <c:v>ВСШ</c:v>
                </c:pt>
                <c:pt idx="7">
                  <c:v>ОШ</c:v>
                </c:pt>
              </c:strCache>
            </c:strRef>
          </c:cat>
          <c:val>
            <c:numRef>
              <c:f>Sheet1!$B$3:$I$3</c:f>
              <c:numCache>
                <c:formatCode>General</c:formatCode>
                <c:ptCount val="8"/>
              </c:numCache>
            </c:numRef>
          </c:val>
        </c:ser>
        <c:ser>
          <c:idx val="2"/>
          <c:order val="2"/>
          <c:tx>
            <c:strRef>
              <c:f>Sheet1!$A$4</c:f>
              <c:strCache>
                <c:ptCount val="1"/>
              </c:strCache>
            </c:strRef>
          </c:tx>
          <c:spPr>
            <a:solidFill>
              <a:srgbClr val="FFFFCC"/>
            </a:solidFill>
            <a:ln w="12708">
              <a:solidFill>
                <a:srgbClr val="000000"/>
              </a:solidFill>
              <a:prstDash val="solid"/>
            </a:ln>
          </c:spPr>
          <c:explosion val="25"/>
          <c:dPt>
            <c:idx val="0"/>
            <c:spPr>
              <a:solidFill>
                <a:srgbClr val="9999FF"/>
              </a:solidFill>
              <a:ln w="12708">
                <a:solidFill>
                  <a:srgbClr val="000000"/>
                </a:solidFill>
                <a:prstDash val="solid"/>
              </a:ln>
            </c:spPr>
          </c:dPt>
          <c:dPt>
            <c:idx val="1"/>
            <c:spPr>
              <a:solidFill>
                <a:srgbClr val="993366"/>
              </a:solidFill>
              <a:ln w="12708">
                <a:solidFill>
                  <a:srgbClr val="000000"/>
                </a:solidFill>
                <a:prstDash val="solid"/>
              </a:ln>
            </c:spPr>
          </c:dPt>
          <c:dPt>
            <c:idx val="3"/>
            <c:spPr>
              <a:solidFill>
                <a:srgbClr val="CCFFFF"/>
              </a:solidFill>
              <a:ln w="12708">
                <a:solidFill>
                  <a:srgbClr val="000000"/>
                </a:solidFill>
                <a:prstDash val="solid"/>
              </a:ln>
            </c:spPr>
          </c:dPt>
          <c:dPt>
            <c:idx val="4"/>
            <c:spPr>
              <a:solidFill>
                <a:srgbClr val="660066"/>
              </a:solidFill>
              <a:ln w="12708">
                <a:solidFill>
                  <a:srgbClr val="000000"/>
                </a:solidFill>
                <a:prstDash val="solid"/>
              </a:ln>
            </c:spPr>
          </c:dPt>
          <c:dPt>
            <c:idx val="5"/>
            <c:spPr>
              <a:solidFill>
                <a:srgbClr val="FF8080"/>
              </a:solidFill>
              <a:ln w="12708">
                <a:solidFill>
                  <a:srgbClr val="000000"/>
                </a:solidFill>
                <a:prstDash val="solid"/>
              </a:ln>
            </c:spPr>
          </c:dPt>
          <c:dPt>
            <c:idx val="6"/>
            <c:spPr>
              <a:solidFill>
                <a:srgbClr val="0066CC"/>
              </a:solidFill>
              <a:ln w="12708">
                <a:solidFill>
                  <a:srgbClr val="000000"/>
                </a:solidFill>
                <a:prstDash val="solid"/>
              </a:ln>
            </c:spPr>
          </c:dPt>
          <c:dPt>
            <c:idx val="7"/>
            <c:spPr>
              <a:solidFill>
                <a:srgbClr val="CCCCFF"/>
              </a:solidFill>
              <a:ln w="12708">
                <a:solidFill>
                  <a:srgbClr val="000000"/>
                </a:solidFill>
                <a:prstDash val="solid"/>
              </a:ln>
            </c:spPr>
          </c:dPt>
          <c:cat>
            <c:strRef>
              <c:f>Sheet1!$B$1:$I$1</c:f>
              <c:strCache>
                <c:ptCount val="8"/>
                <c:pt idx="0">
                  <c:v>СШ с профильными классами</c:v>
                </c:pt>
                <c:pt idx="1">
                  <c:v>Лицеи</c:v>
                </c:pt>
                <c:pt idx="2">
                  <c:v>Гимназии</c:v>
                </c:pt>
                <c:pt idx="3">
                  <c:v>Школы с углубленным изучением отдельных предметов</c:v>
                </c:pt>
                <c:pt idx="4">
                  <c:v>НШ</c:v>
                </c:pt>
                <c:pt idx="5">
                  <c:v>Кадетская школа</c:v>
                </c:pt>
                <c:pt idx="6">
                  <c:v>ВСШ</c:v>
                </c:pt>
                <c:pt idx="7">
                  <c:v>ОШ</c:v>
                </c:pt>
              </c:strCache>
            </c:strRef>
          </c:cat>
          <c:val>
            <c:numRef>
              <c:f>Sheet1!$B$4:$I$4</c:f>
              <c:numCache>
                <c:formatCode>General</c:formatCode>
                <c:ptCount val="8"/>
              </c:numCache>
            </c:numRef>
          </c:val>
        </c:ser>
      </c:pie3DChart>
      <c:spPr>
        <a:noFill/>
        <a:ln w="25417">
          <a:noFill/>
        </a:ln>
      </c:spPr>
    </c:plotArea>
    <c:plotVisOnly val="1"/>
    <c:dispBlanksAs val="zero"/>
  </c:chart>
  <c:spPr>
    <a:noFill/>
    <a:ln>
      <a:noFill/>
    </a:ln>
  </c:spPr>
  <c:txPr>
    <a:bodyPr/>
    <a:lstStyle/>
    <a:p>
      <a:pPr>
        <a:defRPr sz="901"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rotY val="50"/>
      <c:perspective val="0"/>
    </c:view3D>
    <c:plotArea>
      <c:layout>
        <c:manualLayout>
          <c:layoutTarget val="inner"/>
          <c:xMode val="edge"/>
          <c:yMode val="edge"/>
          <c:x val="0.25165562913907286"/>
          <c:y val="0.17679558011049801"/>
          <c:w val="0.46026490066225251"/>
          <c:h val="0.73480662983425349"/>
        </c:manualLayout>
      </c:layout>
      <c:pie3DChart>
        <c:varyColors val="1"/>
        <c:ser>
          <c:idx val="0"/>
          <c:order val="0"/>
          <c:tx>
            <c:strRef>
              <c:f>Sheet1!$A$2</c:f>
              <c:strCache>
                <c:ptCount val="1"/>
              </c:strCache>
            </c:strRef>
          </c:tx>
          <c:spPr>
            <a:solidFill>
              <a:srgbClr val="FFFF99"/>
            </a:solidFill>
            <a:ln w="12655">
              <a:solidFill>
                <a:srgbClr val="000000"/>
              </a:solidFill>
              <a:prstDash val="solid"/>
            </a:ln>
          </c:spPr>
          <c:explosion val="26"/>
          <c:dPt>
            <c:idx val="1"/>
            <c:spPr>
              <a:solidFill>
                <a:srgbClr val="FFCC99"/>
              </a:solidFill>
              <a:ln w="12655">
                <a:solidFill>
                  <a:srgbClr val="000000"/>
                </a:solidFill>
                <a:prstDash val="solid"/>
              </a:ln>
            </c:spPr>
          </c:dPt>
          <c:dLbls>
            <c:dLbl>
              <c:idx val="0"/>
              <c:layout>
                <c:manualLayout>
                  <c:x val="4.0528515385776981E-2"/>
                  <c:y val="-0.12038044194171429"/>
                </c:manualLayout>
              </c:layout>
              <c:tx>
                <c:rich>
                  <a:bodyPr/>
                  <a:lstStyle/>
                  <a:p>
                    <a:r>
                      <a:rPr lang="ru-RU"/>
                      <a:t>Центры развития ребёнка - 26</a:t>
                    </a:r>
                  </a:p>
                </c:rich>
              </c:tx>
              <c:dLblPos val="bestFit"/>
            </c:dLbl>
            <c:dLbl>
              <c:idx val="1"/>
              <c:layout>
                <c:manualLayout>
                  <c:x val="2.452428950555998E-2"/>
                  <c:y val="-0.41082879632644109"/>
                </c:manualLayout>
              </c:layout>
              <c:tx>
                <c:rich>
                  <a:bodyPr/>
                  <a:lstStyle/>
                  <a:p>
                    <a:r>
                      <a:rPr lang="ru-RU"/>
                      <a:t>Детский сад- 105</a:t>
                    </a:r>
                  </a:p>
                </c:rich>
              </c:tx>
              <c:dLblPos val="bestFit"/>
            </c:dLbl>
            <c:dLbl>
              <c:idx val="2"/>
              <c:delete val="1"/>
            </c:dLbl>
            <c:dLbl>
              <c:idx val="3"/>
              <c:delete val="1"/>
            </c:dLbl>
            <c:dLbl>
              <c:idx val="4"/>
              <c:layout>
                <c:manualLayout>
                  <c:xMode val="edge"/>
                  <c:yMode val="edge"/>
                  <c:x val="0.58940397350993357"/>
                  <c:y val="0.35911602209944887"/>
                </c:manualLayout>
              </c:layout>
              <c:tx>
                <c:rich>
                  <a:bodyPr/>
                  <a:lstStyle/>
                  <a:p>
                    <a:pPr>
                      <a:defRPr sz="797" b="1" i="0" u="none" strike="noStrike" baseline="0">
                        <a:solidFill>
                          <a:srgbClr val="000000"/>
                        </a:solidFill>
                        <a:latin typeface="Arial"/>
                        <a:ea typeface="Arial"/>
                        <a:cs typeface="Arial"/>
                      </a:defRPr>
                    </a:pPr>
                    <a:r>
                      <a:t>Детский сад -16</a:t>
                    </a:r>
                  </a:p>
                </c:rich>
              </c:tx>
              <c:spPr>
                <a:noFill/>
                <a:ln w="25309">
                  <a:noFill/>
                </a:ln>
              </c:spPr>
              <c:dLblPos val="bestFit"/>
            </c:dLbl>
            <c:dLbl>
              <c:idx val="5"/>
              <c:spPr>
                <a:noFill/>
                <a:ln w="25309">
                  <a:noFill/>
                </a:ln>
              </c:spPr>
              <c:txPr>
                <a:bodyPr/>
                <a:lstStyle/>
                <a:p>
                  <a:pPr>
                    <a:defRPr sz="797" b="1" i="0" u="none" strike="noStrike" baseline="0">
                      <a:solidFill>
                        <a:srgbClr val="000000"/>
                      </a:solidFill>
                      <a:latin typeface="Arial"/>
                      <a:ea typeface="Arial"/>
                      <a:cs typeface="Arial"/>
                    </a:defRPr>
                  </a:pPr>
                  <a:endParaRPr lang="ru-RU"/>
                </a:p>
              </c:txPr>
              <c:dLblPos val="bestFit"/>
              <c:showVal val="1"/>
              <c:showCatName val="1"/>
            </c:dLbl>
            <c:dLbl>
              <c:idx val="6"/>
              <c:layout>
                <c:manualLayout>
                  <c:xMode val="edge"/>
                  <c:yMode val="edge"/>
                  <c:x val="0.36589403973509932"/>
                  <c:y val="0.29281767955801197"/>
                </c:manualLayout>
              </c:layout>
              <c:tx>
                <c:rich>
                  <a:bodyPr/>
                  <a:lstStyle/>
                  <a:p>
                    <a:pPr>
                      <a:defRPr sz="797" b="1" i="0" u="none" strike="noStrike" baseline="0">
                        <a:solidFill>
                          <a:srgbClr val="000000"/>
                        </a:solidFill>
                        <a:latin typeface="Arial"/>
                        <a:ea typeface="Arial"/>
                        <a:cs typeface="Arial"/>
                      </a:defRPr>
                    </a:pPr>
                    <a:r>
                      <a:t>Общеобразова-тельные школы; 75</a:t>
                    </a:r>
                  </a:p>
                </c:rich>
              </c:tx>
              <c:spPr>
                <a:noFill/>
                <a:ln w="25309">
                  <a:noFill/>
                </a:ln>
              </c:spPr>
              <c:dLblPos val="bestFit"/>
            </c:dLbl>
            <c:spPr>
              <a:noFill/>
              <a:ln w="25309">
                <a:noFill/>
              </a:ln>
            </c:spPr>
            <c:txPr>
              <a:bodyPr/>
              <a:lstStyle/>
              <a:p>
                <a:pPr>
                  <a:defRPr sz="1196" b="1" i="0" u="none" strike="noStrike" baseline="0">
                    <a:solidFill>
                      <a:srgbClr val="000000"/>
                    </a:solidFill>
                    <a:latin typeface="Times New Roman"/>
                    <a:ea typeface="Times New Roman"/>
                    <a:cs typeface="Times New Roman"/>
                  </a:defRPr>
                </a:pPr>
                <a:endParaRPr lang="ru-RU"/>
              </a:p>
            </c:txPr>
            <c:showVal val="1"/>
            <c:showCatName val="1"/>
            <c:showLeaderLines val="1"/>
          </c:dLbls>
          <c:cat>
            <c:strRef>
              <c:f>Sheet1!$B$1:$C$1</c:f>
              <c:strCache>
                <c:ptCount val="2"/>
                <c:pt idx="0">
                  <c:v>Центры развития ребёнка</c:v>
                </c:pt>
                <c:pt idx="1">
                  <c:v>Детский сад</c:v>
                </c:pt>
              </c:strCache>
            </c:strRef>
          </c:cat>
          <c:val>
            <c:numRef>
              <c:f>Sheet1!$B$2:$C$2</c:f>
              <c:numCache>
                <c:formatCode>General</c:formatCode>
                <c:ptCount val="2"/>
                <c:pt idx="0">
                  <c:v>26</c:v>
                </c:pt>
                <c:pt idx="1">
                  <c:v>105</c:v>
                </c:pt>
              </c:numCache>
            </c:numRef>
          </c:val>
        </c:ser>
        <c:ser>
          <c:idx val="1"/>
          <c:order val="1"/>
          <c:tx>
            <c:strRef>
              <c:f>Sheet1!$A$3</c:f>
              <c:strCache>
                <c:ptCount val="1"/>
              </c:strCache>
            </c:strRef>
          </c:tx>
          <c:spPr>
            <a:solidFill>
              <a:srgbClr val="333399"/>
            </a:solidFill>
            <a:ln w="12655">
              <a:solidFill>
                <a:srgbClr val="000000"/>
              </a:solidFill>
              <a:prstDash val="solid"/>
            </a:ln>
          </c:spPr>
          <c:explosion val="26"/>
          <c:dPt>
            <c:idx val="0"/>
            <c:spPr>
              <a:solidFill>
                <a:srgbClr val="BBE0E3"/>
              </a:solidFill>
              <a:ln w="12655">
                <a:solidFill>
                  <a:srgbClr val="000000"/>
                </a:solidFill>
                <a:prstDash val="solid"/>
              </a:ln>
            </c:spPr>
          </c:dPt>
          <c:dLbls>
            <c:spPr>
              <a:noFill/>
              <a:ln w="25309">
                <a:noFill/>
              </a:ln>
            </c:spPr>
            <c:txPr>
              <a:bodyPr/>
              <a:lstStyle/>
              <a:p>
                <a:pPr>
                  <a:defRPr sz="1395" b="1" i="0" u="none" strike="noStrike" baseline="0">
                    <a:solidFill>
                      <a:srgbClr val="000000"/>
                    </a:solidFill>
                    <a:latin typeface="Arial"/>
                    <a:ea typeface="Arial"/>
                    <a:cs typeface="Arial"/>
                  </a:defRPr>
                </a:pPr>
                <a:endParaRPr lang="ru-RU"/>
              </a:p>
            </c:txPr>
            <c:showVal val="1"/>
            <c:showCatName val="1"/>
            <c:showLeaderLines val="1"/>
          </c:dLbls>
          <c:cat>
            <c:strRef>
              <c:f>Sheet1!$B$1:$C$1</c:f>
              <c:strCache>
                <c:ptCount val="2"/>
                <c:pt idx="0">
                  <c:v>Центры развития ребёнка</c:v>
                </c:pt>
                <c:pt idx="1">
                  <c:v>Детский сад</c:v>
                </c:pt>
              </c:strCache>
            </c:strRef>
          </c:cat>
          <c:val>
            <c:numRef>
              <c:f>Sheet1!$B$3:$C$3</c:f>
              <c:numCache>
                <c:formatCode>General</c:formatCode>
                <c:ptCount val="2"/>
              </c:numCache>
            </c:numRef>
          </c:val>
        </c:ser>
        <c:ser>
          <c:idx val="2"/>
          <c:order val="2"/>
          <c:tx>
            <c:strRef>
              <c:f>Sheet1!$A$4</c:f>
              <c:strCache>
                <c:ptCount val="1"/>
              </c:strCache>
            </c:strRef>
          </c:tx>
          <c:spPr>
            <a:solidFill>
              <a:srgbClr val="009999"/>
            </a:solidFill>
            <a:ln w="12655">
              <a:solidFill>
                <a:srgbClr val="000000"/>
              </a:solidFill>
              <a:prstDash val="solid"/>
            </a:ln>
          </c:spPr>
          <c:explosion val="26"/>
          <c:dPt>
            <c:idx val="0"/>
            <c:spPr>
              <a:solidFill>
                <a:srgbClr val="BBE0E3"/>
              </a:solidFill>
              <a:ln w="12655">
                <a:solidFill>
                  <a:srgbClr val="000000"/>
                </a:solidFill>
                <a:prstDash val="solid"/>
              </a:ln>
            </c:spPr>
          </c:dPt>
          <c:dPt>
            <c:idx val="1"/>
            <c:spPr>
              <a:solidFill>
                <a:srgbClr val="333399"/>
              </a:solidFill>
              <a:ln w="12655">
                <a:solidFill>
                  <a:srgbClr val="000000"/>
                </a:solidFill>
                <a:prstDash val="solid"/>
              </a:ln>
            </c:spPr>
          </c:dPt>
          <c:dLbls>
            <c:spPr>
              <a:noFill/>
              <a:ln w="25309">
                <a:noFill/>
              </a:ln>
            </c:spPr>
            <c:txPr>
              <a:bodyPr/>
              <a:lstStyle/>
              <a:p>
                <a:pPr>
                  <a:defRPr sz="1395" b="1" i="0" u="none" strike="noStrike" baseline="0">
                    <a:solidFill>
                      <a:srgbClr val="000000"/>
                    </a:solidFill>
                    <a:latin typeface="Arial"/>
                    <a:ea typeface="Arial"/>
                    <a:cs typeface="Arial"/>
                  </a:defRPr>
                </a:pPr>
                <a:endParaRPr lang="ru-RU"/>
              </a:p>
            </c:txPr>
            <c:showVal val="1"/>
            <c:showCatName val="1"/>
            <c:showLeaderLines val="1"/>
          </c:dLbls>
          <c:cat>
            <c:strRef>
              <c:f>Sheet1!$B$1:$C$1</c:f>
              <c:strCache>
                <c:ptCount val="2"/>
                <c:pt idx="0">
                  <c:v>Центры развития ребёнка</c:v>
                </c:pt>
                <c:pt idx="1">
                  <c:v>Детский сад</c:v>
                </c:pt>
              </c:strCache>
            </c:strRef>
          </c:cat>
          <c:val>
            <c:numRef>
              <c:f>Sheet1!$B$4:$C$4</c:f>
              <c:numCache>
                <c:formatCode>General</c:formatCode>
                <c:ptCount val="2"/>
              </c:numCache>
            </c:numRef>
          </c:val>
        </c:ser>
        <c:dLbls>
          <c:showVal val="1"/>
          <c:showCatName val="1"/>
        </c:dLbls>
      </c:pie3DChart>
      <c:spPr>
        <a:noFill/>
        <a:ln w="25309">
          <a:noFill/>
        </a:ln>
      </c:spPr>
    </c:plotArea>
    <c:plotVisOnly val="1"/>
    <c:dispBlanksAs val="zero"/>
  </c:chart>
  <c:spPr>
    <a:noFill/>
    <a:ln>
      <a:noFill/>
    </a:ln>
  </c:spPr>
  <c:txPr>
    <a:bodyPr/>
    <a:lstStyle/>
    <a:p>
      <a:pPr>
        <a:defRPr sz="1046" b="1"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80"/>
      <c:perspective val="0"/>
    </c:view3D>
    <c:plotArea>
      <c:layout>
        <c:manualLayout>
          <c:layoutTarget val="inner"/>
          <c:xMode val="edge"/>
          <c:yMode val="edge"/>
          <c:x val="0.28900709219858156"/>
          <c:y val="0.12643678160919541"/>
          <c:w val="0.46808510638297957"/>
          <c:h val="0.60344827586206851"/>
        </c:manualLayout>
      </c:layout>
      <c:pie3DChart>
        <c:varyColors val="1"/>
        <c:ser>
          <c:idx val="0"/>
          <c:order val="0"/>
          <c:tx>
            <c:strRef>
              <c:f>Sheet1!$A$2</c:f>
              <c:strCache>
                <c:ptCount val="1"/>
              </c:strCache>
            </c:strRef>
          </c:tx>
          <c:spPr>
            <a:solidFill>
              <a:srgbClr val="9999FF"/>
            </a:solidFill>
            <a:ln w="12676">
              <a:solidFill>
                <a:srgbClr val="000000"/>
              </a:solidFill>
              <a:prstDash val="solid"/>
            </a:ln>
          </c:spPr>
          <c:explosion val="21"/>
          <c:dPt>
            <c:idx val="0"/>
            <c:spPr>
              <a:solidFill>
                <a:srgbClr val="CCFFCC"/>
              </a:solidFill>
              <a:ln w="12676">
                <a:solidFill>
                  <a:srgbClr val="000000"/>
                </a:solidFill>
                <a:prstDash val="solid"/>
              </a:ln>
            </c:spPr>
          </c:dPt>
          <c:dPt>
            <c:idx val="1"/>
            <c:spPr>
              <a:solidFill>
                <a:srgbClr val="FFFFCC"/>
              </a:solidFill>
              <a:ln w="12676">
                <a:solidFill>
                  <a:srgbClr val="000000"/>
                </a:solidFill>
                <a:prstDash val="solid"/>
              </a:ln>
            </c:spPr>
          </c:dPt>
          <c:dPt>
            <c:idx val="2"/>
            <c:spPr>
              <a:solidFill>
                <a:srgbClr val="FF8080"/>
              </a:solidFill>
              <a:ln w="12676">
                <a:solidFill>
                  <a:srgbClr val="000000"/>
                </a:solidFill>
                <a:prstDash val="solid"/>
              </a:ln>
            </c:spPr>
          </c:dPt>
          <c:dPt>
            <c:idx val="3"/>
            <c:spPr>
              <a:solidFill>
                <a:srgbClr val="0066CC"/>
              </a:solidFill>
              <a:ln w="12676">
                <a:solidFill>
                  <a:srgbClr val="000000"/>
                </a:solidFill>
                <a:prstDash val="solid"/>
              </a:ln>
            </c:spPr>
          </c:dPt>
          <c:dLbls>
            <c:dLbl>
              <c:idx val="0"/>
              <c:layout>
                <c:manualLayout>
                  <c:x val="4.6706624194049084E-2"/>
                  <c:y val="-0.27294082341340731"/>
                </c:manualLayout>
              </c:layout>
              <c:tx>
                <c:rich>
                  <a:bodyPr/>
                  <a:lstStyle/>
                  <a:p>
                    <a:r>
                      <a:rPr lang="ru-RU"/>
                      <a:t>ЦДТ - 9
</a:t>
                    </a:r>
                  </a:p>
                </c:rich>
              </c:tx>
              <c:dLblPos val="bestFit"/>
            </c:dLbl>
            <c:dLbl>
              <c:idx val="1"/>
              <c:layout/>
              <c:tx>
                <c:rich>
                  <a:bodyPr/>
                  <a:lstStyle/>
                  <a:p>
                    <a:r>
                      <a:rPr lang="ru-RU"/>
                      <a:t>ЦДТТ - 1</a:t>
                    </a:r>
                  </a:p>
                </c:rich>
              </c:tx>
            </c:dLbl>
            <c:dLbl>
              <c:idx val="2"/>
              <c:layout>
                <c:manualLayout>
                  <c:x val="-2.8096524439921364E-2"/>
                  <c:y val="-2.626767842767401E-2"/>
                </c:manualLayout>
              </c:layout>
              <c:tx>
                <c:rich>
                  <a:bodyPr/>
                  <a:lstStyle/>
                  <a:p>
                    <a:r>
                      <a:rPr lang="ru-RU"/>
                      <a:t>СЮТ- 1</a:t>
                    </a:r>
                  </a:p>
                </c:rich>
              </c:tx>
              <c:dLblPos val="bestFit"/>
            </c:dLbl>
            <c:dLbl>
              <c:idx val="3"/>
              <c:layout>
                <c:manualLayout>
                  <c:x val="3.2078495714023506E-2"/>
                  <c:y val="0.1428516988915407"/>
                </c:manualLayout>
              </c:layout>
              <c:tx>
                <c:rich>
                  <a:bodyPr/>
                  <a:lstStyle/>
                  <a:p>
                    <a:r>
                      <a:rPr lang="ru-RU"/>
                      <a:t>ДОД ДООЦ 
им. Деева, "Огонек"- 2</a:t>
                    </a:r>
                  </a:p>
                </c:rich>
              </c:tx>
              <c:dLblPos val="bestFit"/>
            </c:dLbl>
            <c:dLbl>
              <c:idx val="4"/>
              <c:layout>
                <c:manualLayout>
                  <c:xMode val="edge"/>
                  <c:yMode val="edge"/>
                  <c:x val="0.81560283687943436"/>
                  <c:y val="0.40804597701149431"/>
                </c:manualLayout>
              </c:layout>
              <c:tx>
                <c:rich>
                  <a:bodyPr/>
                  <a:lstStyle/>
                  <a:p>
                    <a:r>
                      <a:t>ЦДТТ-2</a:t>
                    </a:r>
                  </a:p>
                </c:rich>
              </c:tx>
              <c:dLblPos val="bestFit"/>
            </c:dLbl>
            <c:spPr>
              <a:noFill/>
              <a:ln w="25353">
                <a:noFill/>
              </a:ln>
            </c:spPr>
            <c:txPr>
              <a:bodyPr/>
              <a:lstStyle/>
              <a:p>
                <a:pPr>
                  <a:defRPr sz="799" b="1" i="0" u="none" strike="noStrike" baseline="0">
                    <a:solidFill>
                      <a:srgbClr val="000000"/>
                    </a:solidFill>
                    <a:latin typeface="Times New Roman"/>
                    <a:ea typeface="Times New Roman"/>
                    <a:cs typeface="Times New Roman"/>
                  </a:defRPr>
                </a:pPr>
                <a:endParaRPr lang="ru-RU"/>
              </a:p>
            </c:txPr>
            <c:showVal val="1"/>
            <c:showCatName val="1"/>
          </c:dLbls>
          <c:cat>
            <c:strRef>
              <c:f>Sheet1!$B$1:$E$1</c:f>
              <c:strCache>
                <c:ptCount val="4"/>
                <c:pt idx="0">
                  <c:v>ЦДТ</c:v>
                </c:pt>
                <c:pt idx="1">
                  <c:v>ЦДТТ</c:v>
                </c:pt>
                <c:pt idx="2">
                  <c:v>СЮТ</c:v>
                </c:pt>
                <c:pt idx="3">
                  <c:v>ДОД ДООЦ имени Деева</c:v>
                </c:pt>
              </c:strCache>
            </c:strRef>
          </c:cat>
          <c:val>
            <c:numRef>
              <c:f>Sheet1!$B$2:$E$2</c:f>
              <c:numCache>
                <c:formatCode>General</c:formatCode>
                <c:ptCount val="4"/>
                <c:pt idx="0">
                  <c:v>9</c:v>
                </c:pt>
                <c:pt idx="1">
                  <c:v>1</c:v>
                </c:pt>
                <c:pt idx="2">
                  <c:v>1</c:v>
                </c:pt>
                <c:pt idx="3">
                  <c:v>2</c:v>
                </c:pt>
              </c:numCache>
            </c:numRef>
          </c:val>
        </c:ser>
        <c:ser>
          <c:idx val="1"/>
          <c:order val="1"/>
          <c:tx>
            <c:strRef>
              <c:f>Sheet1!$A$3</c:f>
              <c:strCache>
                <c:ptCount val="1"/>
              </c:strCache>
            </c:strRef>
          </c:tx>
          <c:spPr>
            <a:solidFill>
              <a:srgbClr val="993366"/>
            </a:solidFill>
            <a:ln w="12676">
              <a:solidFill>
                <a:srgbClr val="000000"/>
              </a:solidFill>
              <a:prstDash val="solid"/>
            </a:ln>
          </c:spPr>
          <c:explosion val="21"/>
          <c:dPt>
            <c:idx val="0"/>
            <c:spPr>
              <a:solidFill>
                <a:srgbClr val="9999FF"/>
              </a:solidFill>
              <a:ln w="12676">
                <a:solidFill>
                  <a:srgbClr val="000000"/>
                </a:solidFill>
                <a:prstDash val="solid"/>
              </a:ln>
            </c:spPr>
          </c:dPt>
          <c:dPt>
            <c:idx val="2"/>
            <c:spPr>
              <a:solidFill>
                <a:srgbClr val="FFFFCC"/>
              </a:solidFill>
              <a:ln w="12676">
                <a:solidFill>
                  <a:srgbClr val="000000"/>
                </a:solidFill>
                <a:prstDash val="solid"/>
              </a:ln>
            </c:spPr>
          </c:dPt>
          <c:dPt>
            <c:idx val="3"/>
            <c:spPr>
              <a:solidFill>
                <a:srgbClr val="CCFFFF"/>
              </a:solidFill>
              <a:ln w="12676">
                <a:solidFill>
                  <a:srgbClr val="000000"/>
                </a:solidFill>
                <a:prstDash val="solid"/>
              </a:ln>
            </c:spPr>
          </c:dPt>
          <c:dLbls>
            <c:spPr>
              <a:noFill/>
              <a:ln w="25353">
                <a:noFill/>
              </a:ln>
            </c:spPr>
            <c:txPr>
              <a:bodyPr/>
              <a:lstStyle/>
              <a:p>
                <a:pPr>
                  <a:defRPr sz="799" b="1" i="0" u="none" strike="noStrike" baseline="0">
                    <a:solidFill>
                      <a:srgbClr val="000000"/>
                    </a:solidFill>
                    <a:latin typeface="Times New Roman"/>
                    <a:ea typeface="Times New Roman"/>
                    <a:cs typeface="Times New Roman"/>
                  </a:defRPr>
                </a:pPr>
                <a:endParaRPr lang="ru-RU"/>
              </a:p>
            </c:txPr>
            <c:showVal val="1"/>
            <c:showCatName val="1"/>
          </c:dLbls>
          <c:cat>
            <c:strRef>
              <c:f>Sheet1!$B$1:$E$1</c:f>
              <c:strCache>
                <c:ptCount val="4"/>
                <c:pt idx="0">
                  <c:v>ЦДТ</c:v>
                </c:pt>
                <c:pt idx="1">
                  <c:v>ЦДТТ</c:v>
                </c:pt>
                <c:pt idx="2">
                  <c:v>СЮТ</c:v>
                </c:pt>
                <c:pt idx="3">
                  <c:v>ДОД ДООЦ имени Деева</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76">
              <a:solidFill>
                <a:srgbClr val="000000"/>
              </a:solidFill>
              <a:prstDash val="solid"/>
            </a:ln>
          </c:spPr>
          <c:explosion val="21"/>
          <c:dPt>
            <c:idx val="0"/>
            <c:spPr>
              <a:solidFill>
                <a:srgbClr val="9999FF"/>
              </a:solidFill>
              <a:ln w="12676">
                <a:solidFill>
                  <a:srgbClr val="000000"/>
                </a:solidFill>
                <a:prstDash val="solid"/>
              </a:ln>
            </c:spPr>
          </c:dPt>
          <c:dPt>
            <c:idx val="1"/>
            <c:spPr>
              <a:solidFill>
                <a:srgbClr val="993366"/>
              </a:solidFill>
              <a:ln w="12676">
                <a:solidFill>
                  <a:srgbClr val="000000"/>
                </a:solidFill>
                <a:prstDash val="solid"/>
              </a:ln>
            </c:spPr>
          </c:dPt>
          <c:dPt>
            <c:idx val="3"/>
            <c:spPr>
              <a:solidFill>
                <a:srgbClr val="CCFFFF"/>
              </a:solidFill>
              <a:ln w="12676">
                <a:solidFill>
                  <a:srgbClr val="000000"/>
                </a:solidFill>
                <a:prstDash val="solid"/>
              </a:ln>
            </c:spPr>
          </c:dPt>
          <c:dLbls>
            <c:spPr>
              <a:noFill/>
              <a:ln w="25353">
                <a:noFill/>
              </a:ln>
            </c:spPr>
            <c:txPr>
              <a:bodyPr/>
              <a:lstStyle/>
              <a:p>
                <a:pPr>
                  <a:defRPr sz="799" b="1" i="0" u="none" strike="noStrike" baseline="0">
                    <a:solidFill>
                      <a:srgbClr val="000000"/>
                    </a:solidFill>
                    <a:latin typeface="Times New Roman"/>
                    <a:ea typeface="Times New Roman"/>
                    <a:cs typeface="Times New Roman"/>
                  </a:defRPr>
                </a:pPr>
                <a:endParaRPr lang="ru-RU"/>
              </a:p>
            </c:txPr>
            <c:showVal val="1"/>
            <c:showCatName val="1"/>
          </c:dLbls>
          <c:cat>
            <c:strRef>
              <c:f>Sheet1!$B$1:$E$1</c:f>
              <c:strCache>
                <c:ptCount val="4"/>
                <c:pt idx="0">
                  <c:v>ЦДТ</c:v>
                </c:pt>
                <c:pt idx="1">
                  <c:v>ЦДТТ</c:v>
                </c:pt>
                <c:pt idx="2">
                  <c:v>СЮТ</c:v>
                </c:pt>
                <c:pt idx="3">
                  <c:v>ДОД ДООЦ имени Деева</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12676">
              <a:solidFill>
                <a:srgbClr val="000000"/>
              </a:solidFill>
              <a:prstDash val="solid"/>
            </a:ln>
          </c:spPr>
          <c:explosion val="21"/>
          <c:dPt>
            <c:idx val="0"/>
            <c:spPr>
              <a:solidFill>
                <a:srgbClr val="9999FF"/>
              </a:solidFill>
              <a:ln w="12676">
                <a:solidFill>
                  <a:srgbClr val="000000"/>
                </a:solidFill>
                <a:prstDash val="solid"/>
              </a:ln>
            </c:spPr>
          </c:dPt>
          <c:dPt>
            <c:idx val="1"/>
            <c:spPr>
              <a:solidFill>
                <a:srgbClr val="993366"/>
              </a:solidFill>
              <a:ln w="12676">
                <a:solidFill>
                  <a:srgbClr val="000000"/>
                </a:solidFill>
                <a:prstDash val="solid"/>
              </a:ln>
            </c:spPr>
          </c:dPt>
          <c:dPt>
            <c:idx val="2"/>
            <c:spPr>
              <a:solidFill>
                <a:srgbClr val="FFFFCC"/>
              </a:solidFill>
              <a:ln w="12676">
                <a:solidFill>
                  <a:srgbClr val="000000"/>
                </a:solidFill>
                <a:prstDash val="solid"/>
              </a:ln>
            </c:spPr>
          </c:dPt>
          <c:dLbls>
            <c:spPr>
              <a:noFill/>
              <a:ln w="25353">
                <a:noFill/>
              </a:ln>
            </c:spPr>
            <c:txPr>
              <a:bodyPr/>
              <a:lstStyle/>
              <a:p>
                <a:pPr>
                  <a:defRPr sz="799" b="1" i="0" u="none" strike="noStrike" baseline="0">
                    <a:solidFill>
                      <a:srgbClr val="000000"/>
                    </a:solidFill>
                    <a:latin typeface="Times New Roman"/>
                    <a:ea typeface="Times New Roman"/>
                    <a:cs typeface="Times New Roman"/>
                  </a:defRPr>
                </a:pPr>
                <a:endParaRPr lang="ru-RU"/>
              </a:p>
            </c:txPr>
            <c:showVal val="1"/>
            <c:showCatName val="1"/>
          </c:dLbls>
          <c:cat>
            <c:strRef>
              <c:f>Sheet1!$B$1:$E$1</c:f>
              <c:strCache>
                <c:ptCount val="4"/>
                <c:pt idx="0">
                  <c:v>ЦДТ</c:v>
                </c:pt>
                <c:pt idx="1">
                  <c:v>ЦДТТ</c:v>
                </c:pt>
                <c:pt idx="2">
                  <c:v>СЮТ</c:v>
                </c:pt>
                <c:pt idx="3">
                  <c:v>ДОД ДООЦ имени Деева</c:v>
                </c:pt>
              </c:strCache>
            </c:strRef>
          </c:cat>
          <c:val>
            <c:numRef>
              <c:f>Sheet1!$B$5:$E$5</c:f>
              <c:numCache>
                <c:formatCode>General</c:formatCode>
                <c:ptCount val="4"/>
              </c:numCache>
            </c:numRef>
          </c:val>
        </c:ser>
        <c:dLbls>
          <c:showVal val="1"/>
          <c:showCatName val="1"/>
        </c:dLbls>
      </c:pie3DChart>
      <c:spPr>
        <a:noFill/>
        <a:ln w="25353">
          <a:noFill/>
        </a:ln>
      </c:spPr>
    </c:plotArea>
    <c:plotVisOnly val="1"/>
    <c:dispBlanksAs val="zero"/>
  </c:chart>
  <c:spPr>
    <a:noFill/>
    <a:ln>
      <a:noFill/>
    </a:ln>
  </c:spPr>
  <c:txPr>
    <a:bodyPr/>
    <a:lstStyle/>
    <a:p>
      <a:pPr>
        <a:defRPr sz="799" b="1" i="0" u="none" strike="noStrike" baseline="0">
          <a:solidFill>
            <a:srgbClr val="000000"/>
          </a:solidFill>
          <a:latin typeface="Times New Roman"/>
          <a:ea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a:t>Общий рейтинг, 1-я десятка</a:t>
            </a:r>
          </a:p>
        </c:rich>
      </c:tx>
      <c:layout>
        <c:manualLayout>
          <c:xMode val="edge"/>
          <c:yMode val="edge"/>
          <c:x val="0.23924592306552156"/>
          <c:y val="3.1732890683106689E-2"/>
        </c:manualLayout>
      </c:layout>
      <c:overlay val="1"/>
    </c:title>
    <c:view3D>
      <c:hPercent val="51"/>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FFFFFF"/>
            </a:gs>
          </a:gsLst>
          <a:lin ang="5400000" scaled="1"/>
        </a:gradFill>
        <a:ln w="12700">
          <a:solidFill>
            <a:srgbClr val="808080"/>
          </a:solidFill>
          <a:prstDash val="solid"/>
        </a:ln>
      </c:spPr>
    </c:sideWall>
    <c:backWall>
      <c:spPr>
        <a:gradFill rotWithShape="0">
          <a:gsLst>
            <a:gs pos="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426981232354859E-2"/>
          <c:y val="0.11623649582266894"/>
          <c:w val="0.62546930863271855"/>
          <c:h val="0.82805429864253444"/>
        </c:manualLayout>
      </c:layout>
      <c:bar3DChart>
        <c:barDir val="col"/>
        <c:grouping val="clustered"/>
        <c:ser>
          <c:idx val="0"/>
          <c:order val="0"/>
          <c:tx>
            <c:strRef>
              <c:f>Лист3!$B$6</c:f>
              <c:strCache>
                <c:ptCount val="1"/>
                <c:pt idx="0">
                  <c:v>Гимназия № 1</c:v>
                </c:pt>
              </c:strCache>
            </c:strRef>
          </c:tx>
          <c:spPr>
            <a:solidFill>
              <a:srgbClr val="9999FF"/>
            </a:solidFill>
            <a:ln w="12700">
              <a:solidFill>
                <a:srgbClr val="000000"/>
              </a:solidFill>
              <a:prstDash val="solid"/>
            </a:ln>
          </c:spPr>
          <c:dLbls>
            <c:dLbl>
              <c:idx val="0"/>
              <c:layout>
                <c:manualLayout>
                  <c:x val="1.2161443606163601E-2"/>
                  <c:y val="-2.1216375102433498E-2"/>
                </c:manualLayout>
              </c:layout>
              <c:showVal val="1"/>
            </c:dLbl>
            <c:spPr>
              <a:noFill/>
              <a:ln w="25400">
                <a:noFill/>
              </a:ln>
            </c:spPr>
            <c:showVal val="1"/>
          </c:dLbls>
          <c:val>
            <c:numRef>
              <c:f>Лист3!$C$6</c:f>
              <c:numCache>
                <c:formatCode>0</c:formatCode>
                <c:ptCount val="1"/>
                <c:pt idx="0">
                  <c:v>4071.3166666666657</c:v>
                </c:pt>
              </c:numCache>
            </c:numRef>
          </c:val>
        </c:ser>
        <c:ser>
          <c:idx val="1"/>
          <c:order val="1"/>
          <c:tx>
            <c:strRef>
              <c:f>Лист3!$B$7</c:f>
              <c:strCache>
                <c:ptCount val="1"/>
                <c:pt idx="0">
                  <c:v>Лицей № 20</c:v>
                </c:pt>
              </c:strCache>
            </c:strRef>
          </c:tx>
          <c:spPr>
            <a:solidFill>
              <a:srgbClr val="993366"/>
            </a:solidFill>
            <a:ln w="12700">
              <a:solidFill>
                <a:srgbClr val="000000"/>
              </a:solidFill>
              <a:prstDash val="solid"/>
            </a:ln>
          </c:spPr>
          <c:dLbls>
            <c:dLbl>
              <c:idx val="0"/>
              <c:layout>
                <c:manualLayout>
                  <c:x val="2.2491554080222052E-2"/>
                  <c:y val="-3.3809574708138841E-2"/>
                </c:manualLayout>
              </c:layout>
              <c:showVal val="1"/>
            </c:dLbl>
            <c:spPr>
              <a:noFill/>
              <a:ln w="25400">
                <a:noFill/>
              </a:ln>
            </c:spPr>
            <c:showVal val="1"/>
          </c:dLbls>
          <c:val>
            <c:numRef>
              <c:f>Лист3!$C$7</c:f>
              <c:numCache>
                <c:formatCode>0</c:formatCode>
                <c:ptCount val="1"/>
                <c:pt idx="0">
                  <c:v>4057.1500000000005</c:v>
                </c:pt>
              </c:numCache>
            </c:numRef>
          </c:val>
        </c:ser>
        <c:ser>
          <c:idx val="2"/>
          <c:order val="2"/>
          <c:tx>
            <c:strRef>
              <c:f>Лист3!$B$8</c:f>
              <c:strCache>
                <c:ptCount val="1"/>
                <c:pt idx="0">
                  <c:v>Гимназия №44</c:v>
                </c:pt>
              </c:strCache>
            </c:strRef>
          </c:tx>
          <c:spPr>
            <a:solidFill>
              <a:srgbClr val="FFFFCC"/>
            </a:solidFill>
            <a:ln w="12700">
              <a:solidFill>
                <a:srgbClr val="000000"/>
              </a:solidFill>
              <a:prstDash val="solid"/>
            </a:ln>
          </c:spPr>
          <c:dLbls>
            <c:dLbl>
              <c:idx val="0"/>
              <c:layout>
                <c:manualLayout>
                  <c:x val="2.6579374207437556E-2"/>
                  <c:y val="-1.1101530860678629E-2"/>
                </c:manualLayout>
              </c:layout>
              <c:showVal val="1"/>
            </c:dLbl>
            <c:spPr>
              <a:noFill/>
              <a:ln w="25400">
                <a:noFill/>
              </a:ln>
            </c:spPr>
            <c:showVal val="1"/>
          </c:dLbls>
          <c:val>
            <c:numRef>
              <c:f>Лист3!$C$8</c:f>
              <c:numCache>
                <c:formatCode>0</c:formatCode>
                <c:ptCount val="1"/>
                <c:pt idx="0">
                  <c:v>2915.0210526315809</c:v>
                </c:pt>
              </c:numCache>
            </c:numRef>
          </c:val>
        </c:ser>
        <c:ser>
          <c:idx val="3"/>
          <c:order val="3"/>
          <c:tx>
            <c:strRef>
              <c:f>Лист3!$B$9</c:f>
              <c:strCache>
                <c:ptCount val="1"/>
                <c:pt idx="0">
                  <c:v>Городской лицей при УлГТУ</c:v>
                </c:pt>
              </c:strCache>
            </c:strRef>
          </c:tx>
          <c:spPr>
            <a:solidFill>
              <a:srgbClr val="CCFFFF"/>
            </a:solidFill>
            <a:ln w="12700">
              <a:solidFill>
                <a:srgbClr val="000000"/>
              </a:solidFill>
              <a:prstDash val="solid"/>
            </a:ln>
          </c:spPr>
          <c:dLbls>
            <c:dLbl>
              <c:idx val="0"/>
              <c:layout>
                <c:manualLayout>
                  <c:x val="2.6297811622068099E-2"/>
                  <c:y val="-2.1971235496015519E-2"/>
                </c:manualLayout>
              </c:layout>
              <c:showVal val="1"/>
            </c:dLbl>
            <c:spPr>
              <a:noFill/>
              <a:ln w="25400">
                <a:noFill/>
              </a:ln>
            </c:spPr>
            <c:showVal val="1"/>
          </c:dLbls>
          <c:val>
            <c:numRef>
              <c:f>Лист3!$C$9</c:f>
              <c:numCache>
                <c:formatCode>0</c:formatCode>
                <c:ptCount val="1"/>
                <c:pt idx="0">
                  <c:v>2955.2</c:v>
                </c:pt>
              </c:numCache>
            </c:numRef>
          </c:val>
        </c:ser>
        <c:ser>
          <c:idx val="4"/>
          <c:order val="4"/>
          <c:tx>
            <c:strRef>
              <c:f>Лист3!$B$10</c:f>
              <c:strCache>
                <c:ptCount val="1"/>
                <c:pt idx="0">
                  <c:v>Гимназия № 79</c:v>
                </c:pt>
              </c:strCache>
            </c:strRef>
          </c:tx>
          <c:spPr>
            <a:solidFill>
              <a:srgbClr val="660066"/>
            </a:solidFill>
            <a:ln w="12700">
              <a:solidFill>
                <a:srgbClr val="000000"/>
              </a:solidFill>
              <a:prstDash val="solid"/>
            </a:ln>
          </c:spPr>
          <c:dLbls>
            <c:dLbl>
              <c:idx val="0"/>
              <c:layout>
                <c:manualLayout>
                  <c:x val="2.5391946491946007E-2"/>
                  <c:y val="-1.5828790631940266E-2"/>
                </c:manualLayout>
              </c:layout>
              <c:showVal val="1"/>
            </c:dLbl>
            <c:spPr>
              <a:noFill/>
              <a:ln w="25400">
                <a:noFill/>
              </a:ln>
            </c:spPr>
            <c:showVal val="1"/>
          </c:dLbls>
          <c:val>
            <c:numRef>
              <c:f>Лист3!$C$10</c:f>
              <c:numCache>
                <c:formatCode>0</c:formatCode>
                <c:ptCount val="1"/>
                <c:pt idx="0">
                  <c:v>2960.8757575757586</c:v>
                </c:pt>
              </c:numCache>
            </c:numRef>
          </c:val>
        </c:ser>
        <c:ser>
          <c:idx val="5"/>
          <c:order val="5"/>
          <c:tx>
            <c:strRef>
              <c:f>Лист3!$B$11</c:f>
              <c:strCache>
                <c:ptCount val="1"/>
                <c:pt idx="0">
                  <c:v>Гимназия № 34</c:v>
                </c:pt>
              </c:strCache>
            </c:strRef>
          </c:tx>
          <c:spPr>
            <a:solidFill>
              <a:srgbClr val="FF8080"/>
            </a:solidFill>
            <a:ln w="12700">
              <a:solidFill>
                <a:srgbClr val="000000"/>
              </a:solidFill>
              <a:prstDash val="solid"/>
            </a:ln>
          </c:spPr>
          <c:dLbls>
            <c:dLbl>
              <c:idx val="0"/>
              <c:layout>
                <c:manualLayout>
                  <c:x val="2.635874396252064E-2"/>
                  <c:y val="-1.9937055379389838E-2"/>
                </c:manualLayout>
              </c:layout>
              <c:showVal val="1"/>
            </c:dLbl>
            <c:spPr>
              <a:noFill/>
              <a:ln w="25400">
                <a:noFill/>
              </a:ln>
            </c:spPr>
            <c:showVal val="1"/>
          </c:dLbls>
          <c:val>
            <c:numRef>
              <c:f>Лист3!$C$11</c:f>
              <c:numCache>
                <c:formatCode>0</c:formatCode>
                <c:ptCount val="1"/>
                <c:pt idx="0">
                  <c:v>2856.6749999999997</c:v>
                </c:pt>
              </c:numCache>
            </c:numRef>
          </c:val>
        </c:ser>
        <c:ser>
          <c:idx val="6"/>
          <c:order val="6"/>
          <c:tx>
            <c:strRef>
              <c:f>Лист3!$B$12</c:f>
              <c:strCache>
                <c:ptCount val="1"/>
                <c:pt idx="0">
                  <c:v>СШ № 61</c:v>
                </c:pt>
              </c:strCache>
            </c:strRef>
          </c:tx>
          <c:spPr>
            <a:solidFill>
              <a:srgbClr val="0066CC"/>
            </a:solidFill>
            <a:ln w="12700">
              <a:solidFill>
                <a:srgbClr val="000000"/>
              </a:solidFill>
              <a:prstDash val="solid"/>
            </a:ln>
          </c:spPr>
          <c:dLbls>
            <c:dLbl>
              <c:idx val="0"/>
              <c:layout>
                <c:manualLayout>
                  <c:x val="2.3580216231701739E-2"/>
                  <c:y val="-2.2864336528069816E-2"/>
                </c:manualLayout>
              </c:layout>
              <c:showVal val="1"/>
            </c:dLbl>
            <c:spPr>
              <a:noFill/>
              <a:ln w="25400">
                <a:noFill/>
              </a:ln>
            </c:spPr>
            <c:showVal val="1"/>
          </c:dLbls>
          <c:val>
            <c:numRef>
              <c:f>Лист3!$C$12</c:f>
              <c:numCache>
                <c:formatCode>0</c:formatCode>
                <c:ptCount val="1"/>
                <c:pt idx="0">
                  <c:v>2682.329192546586</c:v>
                </c:pt>
              </c:numCache>
            </c:numRef>
          </c:val>
        </c:ser>
        <c:ser>
          <c:idx val="7"/>
          <c:order val="7"/>
          <c:tx>
            <c:strRef>
              <c:f>Лист3!$B$13</c:f>
              <c:strCache>
                <c:ptCount val="1"/>
                <c:pt idx="0">
                  <c:v>Лицей № 90</c:v>
                </c:pt>
              </c:strCache>
            </c:strRef>
          </c:tx>
          <c:spPr>
            <a:solidFill>
              <a:srgbClr val="CCCCFF"/>
            </a:solidFill>
            <a:ln w="12700">
              <a:solidFill>
                <a:srgbClr val="000000"/>
              </a:solidFill>
              <a:prstDash val="solid"/>
            </a:ln>
          </c:spPr>
          <c:dLbls>
            <c:dLbl>
              <c:idx val="0"/>
              <c:layout>
                <c:manualLayout>
                  <c:x val="2.0801688500882976E-2"/>
                  <c:y val="-1.3620740846308306E-2"/>
                </c:manualLayout>
              </c:layout>
              <c:showVal val="1"/>
            </c:dLbl>
            <c:spPr>
              <a:noFill/>
              <a:ln w="25400">
                <a:noFill/>
              </a:ln>
            </c:spPr>
            <c:showVal val="1"/>
          </c:dLbls>
          <c:val>
            <c:numRef>
              <c:f>Лист3!$C$13</c:f>
              <c:numCache>
                <c:formatCode>0</c:formatCode>
                <c:ptCount val="1"/>
                <c:pt idx="0">
                  <c:v>2319.8000000000002</c:v>
                </c:pt>
              </c:numCache>
            </c:numRef>
          </c:val>
        </c:ser>
        <c:ser>
          <c:idx val="8"/>
          <c:order val="8"/>
          <c:tx>
            <c:strRef>
              <c:f>Лист3!$B$14</c:f>
              <c:strCache>
                <c:ptCount val="1"/>
                <c:pt idx="0">
                  <c:v>СШ № 72</c:v>
                </c:pt>
              </c:strCache>
            </c:strRef>
          </c:tx>
          <c:spPr>
            <a:solidFill>
              <a:srgbClr val="000080"/>
            </a:solidFill>
            <a:ln w="12700">
              <a:solidFill>
                <a:srgbClr val="000000"/>
              </a:solidFill>
              <a:prstDash val="solid"/>
            </a:ln>
          </c:spPr>
          <c:dLbls>
            <c:dLbl>
              <c:idx val="0"/>
              <c:layout>
                <c:manualLayout>
                  <c:x val="2.7386473773547883E-2"/>
                  <c:y val="-1.0692984643887883E-2"/>
                </c:manualLayout>
              </c:layout>
              <c:showVal val="1"/>
            </c:dLbl>
            <c:spPr>
              <a:noFill/>
              <a:ln w="25400">
                <a:noFill/>
              </a:ln>
            </c:spPr>
            <c:showVal val="1"/>
          </c:dLbls>
          <c:val>
            <c:numRef>
              <c:f>Лист3!$C$14</c:f>
              <c:numCache>
                <c:formatCode>0</c:formatCode>
                <c:ptCount val="1"/>
                <c:pt idx="0">
                  <c:v>2364.7127551020408</c:v>
                </c:pt>
              </c:numCache>
            </c:numRef>
          </c:val>
        </c:ser>
        <c:ser>
          <c:idx val="9"/>
          <c:order val="9"/>
          <c:tx>
            <c:strRef>
              <c:f>Лист3!$B$15</c:f>
              <c:strCache>
                <c:ptCount val="1"/>
                <c:pt idx="0">
                  <c:v>Лицей № 11</c:v>
                </c:pt>
              </c:strCache>
            </c:strRef>
          </c:tx>
          <c:spPr>
            <a:solidFill>
              <a:srgbClr val="FF00FF"/>
            </a:solidFill>
            <a:ln w="12700">
              <a:solidFill>
                <a:srgbClr val="000000"/>
              </a:solidFill>
              <a:prstDash val="solid"/>
            </a:ln>
          </c:spPr>
          <c:dLbls>
            <c:dLbl>
              <c:idx val="0"/>
              <c:layout>
                <c:manualLayout>
                  <c:x val="2.2735283442032277E-2"/>
                  <c:y val="-2.5212527167135752E-2"/>
                </c:manualLayout>
              </c:layout>
              <c:showVal val="1"/>
            </c:dLbl>
            <c:spPr>
              <a:noFill/>
              <a:ln w="25400">
                <a:noFill/>
              </a:ln>
            </c:spPr>
            <c:showVal val="1"/>
          </c:dLbls>
          <c:val>
            <c:numRef>
              <c:f>Лист3!$C$15</c:f>
              <c:numCache>
                <c:formatCode>0</c:formatCode>
                <c:ptCount val="1"/>
                <c:pt idx="0">
                  <c:v>2377.3705882352956</c:v>
                </c:pt>
              </c:numCache>
            </c:numRef>
          </c:val>
        </c:ser>
        <c:dLbls>
          <c:showVal val="1"/>
        </c:dLbls>
        <c:shape val="box"/>
        <c:axId val="71968640"/>
        <c:axId val="71970176"/>
        <c:axId val="0"/>
      </c:bar3DChart>
      <c:catAx>
        <c:axId val="71968640"/>
        <c:scaling>
          <c:orientation val="minMax"/>
        </c:scaling>
        <c:delete val="1"/>
        <c:axPos val="b"/>
        <c:tickLblPos val="none"/>
        <c:crossAx val="71970176"/>
        <c:crosses val="autoZero"/>
        <c:auto val="1"/>
        <c:lblAlgn val="ctr"/>
        <c:lblOffset val="100"/>
      </c:catAx>
      <c:valAx>
        <c:axId val="7197017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a:pPr>
            <a:endParaRPr lang="ru-RU"/>
          </a:p>
        </c:txPr>
        <c:crossAx val="71968640"/>
        <c:crosses val="autoZero"/>
        <c:crossBetween val="between"/>
      </c:valAx>
      <c:spPr>
        <a:noFill/>
        <a:ln w="25400">
          <a:noFill/>
        </a:ln>
      </c:spPr>
    </c:plotArea>
    <c:legend>
      <c:legendPos val="r"/>
      <c:layout>
        <c:manualLayout>
          <c:xMode val="edge"/>
          <c:yMode val="edge"/>
          <c:x val="0.74719238746842065"/>
          <c:y val="6.787350610299929E-2"/>
          <c:w val="0.23782810856508121"/>
          <c:h val="0.86877812603521665"/>
        </c:manualLayout>
      </c:layout>
      <c:spPr>
        <a:solidFill>
          <a:srgbClr val="FFFFFF"/>
        </a:solidFill>
        <a:ln w="3175">
          <a:solidFill>
            <a:srgbClr val="000000"/>
          </a:solidFill>
          <a:prstDash val="solid"/>
        </a:ln>
      </c:spPr>
    </c:legend>
    <c:plotVisOnly val="1"/>
    <c:dispBlanksAs val="gap"/>
  </c:chart>
  <c:spPr>
    <a:solidFill>
      <a:srgbClr val="FFFFFF"/>
    </a:solidFill>
    <a:ln w="3175">
      <a:noFill/>
      <a:prstDash val="solid"/>
    </a:ln>
  </c:spPr>
  <c:txPr>
    <a:bodyPr/>
    <a:lstStyle/>
    <a:p>
      <a:pPr>
        <a:defRPr sz="600" b="0" i="0" u="none" strike="noStrike" baseline="0">
          <a:solidFill>
            <a:srgbClr val="000000"/>
          </a:solidFill>
          <a:latin typeface="+mn-lt"/>
          <a:ea typeface="PT Astra Serif" pitchFamily="18" charset="-52"/>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baseline="0"/>
              <a:t>Общий рейтинг</a:t>
            </a:r>
            <a:endParaRPr lang="ru-RU" sz="1200"/>
          </a:p>
        </c:rich>
      </c:tx>
      <c:layout>
        <c:manualLayout>
          <c:xMode val="edge"/>
          <c:yMode val="edge"/>
          <c:x val="0.26130432963226147"/>
          <c:y val="1.5308840795288253E-2"/>
        </c:manualLayout>
      </c:layout>
      <c:overlay val="1"/>
    </c:title>
    <c:view3D>
      <c:hPercent val="51"/>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FFFFFF"/>
            </a:gs>
          </a:gsLst>
          <a:lin ang="5400000" scaled="1"/>
        </a:gradFill>
        <a:ln w="12700">
          <a:solidFill>
            <a:srgbClr val="808080"/>
          </a:solidFill>
          <a:prstDash val="solid"/>
        </a:ln>
      </c:spPr>
    </c:sideWall>
    <c:backWall>
      <c:spPr>
        <a:gradFill rotWithShape="0">
          <a:gsLst>
            <a:gs pos="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4269817031354208E-2"/>
          <c:y val="6.3348416289592771E-2"/>
          <c:w val="0.62546930863271855"/>
          <c:h val="0.82805429864253444"/>
        </c:manualLayout>
      </c:layout>
      <c:bar3DChart>
        <c:barDir val="col"/>
        <c:grouping val="clustered"/>
        <c:ser>
          <c:idx val="0"/>
          <c:order val="0"/>
          <c:tx>
            <c:strRef>
              <c:f>Лист3!$B$6</c:f>
              <c:strCache>
                <c:ptCount val="1"/>
                <c:pt idx="0">
                  <c:v>Гимназия № 1</c:v>
                </c:pt>
              </c:strCache>
            </c:strRef>
          </c:tx>
          <c:spPr>
            <a:solidFill>
              <a:srgbClr val="9999FF"/>
            </a:solidFill>
            <a:ln w="12700">
              <a:solidFill>
                <a:srgbClr val="000000"/>
              </a:solidFill>
              <a:prstDash val="solid"/>
            </a:ln>
          </c:spPr>
          <c:dLbls>
            <c:dLbl>
              <c:idx val="0"/>
              <c:layout>
                <c:manualLayout>
                  <c:x val="1.2161443606163601E-2"/>
                  <c:y val="-2.1216375102433498E-2"/>
                </c:manualLayout>
              </c:layout>
              <c:showVal val="1"/>
            </c:dLbl>
            <c:spPr>
              <a:noFill/>
              <a:ln w="25400">
                <a:noFill/>
              </a:ln>
            </c:spPr>
            <c:showVal val="1"/>
          </c:dLbls>
          <c:val>
            <c:numRef>
              <c:f>Лист3!$C$6</c:f>
              <c:numCache>
                <c:formatCode>0</c:formatCode>
                <c:ptCount val="1"/>
                <c:pt idx="0">
                  <c:v>4071.3166666666657</c:v>
                </c:pt>
              </c:numCache>
            </c:numRef>
          </c:val>
        </c:ser>
        <c:ser>
          <c:idx val="1"/>
          <c:order val="1"/>
          <c:tx>
            <c:strRef>
              <c:f>Лист3!$B$7</c:f>
              <c:strCache>
                <c:ptCount val="1"/>
                <c:pt idx="0">
                  <c:v>Лицей № 20</c:v>
                </c:pt>
              </c:strCache>
            </c:strRef>
          </c:tx>
          <c:spPr>
            <a:solidFill>
              <a:srgbClr val="993366"/>
            </a:solidFill>
            <a:ln w="12700">
              <a:solidFill>
                <a:srgbClr val="000000"/>
              </a:solidFill>
              <a:prstDash val="solid"/>
            </a:ln>
          </c:spPr>
          <c:dLbls>
            <c:dLbl>
              <c:idx val="0"/>
              <c:layout>
                <c:manualLayout>
                  <c:x val="2.2491554080222052E-2"/>
                  <c:y val="-3.3809574708138841E-2"/>
                </c:manualLayout>
              </c:layout>
              <c:showVal val="1"/>
            </c:dLbl>
            <c:spPr>
              <a:noFill/>
              <a:ln w="25400">
                <a:noFill/>
              </a:ln>
            </c:spPr>
            <c:showVal val="1"/>
          </c:dLbls>
          <c:val>
            <c:numRef>
              <c:f>Лист3!$C$7</c:f>
              <c:numCache>
                <c:formatCode>0</c:formatCode>
                <c:ptCount val="1"/>
                <c:pt idx="0">
                  <c:v>4057.1500000000005</c:v>
                </c:pt>
              </c:numCache>
            </c:numRef>
          </c:val>
        </c:ser>
        <c:ser>
          <c:idx val="2"/>
          <c:order val="2"/>
          <c:tx>
            <c:strRef>
              <c:f>Лист3!$B$8</c:f>
              <c:strCache>
                <c:ptCount val="1"/>
                <c:pt idx="0">
                  <c:v>Гимназия №44</c:v>
                </c:pt>
              </c:strCache>
            </c:strRef>
          </c:tx>
          <c:spPr>
            <a:solidFill>
              <a:srgbClr val="FFFFCC"/>
            </a:solidFill>
            <a:ln w="12700">
              <a:solidFill>
                <a:srgbClr val="000000"/>
              </a:solidFill>
              <a:prstDash val="solid"/>
            </a:ln>
          </c:spPr>
          <c:dLbls>
            <c:dLbl>
              <c:idx val="0"/>
              <c:layout>
                <c:manualLayout>
                  <c:x val="2.6579374207437556E-2"/>
                  <c:y val="-1.1101530860678629E-2"/>
                </c:manualLayout>
              </c:layout>
              <c:showVal val="1"/>
            </c:dLbl>
            <c:spPr>
              <a:noFill/>
              <a:ln w="25400">
                <a:noFill/>
              </a:ln>
            </c:spPr>
            <c:showVal val="1"/>
          </c:dLbls>
          <c:val>
            <c:numRef>
              <c:f>Лист3!$C$8</c:f>
              <c:numCache>
                <c:formatCode>0</c:formatCode>
                <c:ptCount val="1"/>
                <c:pt idx="0">
                  <c:v>2915.0210526315809</c:v>
                </c:pt>
              </c:numCache>
            </c:numRef>
          </c:val>
        </c:ser>
        <c:ser>
          <c:idx val="3"/>
          <c:order val="3"/>
          <c:tx>
            <c:strRef>
              <c:f>Лист3!$B$9</c:f>
              <c:strCache>
                <c:ptCount val="1"/>
                <c:pt idx="0">
                  <c:v>Городской лицей при УлГТУ</c:v>
                </c:pt>
              </c:strCache>
            </c:strRef>
          </c:tx>
          <c:spPr>
            <a:solidFill>
              <a:srgbClr val="CCFFFF"/>
            </a:solidFill>
            <a:ln w="12700">
              <a:solidFill>
                <a:srgbClr val="000000"/>
              </a:solidFill>
              <a:prstDash val="solid"/>
            </a:ln>
          </c:spPr>
          <c:dLbls>
            <c:dLbl>
              <c:idx val="0"/>
              <c:layout>
                <c:manualLayout>
                  <c:x val="2.6297811622068099E-2"/>
                  <c:y val="-2.1971235496015519E-2"/>
                </c:manualLayout>
              </c:layout>
              <c:showVal val="1"/>
            </c:dLbl>
            <c:spPr>
              <a:noFill/>
              <a:ln w="25400">
                <a:noFill/>
              </a:ln>
            </c:spPr>
            <c:showVal val="1"/>
          </c:dLbls>
          <c:val>
            <c:numRef>
              <c:f>Лист3!$C$9</c:f>
              <c:numCache>
                <c:formatCode>0</c:formatCode>
                <c:ptCount val="1"/>
                <c:pt idx="0">
                  <c:v>2955.2</c:v>
                </c:pt>
              </c:numCache>
            </c:numRef>
          </c:val>
        </c:ser>
        <c:ser>
          <c:idx val="4"/>
          <c:order val="4"/>
          <c:tx>
            <c:strRef>
              <c:f>Лист3!$B$10</c:f>
              <c:strCache>
                <c:ptCount val="1"/>
                <c:pt idx="0">
                  <c:v>Гимназия № 79</c:v>
                </c:pt>
              </c:strCache>
            </c:strRef>
          </c:tx>
          <c:spPr>
            <a:solidFill>
              <a:srgbClr val="660066"/>
            </a:solidFill>
            <a:ln w="12700">
              <a:solidFill>
                <a:srgbClr val="000000"/>
              </a:solidFill>
              <a:prstDash val="solid"/>
            </a:ln>
          </c:spPr>
          <c:dLbls>
            <c:dLbl>
              <c:idx val="0"/>
              <c:layout>
                <c:manualLayout>
                  <c:x val="2.5391946491946007E-2"/>
                  <c:y val="-1.5828790631940266E-2"/>
                </c:manualLayout>
              </c:layout>
              <c:showVal val="1"/>
            </c:dLbl>
            <c:spPr>
              <a:noFill/>
              <a:ln w="25400">
                <a:noFill/>
              </a:ln>
            </c:spPr>
            <c:showVal val="1"/>
          </c:dLbls>
          <c:val>
            <c:numRef>
              <c:f>Лист3!$C$10</c:f>
              <c:numCache>
                <c:formatCode>0</c:formatCode>
                <c:ptCount val="1"/>
                <c:pt idx="0">
                  <c:v>2960.8757575757586</c:v>
                </c:pt>
              </c:numCache>
            </c:numRef>
          </c:val>
        </c:ser>
        <c:ser>
          <c:idx val="5"/>
          <c:order val="5"/>
          <c:tx>
            <c:strRef>
              <c:f>Лист3!$B$11</c:f>
              <c:strCache>
                <c:ptCount val="1"/>
                <c:pt idx="0">
                  <c:v>Гимназия № 34</c:v>
                </c:pt>
              </c:strCache>
            </c:strRef>
          </c:tx>
          <c:spPr>
            <a:solidFill>
              <a:srgbClr val="FF8080"/>
            </a:solidFill>
            <a:ln w="12700">
              <a:solidFill>
                <a:srgbClr val="000000"/>
              </a:solidFill>
              <a:prstDash val="solid"/>
            </a:ln>
          </c:spPr>
          <c:dLbls>
            <c:dLbl>
              <c:idx val="0"/>
              <c:layout>
                <c:manualLayout>
                  <c:x val="2.635874396252064E-2"/>
                  <c:y val="-1.9937055379389838E-2"/>
                </c:manualLayout>
              </c:layout>
              <c:showVal val="1"/>
            </c:dLbl>
            <c:spPr>
              <a:noFill/>
              <a:ln w="25400">
                <a:noFill/>
              </a:ln>
            </c:spPr>
            <c:showVal val="1"/>
          </c:dLbls>
          <c:val>
            <c:numRef>
              <c:f>Лист3!$C$11</c:f>
              <c:numCache>
                <c:formatCode>0</c:formatCode>
                <c:ptCount val="1"/>
                <c:pt idx="0">
                  <c:v>2856.6749999999997</c:v>
                </c:pt>
              </c:numCache>
            </c:numRef>
          </c:val>
        </c:ser>
        <c:ser>
          <c:idx val="6"/>
          <c:order val="6"/>
          <c:tx>
            <c:strRef>
              <c:f>Лист3!$B$12</c:f>
              <c:strCache>
                <c:ptCount val="1"/>
                <c:pt idx="0">
                  <c:v>СШ № 61</c:v>
                </c:pt>
              </c:strCache>
            </c:strRef>
          </c:tx>
          <c:spPr>
            <a:solidFill>
              <a:srgbClr val="0066CC"/>
            </a:solidFill>
            <a:ln w="12700">
              <a:solidFill>
                <a:srgbClr val="000000"/>
              </a:solidFill>
              <a:prstDash val="solid"/>
            </a:ln>
          </c:spPr>
          <c:dLbls>
            <c:dLbl>
              <c:idx val="0"/>
              <c:layout>
                <c:manualLayout>
                  <c:x val="2.3580216231701739E-2"/>
                  <c:y val="-2.2864336528069816E-2"/>
                </c:manualLayout>
              </c:layout>
              <c:showVal val="1"/>
            </c:dLbl>
            <c:spPr>
              <a:noFill/>
              <a:ln w="25400">
                <a:noFill/>
              </a:ln>
            </c:spPr>
            <c:showVal val="1"/>
          </c:dLbls>
          <c:val>
            <c:numRef>
              <c:f>Лист3!$C$12</c:f>
              <c:numCache>
                <c:formatCode>0</c:formatCode>
                <c:ptCount val="1"/>
                <c:pt idx="0">
                  <c:v>2682.329192546586</c:v>
                </c:pt>
              </c:numCache>
            </c:numRef>
          </c:val>
        </c:ser>
        <c:ser>
          <c:idx val="7"/>
          <c:order val="7"/>
          <c:tx>
            <c:strRef>
              <c:f>Лист3!$B$13</c:f>
              <c:strCache>
                <c:ptCount val="1"/>
                <c:pt idx="0">
                  <c:v>Лицей № 90</c:v>
                </c:pt>
              </c:strCache>
            </c:strRef>
          </c:tx>
          <c:spPr>
            <a:solidFill>
              <a:srgbClr val="CCCCFF"/>
            </a:solidFill>
            <a:ln w="12700">
              <a:solidFill>
                <a:srgbClr val="000000"/>
              </a:solidFill>
              <a:prstDash val="solid"/>
            </a:ln>
          </c:spPr>
          <c:dLbls>
            <c:dLbl>
              <c:idx val="0"/>
              <c:layout>
                <c:manualLayout>
                  <c:x val="2.0801688500882976E-2"/>
                  <c:y val="-1.3620740846308306E-2"/>
                </c:manualLayout>
              </c:layout>
              <c:showVal val="1"/>
            </c:dLbl>
            <c:spPr>
              <a:noFill/>
              <a:ln w="25400">
                <a:noFill/>
              </a:ln>
            </c:spPr>
            <c:showVal val="1"/>
          </c:dLbls>
          <c:val>
            <c:numRef>
              <c:f>Лист3!$C$13</c:f>
              <c:numCache>
                <c:formatCode>0</c:formatCode>
                <c:ptCount val="1"/>
                <c:pt idx="0">
                  <c:v>2319.8000000000002</c:v>
                </c:pt>
              </c:numCache>
            </c:numRef>
          </c:val>
        </c:ser>
        <c:ser>
          <c:idx val="8"/>
          <c:order val="8"/>
          <c:tx>
            <c:strRef>
              <c:f>Лист3!$B$14</c:f>
              <c:strCache>
                <c:ptCount val="1"/>
                <c:pt idx="0">
                  <c:v>СШ № 72</c:v>
                </c:pt>
              </c:strCache>
            </c:strRef>
          </c:tx>
          <c:spPr>
            <a:solidFill>
              <a:srgbClr val="000080"/>
            </a:solidFill>
            <a:ln w="12700">
              <a:solidFill>
                <a:srgbClr val="000000"/>
              </a:solidFill>
              <a:prstDash val="solid"/>
            </a:ln>
          </c:spPr>
          <c:dLbls>
            <c:dLbl>
              <c:idx val="0"/>
              <c:layout>
                <c:manualLayout>
                  <c:x val="2.7386473773547883E-2"/>
                  <c:y val="-1.0692984643887883E-2"/>
                </c:manualLayout>
              </c:layout>
              <c:showVal val="1"/>
            </c:dLbl>
            <c:spPr>
              <a:noFill/>
              <a:ln w="25400">
                <a:noFill/>
              </a:ln>
            </c:spPr>
            <c:showVal val="1"/>
          </c:dLbls>
          <c:val>
            <c:numRef>
              <c:f>Лист3!$C$14</c:f>
              <c:numCache>
                <c:formatCode>0</c:formatCode>
                <c:ptCount val="1"/>
                <c:pt idx="0">
                  <c:v>2364.7127551020408</c:v>
                </c:pt>
              </c:numCache>
            </c:numRef>
          </c:val>
        </c:ser>
        <c:ser>
          <c:idx val="9"/>
          <c:order val="9"/>
          <c:tx>
            <c:strRef>
              <c:f>Лист3!$B$15</c:f>
              <c:strCache>
                <c:ptCount val="1"/>
                <c:pt idx="0">
                  <c:v>Лицей № 11</c:v>
                </c:pt>
              </c:strCache>
            </c:strRef>
          </c:tx>
          <c:spPr>
            <a:solidFill>
              <a:srgbClr val="FF00FF"/>
            </a:solidFill>
            <a:ln w="12700">
              <a:solidFill>
                <a:srgbClr val="000000"/>
              </a:solidFill>
              <a:prstDash val="solid"/>
            </a:ln>
          </c:spPr>
          <c:dLbls>
            <c:dLbl>
              <c:idx val="0"/>
              <c:layout>
                <c:manualLayout>
                  <c:x val="2.2735283442032277E-2"/>
                  <c:y val="-2.5212527167135752E-2"/>
                </c:manualLayout>
              </c:layout>
              <c:showVal val="1"/>
            </c:dLbl>
            <c:spPr>
              <a:noFill/>
              <a:ln w="25400">
                <a:noFill/>
              </a:ln>
            </c:spPr>
            <c:showVal val="1"/>
          </c:dLbls>
          <c:val>
            <c:numRef>
              <c:f>Лист3!$C$15</c:f>
              <c:numCache>
                <c:formatCode>0</c:formatCode>
                <c:ptCount val="1"/>
                <c:pt idx="0">
                  <c:v>2377.3705882352956</c:v>
                </c:pt>
              </c:numCache>
            </c:numRef>
          </c:val>
        </c:ser>
        <c:dLbls>
          <c:showVal val="1"/>
        </c:dLbls>
        <c:shape val="box"/>
        <c:axId val="80988800"/>
        <c:axId val="104960384"/>
        <c:axId val="0"/>
      </c:bar3DChart>
      <c:catAx>
        <c:axId val="80988800"/>
        <c:scaling>
          <c:orientation val="minMax"/>
        </c:scaling>
        <c:delete val="1"/>
        <c:axPos val="b"/>
        <c:tickLblPos val="none"/>
        <c:crossAx val="104960384"/>
        <c:crosses val="autoZero"/>
        <c:auto val="1"/>
        <c:lblAlgn val="ctr"/>
        <c:lblOffset val="100"/>
      </c:catAx>
      <c:valAx>
        <c:axId val="10496038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a:pPr>
            <a:endParaRPr lang="ru-RU"/>
          </a:p>
        </c:txPr>
        <c:crossAx val="80988800"/>
        <c:crosses val="autoZero"/>
        <c:crossBetween val="between"/>
      </c:valAx>
      <c:spPr>
        <a:noFill/>
        <a:ln w="25400">
          <a:noFill/>
        </a:ln>
      </c:spPr>
    </c:plotArea>
    <c:legend>
      <c:legendPos val="r"/>
      <c:layout>
        <c:manualLayout>
          <c:xMode val="edge"/>
          <c:yMode val="edge"/>
          <c:x val="0.74719238746842065"/>
          <c:y val="6.787350610299929E-2"/>
          <c:w val="0.23782810856508121"/>
          <c:h val="0.86877812603521665"/>
        </c:manualLayout>
      </c:layout>
      <c:spPr>
        <a:solidFill>
          <a:srgbClr val="FFFFFF"/>
        </a:solidFill>
        <a:ln w="3175">
          <a:solidFill>
            <a:srgbClr val="000000"/>
          </a:solidFill>
          <a:prstDash val="solid"/>
        </a:ln>
      </c:spPr>
    </c:legend>
    <c:plotVisOnly val="1"/>
    <c:dispBlanksAs val="gap"/>
  </c:chart>
  <c:spPr>
    <a:noFill/>
    <a:ln w="3175">
      <a:noFill/>
      <a:prstDash val="solid"/>
    </a:ln>
  </c:spPr>
  <c:txPr>
    <a:bodyPr/>
    <a:lstStyle/>
    <a:p>
      <a:pPr>
        <a:defRPr sz="600" b="0" i="0" u="none" strike="noStrike" baseline="0">
          <a:solidFill>
            <a:srgbClr val="000000"/>
          </a:solidFill>
          <a:latin typeface="+mn-lt"/>
          <a:ea typeface="PT Astra Serif" pitchFamily="18" charset="-52"/>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t>Рейтинг учреждений повышенного уровня</a:t>
            </a:r>
          </a:p>
        </c:rich>
      </c:tx>
      <c:layout>
        <c:manualLayout>
          <c:xMode val="edge"/>
          <c:yMode val="edge"/>
          <c:x val="8.5131996907757287E-2"/>
          <c:y val="2.2319264483577045E-2"/>
        </c:manualLayout>
      </c:layout>
    </c:title>
    <c:view3D>
      <c:hPercent val="76"/>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FFFFFF"/>
            </a:gs>
          </a:gsLst>
          <a:lin ang="5400000" scaled="1"/>
        </a:gradFill>
        <a:ln w="12700">
          <a:solidFill>
            <a:srgbClr val="808080"/>
          </a:solidFill>
          <a:prstDash val="solid"/>
        </a:ln>
      </c:spPr>
    </c:sideWall>
    <c:backWall>
      <c:spPr>
        <a:gradFill rotWithShape="0">
          <a:gsLst>
            <a:gs pos="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3643198589973336E-2"/>
          <c:y val="4.3887214511924698E-2"/>
          <c:w val="0.60966598083358292"/>
          <c:h val="0.84639627987283239"/>
        </c:manualLayout>
      </c:layout>
      <c:bar3DChart>
        <c:barDir val="col"/>
        <c:grouping val="clustered"/>
        <c:ser>
          <c:idx val="0"/>
          <c:order val="0"/>
          <c:tx>
            <c:strRef>
              <c:f>Лист3!$B$36</c:f>
              <c:strCache>
                <c:ptCount val="1"/>
                <c:pt idx="0">
                  <c:v>Гимназия № 1</c:v>
                </c:pt>
              </c:strCache>
            </c:strRef>
          </c:tx>
          <c:spPr>
            <a:solidFill>
              <a:srgbClr val="9999FF"/>
            </a:solidFill>
            <a:ln w="12700">
              <a:solidFill>
                <a:srgbClr val="000000"/>
              </a:solidFill>
              <a:prstDash val="solid"/>
            </a:ln>
          </c:spPr>
          <c:dLbls>
            <c:dLbl>
              <c:idx val="0"/>
              <c:layout>
                <c:manualLayout>
                  <c:x val="8.2573776084946954E-3"/>
                  <c:y val="-4.2507686270908491E-3"/>
                </c:manualLayout>
              </c:layout>
              <c:showVal val="1"/>
            </c:dLbl>
            <c:spPr>
              <a:noFill/>
              <a:ln w="25400">
                <a:noFill/>
              </a:ln>
            </c:spPr>
            <c:txPr>
              <a:bodyPr rot="-2700000" vert="horz"/>
              <a:lstStyle/>
              <a:p>
                <a:pPr algn="ctr">
                  <a:defRPr/>
                </a:pPr>
                <a:endParaRPr lang="ru-RU"/>
              </a:p>
            </c:txPr>
            <c:showVal val="1"/>
          </c:dLbls>
          <c:val>
            <c:numRef>
              <c:f>Лист3!$C$36</c:f>
              <c:numCache>
                <c:formatCode>0</c:formatCode>
                <c:ptCount val="1"/>
                <c:pt idx="0">
                  <c:v>4071.3166666666657</c:v>
                </c:pt>
              </c:numCache>
            </c:numRef>
          </c:val>
        </c:ser>
        <c:ser>
          <c:idx val="1"/>
          <c:order val="1"/>
          <c:tx>
            <c:strRef>
              <c:f>Лист3!$B$37</c:f>
              <c:strCache>
                <c:ptCount val="1"/>
                <c:pt idx="0">
                  <c:v>Лицей № 20</c:v>
                </c:pt>
              </c:strCache>
            </c:strRef>
          </c:tx>
          <c:spPr>
            <a:solidFill>
              <a:srgbClr val="993366"/>
            </a:solidFill>
            <a:ln w="12700">
              <a:solidFill>
                <a:srgbClr val="000000"/>
              </a:solidFill>
              <a:prstDash val="solid"/>
            </a:ln>
          </c:spPr>
          <c:dLbls>
            <c:dLbl>
              <c:idx val="0"/>
              <c:layout>
                <c:manualLayout>
                  <c:x val="1.6460439701021266E-2"/>
                  <c:y val="-2.5979756168676687E-2"/>
                </c:manualLayout>
              </c:layout>
              <c:showVal val="1"/>
            </c:dLbl>
            <c:spPr>
              <a:noFill/>
              <a:ln w="25400">
                <a:noFill/>
              </a:ln>
            </c:spPr>
            <c:txPr>
              <a:bodyPr rot="-2700000" vert="horz"/>
              <a:lstStyle/>
              <a:p>
                <a:pPr algn="ctr">
                  <a:defRPr/>
                </a:pPr>
                <a:endParaRPr lang="ru-RU"/>
              </a:p>
            </c:txPr>
            <c:showVal val="1"/>
          </c:dLbls>
          <c:val>
            <c:numRef>
              <c:f>Лист3!$C$37</c:f>
              <c:numCache>
                <c:formatCode>0</c:formatCode>
                <c:ptCount val="1"/>
                <c:pt idx="0">
                  <c:v>4057.1500000000005</c:v>
                </c:pt>
              </c:numCache>
            </c:numRef>
          </c:val>
        </c:ser>
        <c:ser>
          <c:idx val="2"/>
          <c:order val="2"/>
          <c:tx>
            <c:strRef>
              <c:f>Лист3!$B$38</c:f>
              <c:strCache>
                <c:ptCount val="1"/>
                <c:pt idx="0">
                  <c:v>Гимназия №44</c:v>
                </c:pt>
              </c:strCache>
            </c:strRef>
          </c:tx>
          <c:spPr>
            <a:solidFill>
              <a:srgbClr val="FFFFCC"/>
            </a:solidFill>
            <a:ln w="12700">
              <a:solidFill>
                <a:srgbClr val="000000"/>
              </a:solidFill>
              <a:prstDash val="solid"/>
            </a:ln>
          </c:spPr>
          <c:dLbls>
            <c:dLbl>
              <c:idx val="0"/>
              <c:layout>
                <c:manualLayout>
                  <c:x val="1.7228745950665807E-2"/>
                  <c:y val="-9.8387308000097862E-3"/>
                </c:manualLayout>
              </c:layout>
              <c:showVal val="1"/>
            </c:dLbl>
            <c:spPr>
              <a:noFill/>
              <a:ln w="25400">
                <a:noFill/>
              </a:ln>
            </c:spPr>
            <c:txPr>
              <a:bodyPr rot="-2700000" vert="horz"/>
              <a:lstStyle/>
              <a:p>
                <a:pPr algn="ctr">
                  <a:defRPr/>
                </a:pPr>
                <a:endParaRPr lang="ru-RU"/>
              </a:p>
            </c:txPr>
            <c:showVal val="1"/>
          </c:dLbls>
          <c:val>
            <c:numRef>
              <c:f>Лист3!$C$38</c:f>
              <c:numCache>
                <c:formatCode>0</c:formatCode>
                <c:ptCount val="1"/>
                <c:pt idx="0">
                  <c:v>2915.0210526315809</c:v>
                </c:pt>
              </c:numCache>
            </c:numRef>
          </c:val>
        </c:ser>
        <c:ser>
          <c:idx val="3"/>
          <c:order val="3"/>
          <c:tx>
            <c:strRef>
              <c:f>Лист3!$B$39</c:f>
              <c:strCache>
                <c:ptCount val="1"/>
                <c:pt idx="0">
                  <c:v>Городской лицей при УлГТУ</c:v>
                </c:pt>
              </c:strCache>
            </c:strRef>
          </c:tx>
          <c:spPr>
            <a:solidFill>
              <a:srgbClr val="CCFFFF"/>
            </a:solidFill>
            <a:ln w="12700">
              <a:solidFill>
                <a:srgbClr val="000000"/>
              </a:solidFill>
              <a:prstDash val="solid"/>
            </a:ln>
          </c:spPr>
          <c:dLbls>
            <c:dLbl>
              <c:idx val="0"/>
              <c:layout>
                <c:manualLayout>
                  <c:x val="2.1714332550304683E-2"/>
                  <c:y val="-1.5622238559244266E-2"/>
                </c:manualLayout>
              </c:layout>
              <c:showVal val="1"/>
            </c:dLbl>
            <c:spPr>
              <a:noFill/>
              <a:ln w="25400">
                <a:noFill/>
              </a:ln>
            </c:spPr>
            <c:txPr>
              <a:bodyPr rot="-2700000" vert="horz"/>
              <a:lstStyle/>
              <a:p>
                <a:pPr algn="ctr">
                  <a:defRPr/>
                </a:pPr>
                <a:endParaRPr lang="ru-RU"/>
              </a:p>
            </c:txPr>
            <c:showVal val="1"/>
          </c:dLbls>
          <c:val>
            <c:numRef>
              <c:f>Лист3!$C$39</c:f>
              <c:numCache>
                <c:formatCode>0</c:formatCode>
                <c:ptCount val="1"/>
                <c:pt idx="0">
                  <c:v>2955.2</c:v>
                </c:pt>
              </c:numCache>
            </c:numRef>
          </c:val>
        </c:ser>
        <c:ser>
          <c:idx val="4"/>
          <c:order val="4"/>
          <c:tx>
            <c:strRef>
              <c:f>Лист3!$B$40</c:f>
              <c:strCache>
                <c:ptCount val="1"/>
                <c:pt idx="0">
                  <c:v>Гимназия № 79</c:v>
                </c:pt>
              </c:strCache>
            </c:strRef>
          </c:tx>
          <c:spPr>
            <a:solidFill>
              <a:srgbClr val="660066"/>
            </a:solidFill>
            <a:ln w="12700">
              <a:solidFill>
                <a:srgbClr val="000000"/>
              </a:solidFill>
              <a:prstDash val="solid"/>
            </a:ln>
          </c:spPr>
          <c:dLbls>
            <c:dLbl>
              <c:idx val="0"/>
              <c:layout>
                <c:manualLayout>
                  <c:x val="2.0623901053505356E-2"/>
                  <c:y val="-1.2849446840266805E-2"/>
                </c:manualLayout>
              </c:layout>
              <c:showVal val="1"/>
            </c:dLbl>
            <c:spPr>
              <a:noFill/>
              <a:ln w="25400">
                <a:noFill/>
              </a:ln>
            </c:spPr>
            <c:txPr>
              <a:bodyPr rot="-2700000" vert="horz"/>
              <a:lstStyle/>
              <a:p>
                <a:pPr algn="ctr">
                  <a:defRPr/>
                </a:pPr>
                <a:endParaRPr lang="ru-RU"/>
              </a:p>
            </c:txPr>
            <c:showVal val="1"/>
          </c:dLbls>
          <c:val>
            <c:numRef>
              <c:f>Лист3!$C$40</c:f>
              <c:numCache>
                <c:formatCode>0</c:formatCode>
                <c:ptCount val="1"/>
                <c:pt idx="0">
                  <c:v>2960.8757575757586</c:v>
                </c:pt>
              </c:numCache>
            </c:numRef>
          </c:val>
        </c:ser>
        <c:ser>
          <c:idx val="5"/>
          <c:order val="5"/>
          <c:tx>
            <c:strRef>
              <c:f>Лист3!$B$41</c:f>
              <c:strCache>
                <c:ptCount val="1"/>
                <c:pt idx="0">
                  <c:v>Гимназия № 34</c:v>
                </c:pt>
              </c:strCache>
            </c:strRef>
          </c:tx>
          <c:spPr>
            <a:solidFill>
              <a:srgbClr val="FF8080"/>
            </a:solidFill>
            <a:ln w="12700">
              <a:solidFill>
                <a:srgbClr val="000000"/>
              </a:solidFill>
              <a:prstDash val="solid"/>
            </a:ln>
          </c:spPr>
          <c:dLbls>
            <c:dLbl>
              <c:idx val="0"/>
              <c:layout>
                <c:manualLayout>
                  <c:x val="1.9533274413812723E-2"/>
                  <c:y val="7.8922416900189824E-3"/>
                </c:manualLayout>
              </c:layout>
              <c:showVal val="1"/>
            </c:dLbl>
            <c:spPr>
              <a:noFill/>
              <a:ln w="25400">
                <a:noFill/>
              </a:ln>
            </c:spPr>
            <c:txPr>
              <a:bodyPr rot="-2700000" vert="horz"/>
              <a:lstStyle/>
              <a:p>
                <a:pPr algn="ctr">
                  <a:defRPr/>
                </a:pPr>
                <a:endParaRPr lang="ru-RU"/>
              </a:p>
            </c:txPr>
            <c:showVal val="1"/>
          </c:dLbls>
          <c:val>
            <c:numRef>
              <c:f>Лист3!$C$41</c:f>
              <c:numCache>
                <c:formatCode>0</c:formatCode>
                <c:ptCount val="1"/>
                <c:pt idx="0">
                  <c:v>2856.6749999999997</c:v>
                </c:pt>
              </c:numCache>
            </c:numRef>
          </c:val>
        </c:ser>
        <c:ser>
          <c:idx val="6"/>
          <c:order val="6"/>
          <c:tx>
            <c:strRef>
              <c:f>Лист3!$B$42</c:f>
              <c:strCache>
                <c:ptCount val="1"/>
                <c:pt idx="0">
                  <c:v>Лицей № 90</c:v>
                </c:pt>
              </c:strCache>
            </c:strRef>
          </c:tx>
          <c:spPr>
            <a:solidFill>
              <a:srgbClr val="0066CC"/>
            </a:solidFill>
            <a:ln w="12700">
              <a:solidFill>
                <a:srgbClr val="000000"/>
              </a:solidFill>
              <a:prstDash val="solid"/>
            </a:ln>
          </c:spPr>
          <c:dLbls>
            <c:dLbl>
              <c:idx val="0"/>
              <c:layout>
                <c:manualLayout>
                  <c:x val="1.6583910027676146E-2"/>
                  <c:y val="6.8260633456076724E-5"/>
                </c:manualLayout>
              </c:layout>
              <c:showVal val="1"/>
            </c:dLbl>
            <c:spPr>
              <a:noFill/>
              <a:ln w="25400">
                <a:noFill/>
              </a:ln>
            </c:spPr>
            <c:txPr>
              <a:bodyPr rot="-2700000" vert="horz"/>
              <a:lstStyle/>
              <a:p>
                <a:pPr algn="ctr">
                  <a:defRPr/>
                </a:pPr>
                <a:endParaRPr lang="ru-RU"/>
              </a:p>
            </c:txPr>
            <c:showVal val="1"/>
          </c:dLbls>
          <c:val>
            <c:numRef>
              <c:f>Лист3!$C$42</c:f>
              <c:numCache>
                <c:formatCode>0</c:formatCode>
                <c:ptCount val="1"/>
                <c:pt idx="0">
                  <c:v>2319.8000000000002</c:v>
                </c:pt>
              </c:numCache>
            </c:numRef>
          </c:val>
        </c:ser>
        <c:ser>
          <c:idx val="7"/>
          <c:order val="7"/>
          <c:tx>
            <c:strRef>
              <c:f>Лист3!$B$43</c:f>
              <c:strCache>
                <c:ptCount val="1"/>
                <c:pt idx="0">
                  <c:v>Лицей № 11</c:v>
                </c:pt>
              </c:strCache>
            </c:strRef>
          </c:tx>
          <c:spPr>
            <a:solidFill>
              <a:srgbClr val="CCCCFF"/>
            </a:solidFill>
            <a:ln w="12700">
              <a:solidFill>
                <a:srgbClr val="000000"/>
              </a:solidFill>
              <a:prstDash val="solid"/>
            </a:ln>
          </c:spPr>
          <c:dLbls>
            <c:dLbl>
              <c:idx val="0"/>
              <c:layout>
                <c:manualLayout>
                  <c:x val="1.7352216277320677E-2"/>
                  <c:y val="5.5582000730565583E-3"/>
                </c:manualLayout>
              </c:layout>
              <c:showVal val="1"/>
            </c:dLbl>
            <c:spPr>
              <a:noFill/>
              <a:ln w="25400">
                <a:noFill/>
              </a:ln>
            </c:spPr>
            <c:txPr>
              <a:bodyPr rot="-2700000" vert="horz"/>
              <a:lstStyle/>
              <a:p>
                <a:pPr algn="ctr">
                  <a:defRPr/>
                </a:pPr>
                <a:endParaRPr lang="ru-RU"/>
              </a:p>
            </c:txPr>
            <c:showVal val="1"/>
          </c:dLbls>
          <c:val>
            <c:numRef>
              <c:f>Лист3!$C$43</c:f>
              <c:numCache>
                <c:formatCode>0</c:formatCode>
                <c:ptCount val="1"/>
                <c:pt idx="0">
                  <c:v>2377.3705882352956</c:v>
                </c:pt>
              </c:numCache>
            </c:numRef>
          </c:val>
        </c:ser>
        <c:ser>
          <c:idx val="8"/>
          <c:order val="8"/>
          <c:tx>
            <c:strRef>
              <c:f>Лист3!$B$44</c:f>
              <c:strCache>
                <c:ptCount val="1"/>
                <c:pt idx="0">
                  <c:v>Гимназия № 33</c:v>
                </c:pt>
              </c:strCache>
            </c:strRef>
          </c:tx>
          <c:spPr>
            <a:solidFill>
              <a:srgbClr val="000080"/>
            </a:solidFill>
            <a:ln w="12700">
              <a:solidFill>
                <a:srgbClr val="000000"/>
              </a:solidFill>
              <a:prstDash val="solid"/>
            </a:ln>
          </c:spPr>
          <c:dLbls>
            <c:dLbl>
              <c:idx val="0"/>
              <c:layout>
                <c:manualLayout>
                  <c:x val="1.9979260273409117E-2"/>
                  <c:y val="7.7061062741690285E-4"/>
                </c:manualLayout>
              </c:layout>
              <c:showVal val="1"/>
            </c:dLbl>
            <c:spPr>
              <a:noFill/>
              <a:ln w="25400">
                <a:noFill/>
              </a:ln>
            </c:spPr>
            <c:txPr>
              <a:bodyPr rot="-2700000" vert="horz"/>
              <a:lstStyle/>
              <a:p>
                <a:pPr algn="ctr">
                  <a:defRPr/>
                </a:pPr>
                <a:endParaRPr lang="ru-RU"/>
              </a:p>
            </c:txPr>
            <c:showVal val="1"/>
          </c:dLbls>
          <c:val>
            <c:numRef>
              <c:f>Лист3!$C$44</c:f>
              <c:numCache>
                <c:formatCode>0</c:formatCode>
                <c:ptCount val="1"/>
                <c:pt idx="0">
                  <c:v>2370.1</c:v>
                </c:pt>
              </c:numCache>
            </c:numRef>
          </c:val>
        </c:ser>
        <c:ser>
          <c:idx val="9"/>
          <c:order val="9"/>
          <c:tx>
            <c:strRef>
              <c:f>Лист3!$B$45</c:f>
              <c:strCache>
                <c:ptCount val="1"/>
                <c:pt idx="0">
                  <c:v>Мариинская гимназия</c:v>
                </c:pt>
              </c:strCache>
            </c:strRef>
          </c:tx>
          <c:spPr>
            <a:solidFill>
              <a:srgbClr val="FF00FF"/>
            </a:solidFill>
            <a:ln w="12700">
              <a:solidFill>
                <a:srgbClr val="000000"/>
              </a:solidFill>
              <a:prstDash val="solid"/>
            </a:ln>
          </c:spPr>
          <c:dLbls>
            <c:dLbl>
              <c:idx val="0"/>
              <c:layout>
                <c:manualLayout>
                  <c:x val="1.7029895887272571E-2"/>
                  <c:y val="-1.0029820386371209E-2"/>
                </c:manualLayout>
              </c:layout>
              <c:showVal val="1"/>
            </c:dLbl>
            <c:spPr>
              <a:noFill/>
              <a:ln w="25400">
                <a:noFill/>
              </a:ln>
            </c:spPr>
            <c:txPr>
              <a:bodyPr rot="-2700000" vert="horz"/>
              <a:lstStyle/>
              <a:p>
                <a:pPr algn="ctr">
                  <a:defRPr/>
                </a:pPr>
                <a:endParaRPr lang="ru-RU"/>
              </a:p>
            </c:txPr>
            <c:showVal val="1"/>
          </c:dLbls>
          <c:val>
            <c:numRef>
              <c:f>Лист3!$C$45</c:f>
              <c:numCache>
                <c:formatCode>0</c:formatCode>
                <c:ptCount val="1"/>
                <c:pt idx="0">
                  <c:v>2356.2666666666646</c:v>
                </c:pt>
              </c:numCache>
            </c:numRef>
          </c:val>
        </c:ser>
        <c:ser>
          <c:idx val="10"/>
          <c:order val="10"/>
          <c:tx>
            <c:strRef>
              <c:f>Лист3!$B$46</c:f>
              <c:strCache>
                <c:ptCount val="1"/>
                <c:pt idx="0">
                  <c:v>Лингвистическая гимназия</c:v>
                </c:pt>
              </c:strCache>
            </c:strRef>
          </c:tx>
          <c:spPr>
            <a:solidFill>
              <a:srgbClr val="FFFF00"/>
            </a:solidFill>
            <a:ln w="12700">
              <a:solidFill>
                <a:srgbClr val="000000"/>
              </a:solidFill>
              <a:prstDash val="solid"/>
            </a:ln>
          </c:spPr>
          <c:dLbls>
            <c:dLbl>
              <c:idx val="0"/>
              <c:layout>
                <c:manualLayout>
                  <c:x val="1.4080531501136025E-2"/>
                  <c:y val="-8.3444018599525046E-3"/>
                </c:manualLayout>
              </c:layout>
              <c:showVal val="1"/>
            </c:dLbl>
            <c:spPr>
              <a:noFill/>
              <a:ln w="25400">
                <a:noFill/>
              </a:ln>
            </c:spPr>
            <c:txPr>
              <a:bodyPr rot="-2700000" vert="horz"/>
              <a:lstStyle/>
              <a:p>
                <a:pPr algn="ctr">
                  <a:defRPr/>
                </a:pPr>
                <a:endParaRPr lang="ru-RU"/>
              </a:p>
            </c:txPr>
            <c:showVal val="1"/>
          </c:dLbls>
          <c:val>
            <c:numRef>
              <c:f>Лист3!$C$46</c:f>
              <c:numCache>
                <c:formatCode>0</c:formatCode>
                <c:ptCount val="1"/>
                <c:pt idx="0">
                  <c:v>2159.1333333333359</c:v>
                </c:pt>
              </c:numCache>
            </c:numRef>
          </c:val>
        </c:ser>
        <c:ser>
          <c:idx val="11"/>
          <c:order val="11"/>
          <c:tx>
            <c:strRef>
              <c:f>Лист3!$B$47</c:f>
              <c:strCache>
                <c:ptCount val="1"/>
                <c:pt idx="0">
                  <c:v>Гимназия №65</c:v>
                </c:pt>
              </c:strCache>
            </c:strRef>
          </c:tx>
          <c:spPr>
            <a:solidFill>
              <a:srgbClr val="00FFFF"/>
            </a:solidFill>
            <a:ln w="12700">
              <a:solidFill>
                <a:srgbClr val="000000"/>
              </a:solidFill>
              <a:prstDash val="solid"/>
            </a:ln>
          </c:spPr>
          <c:dLbls>
            <c:dLbl>
              <c:idx val="0"/>
              <c:layout>
                <c:manualLayout>
                  <c:x val="1.4848837750780604E-2"/>
                  <c:y val="-2.5797913347892998E-2"/>
                </c:manualLayout>
              </c:layout>
              <c:showVal val="1"/>
            </c:dLbl>
            <c:spPr>
              <a:noFill/>
              <a:ln w="25400">
                <a:noFill/>
              </a:ln>
            </c:spPr>
            <c:txPr>
              <a:bodyPr rot="-2700000" vert="horz"/>
              <a:lstStyle/>
              <a:p>
                <a:pPr algn="ctr">
                  <a:defRPr/>
                </a:pPr>
                <a:endParaRPr lang="ru-RU"/>
              </a:p>
            </c:txPr>
            <c:showVal val="1"/>
          </c:dLbls>
          <c:val>
            <c:numRef>
              <c:f>Лист3!$C$47</c:f>
              <c:numCache>
                <c:formatCode>0</c:formatCode>
                <c:ptCount val="1"/>
                <c:pt idx="0">
                  <c:v>2156.4</c:v>
                </c:pt>
              </c:numCache>
            </c:numRef>
          </c:val>
        </c:ser>
        <c:ser>
          <c:idx val="12"/>
          <c:order val="12"/>
          <c:tx>
            <c:strRef>
              <c:f>Лист3!$B$48</c:f>
              <c:strCache>
                <c:ptCount val="1"/>
                <c:pt idx="0">
                  <c:v>Лицей № 38</c:v>
                </c:pt>
              </c:strCache>
            </c:strRef>
          </c:tx>
          <c:spPr>
            <a:solidFill>
              <a:srgbClr val="800080"/>
            </a:solidFill>
            <a:ln w="12700">
              <a:solidFill>
                <a:srgbClr val="000000"/>
              </a:solidFill>
              <a:prstDash val="solid"/>
            </a:ln>
          </c:spPr>
          <c:dLbls>
            <c:dLbl>
              <c:idx val="0"/>
              <c:layout>
                <c:manualLayout>
                  <c:x val="2.1193162096863276E-2"/>
                  <c:y val="-2.6823708921067013E-2"/>
                </c:manualLayout>
              </c:layout>
              <c:showVal val="1"/>
            </c:dLbl>
            <c:spPr>
              <a:noFill/>
              <a:ln w="25400">
                <a:noFill/>
              </a:ln>
            </c:spPr>
            <c:txPr>
              <a:bodyPr rot="-2700000" vert="horz"/>
              <a:lstStyle/>
              <a:p>
                <a:pPr algn="ctr">
                  <a:defRPr/>
                </a:pPr>
                <a:endParaRPr lang="ru-RU"/>
              </a:p>
            </c:txPr>
            <c:showVal val="1"/>
          </c:dLbls>
          <c:val>
            <c:numRef>
              <c:f>Лист3!$C$48</c:f>
              <c:numCache>
                <c:formatCode>0</c:formatCode>
                <c:ptCount val="1"/>
                <c:pt idx="0">
                  <c:v>2116.7256410256396</c:v>
                </c:pt>
              </c:numCache>
            </c:numRef>
          </c:val>
        </c:ser>
        <c:ser>
          <c:idx val="13"/>
          <c:order val="13"/>
          <c:tx>
            <c:strRef>
              <c:f>Лист3!$B$51</c:f>
              <c:strCache>
                <c:ptCount val="1"/>
                <c:pt idx="0">
                  <c:v>Лицей при УлГТУ № 45</c:v>
                </c:pt>
              </c:strCache>
            </c:strRef>
          </c:tx>
          <c:spPr>
            <a:solidFill>
              <a:srgbClr val="800000"/>
            </a:solidFill>
            <a:ln w="12700">
              <a:solidFill>
                <a:srgbClr val="000000"/>
              </a:solidFill>
              <a:prstDash val="solid"/>
            </a:ln>
          </c:spPr>
          <c:dLbls>
            <c:dLbl>
              <c:idx val="0"/>
              <c:layout>
                <c:manualLayout>
                  <c:x val="1.4526517360732441E-2"/>
                  <c:y val="-7.3655446130505885E-3"/>
                </c:manualLayout>
              </c:layout>
              <c:showVal val="1"/>
            </c:dLbl>
            <c:spPr>
              <a:noFill/>
              <a:ln w="25400">
                <a:noFill/>
              </a:ln>
            </c:spPr>
            <c:txPr>
              <a:bodyPr rot="-2700000" vert="horz"/>
              <a:lstStyle/>
              <a:p>
                <a:pPr algn="ctr">
                  <a:defRPr/>
                </a:pPr>
                <a:endParaRPr lang="ru-RU"/>
              </a:p>
            </c:txPr>
            <c:showVal val="1"/>
          </c:dLbls>
          <c:val>
            <c:numRef>
              <c:f>Лист3!$C$51</c:f>
              <c:numCache>
                <c:formatCode>0</c:formatCode>
                <c:ptCount val="1"/>
                <c:pt idx="0">
                  <c:v>1898.0000000000002</c:v>
                </c:pt>
              </c:numCache>
            </c:numRef>
          </c:val>
        </c:ser>
        <c:ser>
          <c:idx val="14"/>
          <c:order val="14"/>
          <c:tx>
            <c:strRef>
              <c:f>Лист3!$B$52</c:f>
              <c:strCache>
                <c:ptCount val="1"/>
                <c:pt idx="0">
                  <c:v>Гимназия № 13</c:v>
                </c:pt>
              </c:strCache>
            </c:strRef>
          </c:tx>
          <c:spPr>
            <a:solidFill>
              <a:srgbClr val="008080"/>
            </a:solidFill>
            <a:ln w="12700">
              <a:solidFill>
                <a:srgbClr val="000000"/>
              </a:solidFill>
              <a:prstDash val="solid"/>
            </a:ln>
          </c:spPr>
          <c:dLbls>
            <c:dLbl>
              <c:idx val="0"/>
              <c:layout>
                <c:manualLayout>
                  <c:x val="1.5294823610377047E-2"/>
                  <c:y val="-1.304265932548008E-3"/>
                </c:manualLayout>
              </c:layout>
              <c:showVal val="1"/>
            </c:dLbl>
            <c:spPr>
              <a:noFill/>
              <a:ln w="25400">
                <a:noFill/>
              </a:ln>
            </c:spPr>
            <c:txPr>
              <a:bodyPr rot="-2700000" vert="horz"/>
              <a:lstStyle/>
              <a:p>
                <a:pPr algn="ctr">
                  <a:defRPr/>
                </a:pPr>
                <a:endParaRPr lang="ru-RU"/>
              </a:p>
            </c:txPr>
            <c:showVal val="1"/>
          </c:dLbls>
          <c:val>
            <c:numRef>
              <c:f>Лист3!$C$52</c:f>
              <c:numCache>
                <c:formatCode>0</c:formatCode>
                <c:ptCount val="1"/>
                <c:pt idx="0">
                  <c:v>1769.884210526315</c:v>
                </c:pt>
              </c:numCache>
            </c:numRef>
          </c:val>
        </c:ser>
        <c:ser>
          <c:idx val="15"/>
          <c:order val="15"/>
          <c:tx>
            <c:strRef>
              <c:f>Лист3!$B$53</c:f>
              <c:strCache>
                <c:ptCount val="1"/>
                <c:pt idx="0">
                  <c:v>Гимназия №59</c:v>
                </c:pt>
              </c:strCache>
            </c:strRef>
          </c:tx>
          <c:spPr>
            <a:solidFill>
              <a:srgbClr val="0000FF"/>
            </a:solidFill>
            <a:ln w="12700">
              <a:solidFill>
                <a:srgbClr val="000000"/>
              </a:solidFill>
              <a:prstDash val="solid"/>
            </a:ln>
          </c:spPr>
          <c:dLbls>
            <c:dLbl>
              <c:idx val="0"/>
              <c:layout>
                <c:manualLayout>
                  <c:x val="1.9780410210015857E-2"/>
                  <c:y val="-2.0338746813249441E-3"/>
                </c:manualLayout>
              </c:layout>
              <c:showVal val="1"/>
            </c:dLbl>
            <c:spPr>
              <a:noFill/>
              <a:ln w="25400">
                <a:noFill/>
              </a:ln>
            </c:spPr>
            <c:txPr>
              <a:bodyPr rot="-2700000" vert="horz"/>
              <a:lstStyle/>
              <a:p>
                <a:pPr algn="ctr">
                  <a:defRPr/>
                </a:pPr>
                <a:endParaRPr lang="ru-RU"/>
              </a:p>
            </c:txPr>
            <c:showVal val="1"/>
          </c:dLbls>
          <c:val>
            <c:numRef>
              <c:f>Лист3!$C$53</c:f>
              <c:numCache>
                <c:formatCode>0</c:formatCode>
                <c:ptCount val="1"/>
                <c:pt idx="0">
                  <c:v>1746.8</c:v>
                </c:pt>
              </c:numCache>
            </c:numRef>
          </c:val>
        </c:ser>
        <c:ser>
          <c:idx val="16"/>
          <c:order val="16"/>
          <c:tx>
            <c:strRef>
              <c:f>Лист3!$B$55</c:f>
              <c:strCache>
                <c:ptCount val="1"/>
                <c:pt idx="0">
                  <c:v>Губернаторский лицей</c:v>
                </c:pt>
              </c:strCache>
            </c:strRef>
          </c:tx>
          <c:spPr>
            <a:solidFill>
              <a:srgbClr val="00CCFF"/>
            </a:solidFill>
            <a:ln w="12700">
              <a:solidFill>
                <a:srgbClr val="000000"/>
              </a:solidFill>
              <a:prstDash val="solid"/>
            </a:ln>
          </c:spPr>
          <c:dLbls>
            <c:dLbl>
              <c:idx val="0"/>
              <c:layout>
                <c:manualLayout>
                  <c:x val="2.2225584403399206E-2"/>
                  <c:y val="-2.2099160320923766E-2"/>
                </c:manualLayout>
              </c:layout>
              <c:showVal val="1"/>
            </c:dLbl>
            <c:spPr>
              <a:noFill/>
              <a:ln w="25400">
                <a:noFill/>
              </a:ln>
            </c:spPr>
            <c:txPr>
              <a:bodyPr rot="-2700000" vert="horz"/>
              <a:lstStyle/>
              <a:p>
                <a:pPr algn="ctr">
                  <a:defRPr/>
                </a:pPr>
                <a:endParaRPr lang="ru-RU"/>
              </a:p>
            </c:txPr>
            <c:showVal val="1"/>
          </c:dLbls>
          <c:val>
            <c:numRef>
              <c:f>Лист3!$C$55</c:f>
              <c:numCache>
                <c:formatCode>0</c:formatCode>
                <c:ptCount val="1"/>
                <c:pt idx="0">
                  <c:v>845.9</c:v>
                </c:pt>
              </c:numCache>
            </c:numRef>
          </c:val>
        </c:ser>
        <c:dLbls>
          <c:showVal val="1"/>
        </c:dLbls>
        <c:shape val="box"/>
        <c:axId val="125722624"/>
        <c:axId val="125724160"/>
        <c:axId val="0"/>
      </c:bar3DChart>
      <c:catAx>
        <c:axId val="125722624"/>
        <c:scaling>
          <c:orientation val="minMax"/>
        </c:scaling>
        <c:delete val="1"/>
        <c:axPos val="b"/>
        <c:tickLblPos val="none"/>
        <c:crossAx val="125724160"/>
        <c:crosses val="autoZero"/>
        <c:auto val="1"/>
        <c:lblAlgn val="ctr"/>
        <c:lblOffset val="100"/>
      </c:catAx>
      <c:valAx>
        <c:axId val="12572416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a:pPr>
            <a:endParaRPr lang="ru-RU"/>
          </a:p>
        </c:txPr>
        <c:crossAx val="125722624"/>
        <c:crosses val="autoZero"/>
        <c:crossBetween val="between"/>
      </c:valAx>
      <c:spPr>
        <a:noFill/>
        <a:ln w="25400">
          <a:noFill/>
        </a:ln>
      </c:spPr>
    </c:plotArea>
    <c:legend>
      <c:legendPos val="r"/>
      <c:layout>
        <c:manualLayout>
          <c:xMode val="edge"/>
          <c:yMode val="edge"/>
          <c:x val="0.73234259286362469"/>
          <c:y val="1.8867727004209949E-2"/>
          <c:w val="0.25278829923211282"/>
          <c:h val="0.9559781950333136"/>
        </c:manualLayout>
      </c:layout>
      <c:spPr>
        <a:solidFill>
          <a:srgbClr val="FFFFFF"/>
        </a:solidFill>
        <a:ln w="3175">
          <a:solidFill>
            <a:srgbClr val="000000"/>
          </a:solidFill>
          <a:prstDash val="solid"/>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mn-lt"/>
          <a:ea typeface="PT Astra Serif" pitchFamily="18" charset="-52"/>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b="1"/>
              <a:t>Рейтинг СШ (город), 1-я десятка</a:t>
            </a:r>
          </a:p>
        </c:rich>
      </c:tx>
      <c:layout/>
    </c:title>
    <c:view3D>
      <c:hPercent val="41"/>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FFFFFF"/>
            </a:gs>
          </a:gsLst>
          <a:lin ang="5400000" scaled="1"/>
        </a:gradFill>
        <a:ln w="12700">
          <a:solidFill>
            <a:srgbClr val="808080"/>
          </a:solidFill>
          <a:prstDash val="solid"/>
        </a:ln>
      </c:spPr>
    </c:sideWall>
    <c:backWall>
      <c:spPr>
        <a:gradFill rotWithShape="0">
          <a:gsLst>
            <a:gs pos="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0.10190489842305574"/>
          <c:y val="0.14407455055729013"/>
          <c:w val="0.68802167214920507"/>
          <c:h val="0.77473699349225178"/>
        </c:manualLayout>
      </c:layout>
      <c:bar3DChart>
        <c:barDir val="col"/>
        <c:grouping val="clustered"/>
        <c:ser>
          <c:idx val="0"/>
          <c:order val="0"/>
          <c:tx>
            <c:strRef>
              <c:f>Лист3!$B$61</c:f>
              <c:strCache>
                <c:ptCount val="1"/>
                <c:pt idx="0">
                  <c:v>СШ № 61</c:v>
                </c:pt>
              </c:strCache>
            </c:strRef>
          </c:tx>
          <c:spPr>
            <a:solidFill>
              <a:srgbClr val="9999FF"/>
            </a:solidFill>
            <a:ln w="12700">
              <a:solidFill>
                <a:srgbClr val="000000"/>
              </a:solidFill>
              <a:prstDash val="solid"/>
            </a:ln>
          </c:spPr>
          <c:dLbls>
            <c:dLbl>
              <c:idx val="0"/>
              <c:layout>
                <c:manualLayout>
                  <c:x val="1.6282693699566884E-2"/>
                  <c:y val="3.1501874997767578E-3"/>
                </c:manualLayout>
              </c:layout>
              <c:showVal val="1"/>
            </c:dLbl>
            <c:spPr>
              <a:noFill/>
              <a:ln w="25400">
                <a:noFill/>
              </a:ln>
            </c:spPr>
            <c:txPr>
              <a:bodyPr rot="-2700000" vert="horz"/>
              <a:lstStyle/>
              <a:p>
                <a:pPr algn="ctr">
                  <a:defRPr/>
                </a:pPr>
                <a:endParaRPr lang="ru-RU"/>
              </a:p>
            </c:txPr>
            <c:showVal val="1"/>
          </c:dLbls>
          <c:val>
            <c:numRef>
              <c:f>Лист3!$C$61</c:f>
              <c:numCache>
                <c:formatCode>0</c:formatCode>
                <c:ptCount val="1"/>
                <c:pt idx="0">
                  <c:v>2682.329192546586</c:v>
                </c:pt>
              </c:numCache>
            </c:numRef>
          </c:val>
        </c:ser>
        <c:ser>
          <c:idx val="1"/>
          <c:order val="1"/>
          <c:tx>
            <c:strRef>
              <c:f>Лист3!$B$62</c:f>
              <c:strCache>
                <c:ptCount val="1"/>
                <c:pt idx="0">
                  <c:v>СШ № 72</c:v>
                </c:pt>
              </c:strCache>
            </c:strRef>
          </c:tx>
          <c:spPr>
            <a:solidFill>
              <a:srgbClr val="993366"/>
            </a:solidFill>
            <a:ln w="12700">
              <a:solidFill>
                <a:srgbClr val="000000"/>
              </a:solidFill>
              <a:prstDash val="solid"/>
            </a:ln>
          </c:spPr>
          <c:dLbls>
            <c:dLbl>
              <c:idx val="0"/>
              <c:layout>
                <c:manualLayout>
                  <c:x val="2.4206669298700717E-2"/>
                  <c:y val="-2.4643326449482632E-2"/>
                </c:manualLayout>
              </c:layout>
              <c:showVal val="1"/>
            </c:dLbl>
            <c:spPr>
              <a:noFill/>
              <a:ln w="25400">
                <a:noFill/>
              </a:ln>
            </c:spPr>
            <c:txPr>
              <a:bodyPr rot="-2700000" vert="horz"/>
              <a:lstStyle/>
              <a:p>
                <a:pPr algn="ctr">
                  <a:defRPr/>
                </a:pPr>
                <a:endParaRPr lang="ru-RU"/>
              </a:p>
            </c:txPr>
            <c:showVal val="1"/>
          </c:dLbls>
          <c:val>
            <c:numRef>
              <c:f>Лист3!$C$62</c:f>
              <c:numCache>
                <c:formatCode>0</c:formatCode>
                <c:ptCount val="1"/>
                <c:pt idx="0">
                  <c:v>2364.7127551020408</c:v>
                </c:pt>
              </c:numCache>
            </c:numRef>
          </c:val>
        </c:ser>
        <c:ser>
          <c:idx val="2"/>
          <c:order val="2"/>
          <c:tx>
            <c:strRef>
              <c:f>Лист3!$B$63</c:f>
              <c:strCache>
                <c:ptCount val="1"/>
                <c:pt idx="0">
                  <c:v>СШ № 21</c:v>
                </c:pt>
              </c:strCache>
            </c:strRef>
          </c:tx>
          <c:spPr>
            <a:solidFill>
              <a:srgbClr val="FFFFCC"/>
            </a:solidFill>
            <a:ln w="12700">
              <a:solidFill>
                <a:srgbClr val="000000"/>
              </a:solidFill>
              <a:prstDash val="solid"/>
            </a:ln>
          </c:spPr>
          <c:dLbls>
            <c:dLbl>
              <c:idx val="0"/>
              <c:layout>
                <c:manualLayout>
                  <c:x val="2.4209845160056347E-2"/>
                  <c:y val="-9.9519880914253553E-3"/>
                </c:manualLayout>
              </c:layout>
              <c:showVal val="1"/>
            </c:dLbl>
            <c:spPr>
              <a:noFill/>
              <a:ln w="25400">
                <a:noFill/>
              </a:ln>
            </c:spPr>
            <c:txPr>
              <a:bodyPr rot="-2700000" vert="horz"/>
              <a:lstStyle/>
              <a:p>
                <a:pPr algn="ctr">
                  <a:defRPr/>
                </a:pPr>
                <a:endParaRPr lang="ru-RU"/>
              </a:p>
            </c:txPr>
            <c:showVal val="1"/>
          </c:dLbls>
          <c:val>
            <c:numRef>
              <c:f>Лист3!$C$63</c:f>
              <c:numCache>
                <c:formatCode>0</c:formatCode>
                <c:ptCount val="1"/>
                <c:pt idx="0">
                  <c:v>2287.8511627906992</c:v>
                </c:pt>
              </c:numCache>
            </c:numRef>
          </c:val>
        </c:ser>
        <c:ser>
          <c:idx val="3"/>
          <c:order val="3"/>
          <c:tx>
            <c:strRef>
              <c:f>Лист3!$B$64</c:f>
              <c:strCache>
                <c:ptCount val="1"/>
                <c:pt idx="0">
                  <c:v>СШ №63</c:v>
                </c:pt>
              </c:strCache>
            </c:strRef>
          </c:tx>
          <c:spPr>
            <a:solidFill>
              <a:srgbClr val="CCFFFF"/>
            </a:solidFill>
            <a:ln w="12700">
              <a:solidFill>
                <a:srgbClr val="000000"/>
              </a:solidFill>
              <a:prstDash val="solid"/>
            </a:ln>
          </c:spPr>
          <c:dLbls>
            <c:dLbl>
              <c:idx val="0"/>
              <c:layout>
                <c:manualLayout>
                  <c:x val="3.2133820759190149E-2"/>
                  <c:y val="-2.0477643884911009E-2"/>
                </c:manualLayout>
              </c:layout>
              <c:showVal val="1"/>
            </c:dLbl>
            <c:spPr>
              <a:noFill/>
              <a:ln w="25400">
                <a:noFill/>
              </a:ln>
            </c:spPr>
            <c:txPr>
              <a:bodyPr rot="-2700000" vert="horz"/>
              <a:lstStyle/>
              <a:p>
                <a:pPr algn="ctr">
                  <a:defRPr/>
                </a:pPr>
                <a:endParaRPr lang="ru-RU"/>
              </a:p>
            </c:txPr>
            <c:showVal val="1"/>
          </c:dLbls>
          <c:val>
            <c:numRef>
              <c:f>Лист3!$C$64</c:f>
              <c:numCache>
                <c:formatCode>0</c:formatCode>
                <c:ptCount val="1"/>
                <c:pt idx="0">
                  <c:v>2044.3000000000002</c:v>
                </c:pt>
              </c:numCache>
            </c:numRef>
          </c:val>
        </c:ser>
        <c:ser>
          <c:idx val="4"/>
          <c:order val="4"/>
          <c:tx>
            <c:strRef>
              <c:f>Лист3!$B$65</c:f>
              <c:strCache>
                <c:ptCount val="1"/>
                <c:pt idx="0">
                  <c:v>СШ № 82</c:v>
                </c:pt>
              </c:strCache>
            </c:strRef>
          </c:tx>
          <c:spPr>
            <a:solidFill>
              <a:srgbClr val="660066"/>
            </a:solidFill>
            <a:ln w="12700">
              <a:solidFill>
                <a:srgbClr val="000000"/>
              </a:solidFill>
              <a:prstDash val="solid"/>
            </a:ln>
          </c:spPr>
          <c:dLbls>
            <c:dLbl>
              <c:idx val="0"/>
              <c:layout>
                <c:manualLayout>
                  <c:x val="3.2136996620545748E-2"/>
                  <c:y val="-1.7900870458604941E-2"/>
                </c:manualLayout>
              </c:layout>
              <c:showVal val="1"/>
            </c:dLbl>
            <c:spPr>
              <a:noFill/>
              <a:ln w="25400">
                <a:noFill/>
              </a:ln>
            </c:spPr>
            <c:txPr>
              <a:bodyPr rot="-2700000" vert="horz"/>
              <a:lstStyle/>
              <a:p>
                <a:pPr algn="ctr">
                  <a:defRPr/>
                </a:pPr>
                <a:endParaRPr lang="ru-RU"/>
              </a:p>
            </c:txPr>
            <c:showVal val="1"/>
          </c:dLbls>
          <c:val>
            <c:numRef>
              <c:f>Лист3!$C$65</c:f>
              <c:numCache>
                <c:formatCode>0</c:formatCode>
                <c:ptCount val="1"/>
                <c:pt idx="0">
                  <c:v>1994.5702702702702</c:v>
                </c:pt>
              </c:numCache>
            </c:numRef>
          </c:val>
        </c:ser>
        <c:ser>
          <c:idx val="5"/>
          <c:order val="5"/>
          <c:tx>
            <c:strRef>
              <c:f>Лист3!$B$66</c:f>
              <c:strCache>
                <c:ptCount val="1"/>
                <c:pt idx="0">
                  <c:v>СШ №31</c:v>
                </c:pt>
              </c:strCache>
            </c:strRef>
          </c:tx>
          <c:spPr>
            <a:solidFill>
              <a:srgbClr val="FF8080"/>
            </a:solidFill>
            <a:ln w="12700">
              <a:solidFill>
                <a:srgbClr val="000000"/>
              </a:solidFill>
              <a:prstDash val="solid"/>
            </a:ln>
          </c:spPr>
          <c:dLbls>
            <c:dLbl>
              <c:idx val="0"/>
              <c:layout>
                <c:manualLayout>
                  <c:x val="3.0160180442262038E-2"/>
                  <c:y val="6.4857757990568702E-3"/>
                </c:manualLayout>
              </c:layout>
              <c:showVal val="1"/>
            </c:dLbl>
            <c:spPr>
              <a:noFill/>
              <a:ln w="25400">
                <a:noFill/>
              </a:ln>
            </c:spPr>
            <c:txPr>
              <a:bodyPr rot="-2700000" vert="horz"/>
              <a:lstStyle/>
              <a:p>
                <a:pPr algn="ctr">
                  <a:defRPr/>
                </a:pPr>
                <a:endParaRPr lang="ru-RU"/>
              </a:p>
            </c:txPr>
            <c:showVal val="1"/>
          </c:dLbls>
          <c:val>
            <c:numRef>
              <c:f>Лист3!$C$66</c:f>
              <c:numCache>
                <c:formatCode>0</c:formatCode>
                <c:ptCount val="1"/>
                <c:pt idx="0">
                  <c:v>1884.9952380952382</c:v>
                </c:pt>
              </c:numCache>
            </c:numRef>
          </c:val>
        </c:ser>
        <c:ser>
          <c:idx val="6"/>
          <c:order val="6"/>
          <c:tx>
            <c:strRef>
              <c:f>Лист3!$B$67</c:f>
              <c:strCache>
                <c:ptCount val="1"/>
                <c:pt idx="0">
                  <c:v>СШ № 69</c:v>
                </c:pt>
              </c:strCache>
            </c:strRef>
          </c:tx>
          <c:spPr>
            <a:solidFill>
              <a:srgbClr val="0066CC"/>
            </a:solidFill>
            <a:ln w="12700">
              <a:solidFill>
                <a:srgbClr val="000000"/>
              </a:solidFill>
              <a:prstDash val="solid"/>
            </a:ln>
          </c:spPr>
          <c:dLbls>
            <c:dLbl>
              <c:idx val="0"/>
              <c:layout>
                <c:manualLayout>
                  <c:x val="3.0163356303617637E-2"/>
                  <c:y val="1.318754170072428E-3"/>
                </c:manualLayout>
              </c:layout>
              <c:showVal val="1"/>
            </c:dLbl>
            <c:spPr>
              <a:noFill/>
              <a:ln w="25400">
                <a:noFill/>
              </a:ln>
            </c:spPr>
            <c:txPr>
              <a:bodyPr rot="-2700000" vert="horz"/>
              <a:lstStyle/>
              <a:p>
                <a:pPr algn="ctr">
                  <a:defRPr/>
                </a:pPr>
                <a:endParaRPr lang="ru-RU"/>
              </a:p>
            </c:txPr>
            <c:showVal val="1"/>
          </c:dLbls>
          <c:val>
            <c:numRef>
              <c:f>Лист3!$C$67</c:f>
              <c:numCache>
                <c:formatCode>0</c:formatCode>
                <c:ptCount val="1"/>
                <c:pt idx="0">
                  <c:v>1819.7</c:v>
                </c:pt>
              </c:numCache>
            </c:numRef>
          </c:val>
        </c:ser>
        <c:ser>
          <c:idx val="7"/>
          <c:order val="7"/>
          <c:tx>
            <c:strRef>
              <c:f>Лист3!$B$68</c:f>
              <c:strCache>
                <c:ptCount val="1"/>
                <c:pt idx="0">
                  <c:v>СШ № 76</c:v>
                </c:pt>
              </c:strCache>
            </c:strRef>
          </c:tx>
          <c:spPr>
            <a:solidFill>
              <a:srgbClr val="CCCCFF"/>
            </a:solidFill>
            <a:ln w="12700">
              <a:solidFill>
                <a:srgbClr val="000000"/>
              </a:solidFill>
              <a:prstDash val="solid"/>
            </a:ln>
          </c:spPr>
          <c:dLbls>
            <c:dLbl>
              <c:idx val="0"/>
              <c:layout>
                <c:manualLayout>
                  <c:x val="2.8186332230528688E-2"/>
                  <c:y val="8.4810354973917507E-3"/>
                </c:manualLayout>
              </c:layout>
              <c:showVal val="1"/>
            </c:dLbl>
            <c:spPr>
              <a:noFill/>
              <a:ln w="25400">
                <a:noFill/>
              </a:ln>
            </c:spPr>
            <c:txPr>
              <a:bodyPr rot="-2700000" vert="horz"/>
              <a:lstStyle/>
              <a:p>
                <a:pPr algn="ctr">
                  <a:defRPr/>
                </a:pPr>
                <a:endParaRPr lang="ru-RU"/>
              </a:p>
            </c:txPr>
            <c:showVal val="1"/>
          </c:dLbls>
          <c:val>
            <c:numRef>
              <c:f>Лист3!$C$68</c:f>
              <c:numCache>
                <c:formatCode>0</c:formatCode>
                <c:ptCount val="1"/>
                <c:pt idx="0">
                  <c:v>1863.6512820512817</c:v>
                </c:pt>
              </c:numCache>
            </c:numRef>
          </c:val>
        </c:ser>
        <c:ser>
          <c:idx val="8"/>
          <c:order val="8"/>
          <c:tx>
            <c:strRef>
              <c:f>Лист3!$B$69</c:f>
              <c:strCache>
                <c:ptCount val="1"/>
                <c:pt idx="0">
                  <c:v>СШ № 46</c:v>
                </c:pt>
              </c:strCache>
            </c:strRef>
          </c:tx>
          <c:spPr>
            <a:solidFill>
              <a:srgbClr val="000080"/>
            </a:solidFill>
            <a:ln w="12700">
              <a:solidFill>
                <a:srgbClr val="000000"/>
              </a:solidFill>
              <a:prstDash val="solid"/>
            </a:ln>
          </c:spPr>
          <c:dLbls>
            <c:dLbl>
              <c:idx val="0"/>
              <c:layout>
                <c:manualLayout>
                  <c:x val="3.2149907960773431E-2"/>
                  <c:y val="4.1694641199195954E-3"/>
                </c:manualLayout>
              </c:layout>
              <c:showVal val="1"/>
            </c:dLbl>
            <c:spPr>
              <a:noFill/>
              <a:ln w="25400">
                <a:noFill/>
              </a:ln>
            </c:spPr>
            <c:txPr>
              <a:bodyPr rot="-2700000" vert="horz"/>
              <a:lstStyle/>
              <a:p>
                <a:pPr algn="ctr">
                  <a:defRPr/>
                </a:pPr>
                <a:endParaRPr lang="ru-RU"/>
              </a:p>
            </c:txPr>
            <c:showVal val="1"/>
          </c:dLbls>
          <c:val>
            <c:numRef>
              <c:f>Лист3!$C$69</c:f>
              <c:numCache>
                <c:formatCode>0</c:formatCode>
                <c:ptCount val="1"/>
                <c:pt idx="0">
                  <c:v>1810.8263157894737</c:v>
                </c:pt>
              </c:numCache>
            </c:numRef>
          </c:val>
        </c:ser>
        <c:ser>
          <c:idx val="9"/>
          <c:order val="9"/>
          <c:tx>
            <c:strRef>
              <c:f>Лист3!$B$70</c:f>
              <c:strCache>
                <c:ptCount val="1"/>
                <c:pt idx="0">
                  <c:v>СШ № 86</c:v>
                </c:pt>
              </c:strCache>
            </c:strRef>
          </c:tx>
          <c:spPr>
            <a:solidFill>
              <a:srgbClr val="FF00FF"/>
            </a:solidFill>
            <a:ln w="12700">
              <a:solidFill>
                <a:srgbClr val="000000"/>
              </a:solidFill>
              <a:prstDash val="solid"/>
            </a:ln>
          </c:spPr>
          <c:dLbls>
            <c:dLbl>
              <c:idx val="0"/>
              <c:layout>
                <c:manualLayout>
                  <c:x val="3.1538340797710812E-2"/>
                  <c:y val="-1.2233652078677075E-2"/>
                </c:manualLayout>
              </c:layout>
              <c:showVal val="1"/>
            </c:dLbl>
            <c:spPr>
              <a:noFill/>
              <a:ln w="25400">
                <a:noFill/>
              </a:ln>
            </c:spPr>
            <c:txPr>
              <a:bodyPr rot="-2700000" vert="horz"/>
              <a:lstStyle/>
              <a:p>
                <a:pPr algn="ctr">
                  <a:defRPr/>
                </a:pPr>
                <a:endParaRPr lang="ru-RU"/>
              </a:p>
            </c:txPr>
            <c:showVal val="1"/>
          </c:dLbls>
          <c:val>
            <c:numRef>
              <c:f>Лист3!$C$70</c:f>
              <c:numCache>
                <c:formatCode>0</c:formatCode>
                <c:ptCount val="1"/>
                <c:pt idx="0">
                  <c:v>1734.2714285714278</c:v>
                </c:pt>
              </c:numCache>
            </c:numRef>
          </c:val>
        </c:ser>
        <c:dLbls>
          <c:showVal val="1"/>
        </c:dLbls>
        <c:shape val="box"/>
        <c:axId val="125854464"/>
        <c:axId val="125856000"/>
        <c:axId val="0"/>
      </c:bar3DChart>
      <c:catAx>
        <c:axId val="125854464"/>
        <c:scaling>
          <c:orientation val="minMax"/>
        </c:scaling>
        <c:delete val="1"/>
        <c:axPos val="b"/>
        <c:tickLblPos val="none"/>
        <c:crossAx val="125856000"/>
        <c:crosses val="autoZero"/>
        <c:auto val="1"/>
        <c:lblAlgn val="ctr"/>
        <c:lblOffset val="100"/>
      </c:catAx>
      <c:valAx>
        <c:axId val="12585600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a:pPr>
            <a:endParaRPr lang="ru-RU"/>
          </a:p>
        </c:txPr>
        <c:crossAx val="125854464"/>
        <c:crosses val="autoZero"/>
        <c:crossBetween val="between"/>
      </c:valAx>
      <c:spPr>
        <a:noFill/>
        <a:ln w="25400">
          <a:noFill/>
        </a:ln>
      </c:spPr>
    </c:plotArea>
    <c:legend>
      <c:legendPos val="r"/>
      <c:layout>
        <c:manualLayout>
          <c:xMode val="edge"/>
          <c:yMode val="edge"/>
          <c:x val="0.82568229065884802"/>
          <c:y val="3.5008491585610618E-2"/>
          <c:w val="0.15847699566854714"/>
          <c:h val="0.92542123411044264"/>
        </c:manualLayout>
      </c:layout>
      <c:spPr>
        <a:solidFill>
          <a:srgbClr val="FFFFFF"/>
        </a:solidFill>
        <a:ln w="3175">
          <a:solidFill>
            <a:srgbClr val="000000"/>
          </a:solidFill>
          <a:prstDash val="solid"/>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mn-lt"/>
          <a:ea typeface="PT Astra Serif" pitchFamily="18" charset="-52"/>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t>Рейтинг СШ (город), замыкающая десятка</a:t>
            </a:r>
          </a:p>
        </c:rich>
      </c:tx>
      <c:layout/>
    </c:title>
    <c:view3D>
      <c:hPercent val="48"/>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FFFFFF"/>
            </a:gs>
          </a:gsLst>
          <a:lin ang="5400000" scaled="1"/>
        </a:gradFill>
        <a:ln w="12700">
          <a:solidFill>
            <a:srgbClr val="808080"/>
          </a:solidFill>
          <a:prstDash val="solid"/>
        </a:ln>
      </c:spPr>
    </c:sideWall>
    <c:backWall>
      <c:spPr>
        <a:gradFill rotWithShape="0">
          <a:gsLst>
            <a:gs pos="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7.2356267703056282E-2"/>
          <c:y val="0.1301558383042912"/>
          <c:w val="0.73654916512059365"/>
          <c:h val="0.83966590711492584"/>
        </c:manualLayout>
      </c:layout>
      <c:bar3DChart>
        <c:barDir val="col"/>
        <c:grouping val="clustered"/>
        <c:ser>
          <c:idx val="0"/>
          <c:order val="0"/>
          <c:tx>
            <c:strRef>
              <c:f>Лист3!$B$76</c:f>
              <c:strCache>
                <c:ptCount val="1"/>
                <c:pt idx="0">
                  <c:v>СШ № 70</c:v>
                </c:pt>
              </c:strCache>
            </c:strRef>
          </c:tx>
          <c:spPr>
            <a:solidFill>
              <a:srgbClr val="9999FF"/>
            </a:solidFill>
            <a:ln w="12700">
              <a:solidFill>
                <a:srgbClr val="000000"/>
              </a:solidFill>
              <a:prstDash val="solid"/>
            </a:ln>
          </c:spPr>
          <c:dLbls>
            <c:dLbl>
              <c:idx val="0"/>
              <c:layout>
                <c:manualLayout>
                  <c:x val="9.7717655422942303E-3"/>
                  <c:y val="-3.9268800527432951E-2"/>
                </c:manualLayout>
              </c:layout>
              <c:showVal val="1"/>
            </c:dLbl>
            <c:spPr>
              <a:noFill/>
              <a:ln w="25400">
                <a:noFill/>
              </a:ln>
            </c:spPr>
            <c:showVal val="1"/>
          </c:dLbls>
          <c:val>
            <c:numRef>
              <c:f>Лист3!$C$76</c:f>
              <c:numCache>
                <c:formatCode>0</c:formatCode>
                <c:ptCount val="1"/>
                <c:pt idx="0">
                  <c:v>1088.8655172413798</c:v>
                </c:pt>
              </c:numCache>
            </c:numRef>
          </c:val>
        </c:ser>
        <c:ser>
          <c:idx val="1"/>
          <c:order val="1"/>
          <c:tx>
            <c:strRef>
              <c:f>Лист3!$B$77</c:f>
              <c:strCache>
                <c:ptCount val="1"/>
                <c:pt idx="0">
                  <c:v>СШ № 6</c:v>
                </c:pt>
              </c:strCache>
            </c:strRef>
          </c:tx>
          <c:spPr>
            <a:solidFill>
              <a:srgbClr val="993366"/>
            </a:solidFill>
            <a:ln w="12700">
              <a:solidFill>
                <a:srgbClr val="000000"/>
              </a:solidFill>
              <a:prstDash val="solid"/>
            </a:ln>
          </c:spPr>
          <c:dLbls>
            <c:dLbl>
              <c:idx val="0"/>
              <c:layout>
                <c:manualLayout>
                  <c:x val="2.2308445210582447E-2"/>
                  <c:y val="-4.174851281532295E-2"/>
                </c:manualLayout>
              </c:layout>
              <c:showVal val="1"/>
            </c:dLbl>
            <c:spPr>
              <a:noFill/>
              <a:ln w="25400">
                <a:noFill/>
              </a:ln>
            </c:spPr>
            <c:showVal val="1"/>
          </c:dLbls>
          <c:val>
            <c:numRef>
              <c:f>Лист3!$C$77</c:f>
              <c:numCache>
                <c:formatCode>0</c:formatCode>
                <c:ptCount val="1"/>
                <c:pt idx="0">
                  <c:v>1096.6775510204081</c:v>
                </c:pt>
              </c:numCache>
            </c:numRef>
          </c:val>
        </c:ser>
        <c:ser>
          <c:idx val="2"/>
          <c:order val="2"/>
          <c:tx>
            <c:strRef>
              <c:f>Лист3!$B$78</c:f>
              <c:strCache>
                <c:ptCount val="1"/>
                <c:pt idx="0">
                  <c:v>СШ № 55</c:v>
                </c:pt>
              </c:strCache>
            </c:strRef>
          </c:tx>
          <c:spPr>
            <a:solidFill>
              <a:srgbClr val="FFFFCC"/>
            </a:solidFill>
            <a:ln w="12700">
              <a:solidFill>
                <a:srgbClr val="000000"/>
              </a:solidFill>
              <a:prstDash val="solid"/>
            </a:ln>
          </c:spPr>
          <c:dLbls>
            <c:dLbl>
              <c:idx val="0"/>
              <c:layout>
                <c:manualLayout>
                  <c:x val="2.0002824322284372E-2"/>
                  <c:y val="-3.4194260960957949E-2"/>
                </c:manualLayout>
              </c:layout>
              <c:showVal val="1"/>
            </c:dLbl>
            <c:spPr>
              <a:noFill/>
              <a:ln w="25400">
                <a:noFill/>
              </a:ln>
            </c:spPr>
            <c:showVal val="1"/>
          </c:dLbls>
          <c:val>
            <c:numRef>
              <c:f>Лист3!$C$78</c:f>
              <c:numCache>
                <c:formatCode>0</c:formatCode>
                <c:ptCount val="1"/>
                <c:pt idx="0">
                  <c:v>1021.4124999999998</c:v>
                </c:pt>
              </c:numCache>
            </c:numRef>
          </c:val>
        </c:ser>
        <c:ser>
          <c:idx val="3"/>
          <c:order val="3"/>
          <c:tx>
            <c:strRef>
              <c:f>Лист3!$B$79</c:f>
              <c:strCache>
                <c:ptCount val="1"/>
                <c:pt idx="0">
                  <c:v>СШ № 27</c:v>
                </c:pt>
              </c:strCache>
            </c:strRef>
          </c:tx>
          <c:spPr>
            <a:solidFill>
              <a:srgbClr val="CCFFFF"/>
            </a:solidFill>
            <a:ln w="12700">
              <a:solidFill>
                <a:srgbClr val="000000"/>
              </a:solidFill>
              <a:prstDash val="solid"/>
            </a:ln>
          </c:spPr>
          <c:dLbls>
            <c:dLbl>
              <c:idx val="0"/>
              <c:layout>
                <c:manualLayout>
                  <c:x val="2.6973641281852794E-2"/>
                  <c:y val="-3.3885536859900312E-2"/>
                </c:manualLayout>
              </c:layout>
              <c:showVal val="1"/>
            </c:dLbl>
            <c:spPr>
              <a:noFill/>
              <a:ln w="25400">
                <a:noFill/>
              </a:ln>
            </c:spPr>
            <c:showVal val="1"/>
          </c:dLbls>
          <c:val>
            <c:numRef>
              <c:f>Лист3!$C$79</c:f>
              <c:numCache>
                <c:formatCode>0</c:formatCode>
                <c:ptCount val="1"/>
                <c:pt idx="0">
                  <c:v>1017.711111111111</c:v>
                </c:pt>
              </c:numCache>
            </c:numRef>
          </c:val>
        </c:ser>
        <c:ser>
          <c:idx val="4"/>
          <c:order val="4"/>
          <c:tx>
            <c:strRef>
              <c:f>Лист3!$B$80</c:f>
              <c:strCache>
                <c:ptCount val="1"/>
                <c:pt idx="0">
                  <c:v>СШ № 8</c:v>
                </c:pt>
              </c:strCache>
            </c:strRef>
          </c:tx>
          <c:spPr>
            <a:solidFill>
              <a:srgbClr val="660066"/>
            </a:solidFill>
            <a:ln w="12700">
              <a:solidFill>
                <a:srgbClr val="000000"/>
              </a:solidFill>
              <a:prstDash val="solid"/>
            </a:ln>
          </c:spPr>
          <c:dLbls>
            <c:dLbl>
              <c:idx val="0"/>
              <c:layout>
                <c:manualLayout>
                  <c:x val="2.8378595532701247E-2"/>
                  <c:y val="-2.6210298596571608E-2"/>
                </c:manualLayout>
              </c:layout>
              <c:showVal val="1"/>
            </c:dLbl>
            <c:spPr>
              <a:noFill/>
              <a:ln w="25400">
                <a:noFill/>
              </a:ln>
            </c:spPr>
            <c:showVal val="1"/>
          </c:dLbls>
          <c:val>
            <c:numRef>
              <c:f>Лист3!$C$80</c:f>
              <c:numCache>
                <c:formatCode>0</c:formatCode>
                <c:ptCount val="1"/>
                <c:pt idx="0">
                  <c:v>937.69962566844924</c:v>
                </c:pt>
              </c:numCache>
            </c:numRef>
          </c:val>
        </c:ser>
        <c:ser>
          <c:idx val="5"/>
          <c:order val="5"/>
          <c:tx>
            <c:strRef>
              <c:f>Лист3!$B$81</c:f>
              <c:strCache>
                <c:ptCount val="1"/>
                <c:pt idx="0">
                  <c:v>CШ № 7</c:v>
                </c:pt>
              </c:strCache>
            </c:strRef>
          </c:tx>
          <c:spPr>
            <a:solidFill>
              <a:srgbClr val="FF8080"/>
            </a:solidFill>
            <a:ln w="12700">
              <a:solidFill>
                <a:srgbClr val="000000"/>
              </a:solidFill>
              <a:prstDash val="solid"/>
            </a:ln>
          </c:spPr>
          <c:dLbls>
            <c:dLbl>
              <c:idx val="0"/>
              <c:layout>
                <c:manualLayout>
                  <c:x val="2.4217492293982703E-2"/>
                  <c:y val="-1.139331221230192E-2"/>
                </c:manualLayout>
              </c:layout>
              <c:showVal val="1"/>
            </c:dLbl>
            <c:spPr>
              <a:noFill/>
              <a:ln w="25400">
                <a:noFill/>
              </a:ln>
            </c:spPr>
            <c:showVal val="1"/>
          </c:dLbls>
          <c:val>
            <c:numRef>
              <c:f>Лист3!$C$81</c:f>
              <c:numCache>
                <c:formatCode>0</c:formatCode>
                <c:ptCount val="1"/>
                <c:pt idx="0">
                  <c:v>936.4</c:v>
                </c:pt>
              </c:numCache>
            </c:numRef>
          </c:val>
        </c:ser>
        <c:ser>
          <c:idx val="6"/>
          <c:order val="6"/>
          <c:tx>
            <c:strRef>
              <c:f>Лист3!$B$82</c:f>
              <c:strCache>
                <c:ptCount val="1"/>
                <c:pt idx="0">
                  <c:v>CШ № 29</c:v>
                </c:pt>
              </c:strCache>
            </c:strRef>
          </c:tx>
          <c:spPr>
            <a:solidFill>
              <a:srgbClr val="0066CC"/>
            </a:solidFill>
            <a:ln w="12700">
              <a:solidFill>
                <a:srgbClr val="000000"/>
              </a:solidFill>
              <a:prstDash val="solid"/>
            </a:ln>
          </c:spPr>
          <c:dLbls>
            <c:dLbl>
              <c:idx val="0"/>
              <c:layout>
                <c:manualLayout>
                  <c:x val="2.9333021683977802E-2"/>
                  <c:y val="-2.0112417061147449E-2"/>
                </c:manualLayout>
              </c:layout>
              <c:showVal val="1"/>
            </c:dLbl>
            <c:spPr>
              <a:noFill/>
              <a:ln w="25400">
                <a:noFill/>
              </a:ln>
            </c:spPr>
            <c:showVal val="1"/>
          </c:dLbls>
          <c:val>
            <c:numRef>
              <c:f>Лист3!$C$82</c:f>
              <c:numCache>
                <c:formatCode>0</c:formatCode>
                <c:ptCount val="1"/>
                <c:pt idx="0">
                  <c:v>900.20526315789493</c:v>
                </c:pt>
              </c:numCache>
            </c:numRef>
          </c:val>
        </c:ser>
        <c:ser>
          <c:idx val="7"/>
          <c:order val="7"/>
          <c:tx>
            <c:strRef>
              <c:f>Лист3!$B$83</c:f>
              <c:strCache>
                <c:ptCount val="1"/>
                <c:pt idx="0">
                  <c:v>СШ № 49</c:v>
                </c:pt>
              </c:strCache>
            </c:strRef>
          </c:tx>
          <c:spPr>
            <a:solidFill>
              <a:srgbClr val="CCCCFF"/>
            </a:solidFill>
            <a:ln w="12700">
              <a:solidFill>
                <a:srgbClr val="000000"/>
              </a:solidFill>
              <a:prstDash val="solid"/>
            </a:ln>
          </c:spPr>
          <c:dLbls>
            <c:dLbl>
              <c:idx val="0"/>
              <c:layout>
                <c:manualLayout>
                  <c:x val="2.3316825656533181E-2"/>
                  <c:y val="-2.5667401502231887E-2"/>
                </c:manualLayout>
              </c:layout>
              <c:showVal val="1"/>
            </c:dLbl>
            <c:spPr>
              <a:noFill/>
              <a:ln w="25400">
                <a:noFill/>
              </a:ln>
            </c:spPr>
            <c:showVal val="1"/>
          </c:dLbls>
          <c:val>
            <c:numRef>
              <c:f>Лист3!$C$83</c:f>
              <c:numCache>
                <c:formatCode>0</c:formatCode>
                <c:ptCount val="1"/>
                <c:pt idx="0">
                  <c:v>0</c:v>
                </c:pt>
              </c:numCache>
            </c:numRef>
          </c:val>
        </c:ser>
        <c:ser>
          <c:idx val="8"/>
          <c:order val="8"/>
          <c:tx>
            <c:strRef>
              <c:f>Лист3!$B$84</c:f>
              <c:strCache>
                <c:ptCount val="1"/>
                <c:pt idx="0">
                  <c:v>СШ № 32</c:v>
                </c:pt>
              </c:strCache>
            </c:strRef>
          </c:tx>
          <c:spPr>
            <a:solidFill>
              <a:srgbClr val="000080"/>
            </a:solidFill>
            <a:ln w="12700">
              <a:solidFill>
                <a:srgbClr val="000000"/>
              </a:solidFill>
              <a:prstDash val="solid"/>
            </a:ln>
          </c:spPr>
          <c:dLbls>
            <c:dLbl>
              <c:idx val="0"/>
              <c:layout>
                <c:manualLayout>
                  <c:x val="2.4721779907381728E-2"/>
                  <c:y val="-2.1751365756929243E-2"/>
                </c:manualLayout>
              </c:layout>
              <c:showVal val="1"/>
            </c:dLbl>
            <c:spPr>
              <a:noFill/>
              <a:ln w="25400">
                <a:noFill/>
              </a:ln>
            </c:spPr>
            <c:showVal val="1"/>
          </c:dLbls>
          <c:val>
            <c:numRef>
              <c:f>Лист3!$C$84</c:f>
              <c:numCache>
                <c:formatCode>0</c:formatCode>
                <c:ptCount val="1"/>
                <c:pt idx="0">
                  <c:v>775.42857142857167</c:v>
                </c:pt>
              </c:numCache>
            </c:numRef>
          </c:val>
        </c:ser>
        <c:ser>
          <c:idx val="9"/>
          <c:order val="9"/>
          <c:tx>
            <c:strRef>
              <c:f>Лист3!$B$85</c:f>
              <c:strCache>
                <c:ptCount val="1"/>
                <c:pt idx="0">
                  <c:v>СШ № 12</c:v>
                </c:pt>
              </c:strCache>
            </c:strRef>
          </c:tx>
          <c:spPr>
            <a:solidFill>
              <a:srgbClr val="FF00FF"/>
            </a:solidFill>
            <a:ln w="12700">
              <a:solidFill>
                <a:srgbClr val="000000"/>
              </a:solidFill>
              <a:prstDash val="solid"/>
            </a:ln>
          </c:spPr>
          <c:dLbls>
            <c:dLbl>
              <c:idx val="0"/>
              <c:layout>
                <c:manualLayout>
                  <c:x val="2.056087144951035E-2"/>
                  <c:y val="-2.4481432759744407E-2"/>
                </c:manualLayout>
              </c:layout>
              <c:showVal val="1"/>
            </c:dLbl>
            <c:spPr>
              <a:noFill/>
              <a:ln w="25400">
                <a:noFill/>
              </a:ln>
            </c:spPr>
            <c:showVal val="1"/>
          </c:dLbls>
          <c:val>
            <c:numRef>
              <c:f>Лист3!$C$85</c:f>
              <c:numCache>
                <c:formatCode>0</c:formatCode>
                <c:ptCount val="1"/>
                <c:pt idx="0">
                  <c:v>739.5</c:v>
                </c:pt>
              </c:numCache>
            </c:numRef>
          </c:val>
        </c:ser>
        <c:dLbls>
          <c:showVal val="1"/>
        </c:dLbls>
        <c:shape val="box"/>
        <c:axId val="127591936"/>
        <c:axId val="127593472"/>
        <c:axId val="0"/>
      </c:bar3DChart>
      <c:catAx>
        <c:axId val="127591936"/>
        <c:scaling>
          <c:orientation val="minMax"/>
        </c:scaling>
        <c:delete val="1"/>
        <c:axPos val="b"/>
        <c:tickLblPos val="none"/>
        <c:crossAx val="127593472"/>
        <c:crosses val="autoZero"/>
        <c:auto val="1"/>
        <c:lblAlgn val="ctr"/>
        <c:lblOffset val="100"/>
      </c:catAx>
      <c:valAx>
        <c:axId val="12759347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a:pPr>
            <a:endParaRPr lang="ru-RU"/>
          </a:p>
        </c:txPr>
        <c:crossAx val="127591936"/>
        <c:crosses val="autoZero"/>
        <c:crossBetween val="between"/>
      </c:valAx>
      <c:spPr>
        <a:noFill/>
        <a:ln w="25400">
          <a:noFill/>
        </a:ln>
      </c:spPr>
    </c:plotArea>
    <c:legend>
      <c:legendPos val="r"/>
      <c:layout>
        <c:manualLayout>
          <c:xMode val="edge"/>
          <c:yMode val="edge"/>
          <c:x val="0.84786641929499074"/>
          <c:y val="9.3220233834407057E-2"/>
          <c:w val="0.13914656771799641"/>
          <c:h val="0.80508470532092558"/>
        </c:manualLayout>
      </c:layout>
      <c:spPr>
        <a:solidFill>
          <a:srgbClr val="FFFFFF"/>
        </a:solidFill>
        <a:ln w="3175">
          <a:solidFill>
            <a:srgbClr val="000000"/>
          </a:solidFill>
          <a:prstDash val="solid"/>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mn-lt"/>
          <a:ea typeface="PT Astra Serif" pitchFamily="18" charset="-52"/>
          <a:cs typeface="Arial Cy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A0C21-A0C0-450E-89BD-9DBCE2366623}"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ru-RU"/>
        </a:p>
      </dgm:t>
    </dgm:pt>
    <dgm:pt modelId="{BE2E98BC-5E98-4E2D-8491-B65D887655F3}">
      <dgm:prSet phldrT="[Текст]" custT="1"/>
      <dgm:spPr/>
      <dgm:t>
        <a:bodyPr/>
        <a:lstStyle/>
        <a:p>
          <a:r>
            <a:rPr lang="ru-RU" sz="900">
              <a:latin typeface="Times New Roman" pitchFamily="18" charset="0"/>
              <a:cs typeface="Times New Roman" pitchFamily="18" charset="0"/>
            </a:rPr>
            <a:t>Управление образования администрации г.Ульяновска</a:t>
          </a:r>
        </a:p>
      </dgm:t>
    </dgm:pt>
    <dgm:pt modelId="{BA54BB3F-7F8A-4F86-B354-7F8662FFD887}" type="parTrans" cxnId="{972FD04E-6AFF-4F3E-9A6C-8EB0828DBA8A}">
      <dgm:prSet/>
      <dgm:spPr/>
      <dgm:t>
        <a:bodyPr/>
        <a:lstStyle/>
        <a:p>
          <a:endParaRPr lang="ru-RU"/>
        </a:p>
      </dgm:t>
    </dgm:pt>
    <dgm:pt modelId="{95CF42B1-575E-4B4E-AF52-50252019D4A2}" type="sibTrans" cxnId="{972FD04E-6AFF-4F3E-9A6C-8EB0828DBA8A}">
      <dgm:prSet custT="1"/>
      <dgm:spPr/>
      <dgm:t>
        <a:bodyPr/>
        <a:lstStyle/>
        <a:p>
          <a:r>
            <a:rPr lang="ru-RU" sz="900">
              <a:latin typeface="Times New Roman" pitchFamily="18" charset="0"/>
              <a:cs typeface="Times New Roman" pitchFamily="18" charset="0"/>
            </a:rPr>
            <a:t>Министерство образования и науки Ульяновской области</a:t>
          </a:r>
        </a:p>
      </dgm:t>
    </dgm:pt>
    <dgm:pt modelId="{A9296F6E-F416-4A21-9579-409C6EF8F6F3}">
      <dgm:prSet phldrT="[Текст]"/>
      <dgm:spPr>
        <a:solidFill>
          <a:srgbClr val="92D050"/>
        </a:solidFill>
      </dgm:spPr>
      <dgm:t>
        <a:bodyPr/>
        <a:lstStyle/>
        <a:p>
          <a:pPr algn="ctr"/>
          <a:r>
            <a:rPr lang="ru-RU">
              <a:latin typeface="Times New Roman" pitchFamily="18" charset="0"/>
              <a:cs typeface="Times New Roman" pitchFamily="18" charset="0"/>
            </a:rPr>
            <a:t>ВУЗы </a:t>
          </a:r>
        </a:p>
        <a:p>
          <a:pPr algn="ctr"/>
          <a:r>
            <a:rPr lang="ru-RU">
              <a:latin typeface="Times New Roman" pitchFamily="18" charset="0"/>
              <a:cs typeface="Times New Roman" pitchFamily="18" charset="0"/>
            </a:rPr>
            <a:t>г. УЛЬЯНОВСКА</a:t>
          </a:r>
        </a:p>
      </dgm:t>
    </dgm:pt>
    <dgm:pt modelId="{3D2CF1DD-4352-4C44-A41E-C0FDD2A58F68}" type="parTrans" cxnId="{83F3051F-ADF0-45EB-B4FB-B989ED2CC1C3}">
      <dgm:prSet/>
      <dgm:spPr/>
      <dgm:t>
        <a:bodyPr/>
        <a:lstStyle/>
        <a:p>
          <a:endParaRPr lang="ru-RU"/>
        </a:p>
      </dgm:t>
    </dgm:pt>
    <dgm:pt modelId="{9A0E09EA-5D24-45FA-AE7E-872B8C579906}" type="sibTrans" cxnId="{83F3051F-ADF0-45EB-B4FB-B989ED2CC1C3}">
      <dgm:prSet/>
      <dgm:spPr/>
      <dgm:t>
        <a:bodyPr/>
        <a:lstStyle/>
        <a:p>
          <a:endParaRPr lang="ru-RU"/>
        </a:p>
      </dgm:t>
    </dgm:pt>
    <dgm:pt modelId="{F882A3FC-D8DF-4DF0-9478-50AF9B22888F}">
      <dgm:prSet phldrT="[Текст]"/>
      <dgm:spPr/>
      <dgm:t>
        <a:bodyPr/>
        <a:lstStyle/>
        <a:p>
          <a:r>
            <a:rPr lang="ru-RU">
              <a:latin typeface="Times New Roman" pitchFamily="18" charset="0"/>
              <a:cs typeface="Times New Roman" pitchFamily="18" charset="0"/>
            </a:rPr>
            <a:t>МБОУ Центр "Росток"</a:t>
          </a:r>
        </a:p>
      </dgm:t>
    </dgm:pt>
    <dgm:pt modelId="{1EB958EA-C298-431C-A5AC-4F74C1AC1171}" type="parTrans" cxnId="{9B43130B-8DE8-4385-AC32-A3E473F54FA0}">
      <dgm:prSet/>
      <dgm:spPr/>
      <dgm:t>
        <a:bodyPr/>
        <a:lstStyle/>
        <a:p>
          <a:endParaRPr lang="ru-RU"/>
        </a:p>
      </dgm:t>
    </dgm:pt>
    <dgm:pt modelId="{A588D076-8313-42C2-A98B-843C3892B8C6}" type="sibTrans" cxnId="{9B43130B-8DE8-4385-AC32-A3E473F54FA0}">
      <dgm:prSet custT="1"/>
      <dgm:spPr/>
      <dgm:t>
        <a:bodyPr/>
        <a:lstStyle/>
        <a:p>
          <a:r>
            <a:rPr lang="ru-RU" sz="900">
              <a:latin typeface="Times New Roman" pitchFamily="18" charset="0"/>
              <a:cs typeface="Times New Roman" pitchFamily="18" charset="0"/>
            </a:rPr>
            <a:t>ОГКУ СО Центр "Семья" </a:t>
          </a:r>
        </a:p>
      </dgm:t>
    </dgm:pt>
    <dgm:pt modelId="{A97B406D-4DAD-4B5D-96BC-30B3770AF7DC}">
      <dgm:prSet phldrT="[Текст]" phldr="1"/>
      <dgm:spPr/>
      <dgm:t>
        <a:bodyPr/>
        <a:lstStyle/>
        <a:p>
          <a:endParaRPr lang="ru-RU"/>
        </a:p>
      </dgm:t>
    </dgm:pt>
    <dgm:pt modelId="{F7A72CF4-ED6C-4BF8-9D92-88226CFBAFD6}" type="parTrans" cxnId="{B13FC7A1-2C6C-4EB4-AAAF-AC8F0A8EA4E3}">
      <dgm:prSet/>
      <dgm:spPr/>
      <dgm:t>
        <a:bodyPr/>
        <a:lstStyle/>
        <a:p>
          <a:endParaRPr lang="ru-RU"/>
        </a:p>
      </dgm:t>
    </dgm:pt>
    <dgm:pt modelId="{AD066833-3C19-4543-B1CF-DDD22279C1A4}" type="sibTrans" cxnId="{B13FC7A1-2C6C-4EB4-AAAF-AC8F0A8EA4E3}">
      <dgm:prSet/>
      <dgm:spPr/>
      <dgm:t>
        <a:bodyPr/>
        <a:lstStyle/>
        <a:p>
          <a:endParaRPr lang="ru-RU"/>
        </a:p>
      </dgm:t>
    </dgm:pt>
    <dgm:pt modelId="{D5ABDBFC-B4CA-4ACA-8D67-3A00FB7E0851}">
      <dgm:prSet phldrT="[Текст]"/>
      <dgm:spPr/>
      <dgm:t>
        <a:bodyPr/>
        <a:lstStyle/>
        <a:p>
          <a:r>
            <a:rPr lang="ru-RU">
              <a:latin typeface="Times New Roman" pitchFamily="18" charset="0"/>
              <a:cs typeface="Times New Roman" pitchFamily="18" charset="0"/>
            </a:rPr>
            <a:t>Областная детская библиотека им. Аксакова</a:t>
          </a:r>
        </a:p>
      </dgm:t>
    </dgm:pt>
    <dgm:pt modelId="{AA642431-91E0-4518-BA81-174FFF2DC137}" type="parTrans" cxnId="{A4995D70-8899-4407-99E7-E4A10CE3D522}">
      <dgm:prSet/>
      <dgm:spPr/>
      <dgm:t>
        <a:bodyPr/>
        <a:lstStyle/>
        <a:p>
          <a:endParaRPr lang="ru-RU"/>
        </a:p>
      </dgm:t>
    </dgm:pt>
    <dgm:pt modelId="{AF0BB9E2-1CBB-40A0-891A-234665F3A136}" type="sibTrans" cxnId="{A4995D70-8899-4407-99E7-E4A10CE3D522}">
      <dgm:prSet custT="1"/>
      <dgm:spPr/>
      <dgm:t>
        <a:bodyPr/>
        <a:lstStyle/>
        <a:p>
          <a:r>
            <a:rPr lang="ru-RU" sz="900">
              <a:latin typeface="Times New Roman" pitchFamily="18" charset="0"/>
              <a:cs typeface="Times New Roman" pitchFamily="18" charset="0"/>
            </a:rPr>
            <a:t>Симбирская  Митрополия</a:t>
          </a:r>
        </a:p>
      </dgm:t>
    </dgm:pt>
    <dgm:pt modelId="{D661B0DF-C2D1-4CE9-B160-D2EE55D51850}">
      <dgm:prSet phldrT="[Текст]" custT="1"/>
      <dgm:spPr>
        <a:solidFill>
          <a:srgbClr val="92D050"/>
        </a:solidFill>
      </dgm:spPr>
      <dgm:t>
        <a:bodyPr/>
        <a:lstStyle/>
        <a:p>
          <a:pPr algn="ctr"/>
          <a:r>
            <a:rPr lang="ru-RU" sz="1000">
              <a:latin typeface="Times New Roman" pitchFamily="18" charset="0"/>
              <a:cs typeface="Times New Roman" pitchFamily="18" charset="0"/>
            </a:rPr>
            <a:t>КпДН при районных администрациях </a:t>
          </a:r>
          <a:br>
            <a:rPr lang="ru-RU" sz="1000">
              <a:latin typeface="Times New Roman" pitchFamily="18" charset="0"/>
              <a:cs typeface="Times New Roman" pitchFamily="18" charset="0"/>
            </a:rPr>
          </a:br>
          <a:r>
            <a:rPr lang="ru-RU" sz="1000">
              <a:latin typeface="Times New Roman" pitchFamily="18" charset="0"/>
              <a:cs typeface="Times New Roman" pitchFamily="18" charset="0"/>
            </a:rPr>
            <a:t>г. Ульяновска</a:t>
          </a:r>
        </a:p>
      </dgm:t>
    </dgm:pt>
    <dgm:pt modelId="{C5F919E6-5896-4DBD-A9A0-817844066850}" type="parTrans" cxnId="{20311857-E35C-42CE-8744-DC9EC27D95E7}">
      <dgm:prSet/>
      <dgm:spPr/>
      <dgm:t>
        <a:bodyPr/>
        <a:lstStyle/>
        <a:p>
          <a:endParaRPr lang="ru-RU"/>
        </a:p>
      </dgm:t>
    </dgm:pt>
    <dgm:pt modelId="{BAEF1E02-2F08-4DCA-A1DB-651C91E5F87F}" type="sibTrans" cxnId="{20311857-E35C-42CE-8744-DC9EC27D95E7}">
      <dgm:prSet/>
      <dgm:spPr/>
      <dgm:t>
        <a:bodyPr/>
        <a:lstStyle/>
        <a:p>
          <a:endParaRPr lang="ru-RU"/>
        </a:p>
      </dgm:t>
    </dgm:pt>
    <dgm:pt modelId="{1858D689-B2B4-4B40-A868-C16A708BC258}" type="pres">
      <dgm:prSet presAssocID="{A59A0C21-A0C0-450E-89BD-9DBCE2366623}" presName="Name0" presStyleCnt="0">
        <dgm:presLayoutVars>
          <dgm:chMax/>
          <dgm:chPref/>
          <dgm:dir/>
          <dgm:animLvl val="lvl"/>
        </dgm:presLayoutVars>
      </dgm:prSet>
      <dgm:spPr/>
      <dgm:t>
        <a:bodyPr/>
        <a:lstStyle/>
        <a:p>
          <a:endParaRPr lang="ru-RU"/>
        </a:p>
      </dgm:t>
    </dgm:pt>
    <dgm:pt modelId="{24B77EEB-5AB0-466E-94F0-BD25FDE57E0B}" type="pres">
      <dgm:prSet presAssocID="{BE2E98BC-5E98-4E2D-8491-B65D887655F3}" presName="composite" presStyleCnt="0"/>
      <dgm:spPr/>
      <dgm:t>
        <a:bodyPr/>
        <a:lstStyle/>
        <a:p>
          <a:endParaRPr lang="ru-RU"/>
        </a:p>
      </dgm:t>
    </dgm:pt>
    <dgm:pt modelId="{69967A1A-B3F5-4ABD-A584-755516B45271}" type="pres">
      <dgm:prSet presAssocID="{BE2E98BC-5E98-4E2D-8491-B65D887655F3}" presName="Parent1" presStyleLbl="node1" presStyleIdx="0" presStyleCnt="6" custScaleX="116814" custLinFactNeighborX="36050" custLinFactNeighborY="-122">
        <dgm:presLayoutVars>
          <dgm:chMax val="1"/>
          <dgm:chPref val="1"/>
          <dgm:bulletEnabled val="1"/>
        </dgm:presLayoutVars>
      </dgm:prSet>
      <dgm:spPr/>
      <dgm:t>
        <a:bodyPr/>
        <a:lstStyle/>
        <a:p>
          <a:endParaRPr lang="ru-RU"/>
        </a:p>
      </dgm:t>
    </dgm:pt>
    <dgm:pt modelId="{A4E11078-3BCC-4F13-A465-EBFD884880B7}" type="pres">
      <dgm:prSet presAssocID="{BE2E98BC-5E98-4E2D-8491-B65D887655F3}" presName="Childtext1" presStyleLbl="revTx" presStyleIdx="0" presStyleCnt="3" custScaleX="80227" custScaleY="73890" custLinFactY="100000" custLinFactNeighborX="17106" custLinFactNeighborY="181822">
        <dgm:presLayoutVars>
          <dgm:chMax val="0"/>
          <dgm:chPref val="0"/>
          <dgm:bulletEnabled val="1"/>
        </dgm:presLayoutVars>
      </dgm:prSet>
      <dgm:spPr/>
      <dgm:t>
        <a:bodyPr/>
        <a:lstStyle/>
        <a:p>
          <a:endParaRPr lang="ru-RU"/>
        </a:p>
      </dgm:t>
    </dgm:pt>
    <dgm:pt modelId="{51D1B010-6A7C-4126-A60D-78239A195A70}" type="pres">
      <dgm:prSet presAssocID="{BE2E98BC-5E98-4E2D-8491-B65D887655F3}" presName="BalanceSpacing" presStyleCnt="0"/>
      <dgm:spPr/>
      <dgm:t>
        <a:bodyPr/>
        <a:lstStyle/>
        <a:p>
          <a:endParaRPr lang="ru-RU"/>
        </a:p>
      </dgm:t>
    </dgm:pt>
    <dgm:pt modelId="{9AC55E03-171B-4B64-A1B9-3174DB1539C2}" type="pres">
      <dgm:prSet presAssocID="{BE2E98BC-5E98-4E2D-8491-B65D887655F3}" presName="BalanceSpacing1" presStyleCnt="0"/>
      <dgm:spPr/>
      <dgm:t>
        <a:bodyPr/>
        <a:lstStyle/>
        <a:p>
          <a:endParaRPr lang="ru-RU"/>
        </a:p>
      </dgm:t>
    </dgm:pt>
    <dgm:pt modelId="{CF9E70E2-A600-42AB-BC02-200F146FC8DB}" type="pres">
      <dgm:prSet presAssocID="{95CF42B1-575E-4B4E-AF52-50252019D4A2}" presName="Accent1Text" presStyleLbl="node1" presStyleIdx="1" presStyleCnt="6" custScaleX="115765" custLinFactNeighborX="18026" custLinFactNeighborY="-121"/>
      <dgm:spPr/>
      <dgm:t>
        <a:bodyPr/>
        <a:lstStyle/>
        <a:p>
          <a:endParaRPr lang="ru-RU"/>
        </a:p>
      </dgm:t>
    </dgm:pt>
    <dgm:pt modelId="{19BF39C4-2357-4B2D-BD98-E65DE364B769}" type="pres">
      <dgm:prSet presAssocID="{95CF42B1-575E-4B4E-AF52-50252019D4A2}" presName="spaceBetweenRectangles" presStyleCnt="0"/>
      <dgm:spPr/>
      <dgm:t>
        <a:bodyPr/>
        <a:lstStyle/>
        <a:p>
          <a:endParaRPr lang="ru-RU"/>
        </a:p>
      </dgm:t>
    </dgm:pt>
    <dgm:pt modelId="{F9BA5CB4-DA47-48B8-B26D-431B8CCD60A0}" type="pres">
      <dgm:prSet presAssocID="{F882A3FC-D8DF-4DF0-9478-50AF9B22888F}" presName="composite" presStyleCnt="0"/>
      <dgm:spPr/>
      <dgm:t>
        <a:bodyPr/>
        <a:lstStyle/>
        <a:p>
          <a:endParaRPr lang="ru-RU"/>
        </a:p>
      </dgm:t>
    </dgm:pt>
    <dgm:pt modelId="{F4F37947-24AF-4238-9994-1A3270996459}" type="pres">
      <dgm:prSet presAssocID="{F882A3FC-D8DF-4DF0-9478-50AF9B22888F}" presName="Parent1" presStyleLbl="node1" presStyleIdx="2" presStyleCnt="6" custLinFactNeighborX="29780">
        <dgm:presLayoutVars>
          <dgm:chMax val="1"/>
          <dgm:chPref val="1"/>
          <dgm:bulletEnabled val="1"/>
        </dgm:presLayoutVars>
      </dgm:prSet>
      <dgm:spPr/>
      <dgm:t>
        <a:bodyPr/>
        <a:lstStyle/>
        <a:p>
          <a:endParaRPr lang="ru-RU"/>
        </a:p>
      </dgm:t>
    </dgm:pt>
    <dgm:pt modelId="{0D422EC9-7079-4DCE-A4EE-B68130609000}" type="pres">
      <dgm:prSet presAssocID="{F882A3FC-D8DF-4DF0-9478-50AF9B22888F}" presName="Childtext1" presStyleLbl="revTx" presStyleIdx="1" presStyleCnt="3">
        <dgm:presLayoutVars>
          <dgm:chMax val="0"/>
          <dgm:chPref val="0"/>
          <dgm:bulletEnabled val="1"/>
        </dgm:presLayoutVars>
      </dgm:prSet>
      <dgm:spPr/>
      <dgm:t>
        <a:bodyPr/>
        <a:lstStyle/>
        <a:p>
          <a:endParaRPr lang="ru-RU"/>
        </a:p>
      </dgm:t>
    </dgm:pt>
    <dgm:pt modelId="{EB55ECB2-6D2A-4301-B9A1-38D2F42BFDC2}" type="pres">
      <dgm:prSet presAssocID="{F882A3FC-D8DF-4DF0-9478-50AF9B22888F}" presName="BalanceSpacing" presStyleCnt="0"/>
      <dgm:spPr/>
      <dgm:t>
        <a:bodyPr/>
        <a:lstStyle/>
        <a:p>
          <a:endParaRPr lang="ru-RU"/>
        </a:p>
      </dgm:t>
    </dgm:pt>
    <dgm:pt modelId="{87136D25-BE03-4C73-86FF-6B3771B3A99D}" type="pres">
      <dgm:prSet presAssocID="{F882A3FC-D8DF-4DF0-9478-50AF9B22888F}" presName="BalanceSpacing1" presStyleCnt="0"/>
      <dgm:spPr/>
      <dgm:t>
        <a:bodyPr/>
        <a:lstStyle/>
        <a:p>
          <a:endParaRPr lang="ru-RU"/>
        </a:p>
      </dgm:t>
    </dgm:pt>
    <dgm:pt modelId="{12B20712-4653-4F9A-87FF-AFD747D3E4A9}" type="pres">
      <dgm:prSet presAssocID="{A588D076-8313-42C2-A98B-843C3892B8C6}" presName="Accent1Text" presStyleLbl="node1" presStyleIdx="3" presStyleCnt="6" custLinFactNeighborX="37618" custLinFactNeighborY="-2727"/>
      <dgm:spPr/>
      <dgm:t>
        <a:bodyPr/>
        <a:lstStyle/>
        <a:p>
          <a:endParaRPr lang="ru-RU"/>
        </a:p>
      </dgm:t>
    </dgm:pt>
    <dgm:pt modelId="{D9F2D92E-5273-49A7-8C4D-9ABDEB67E718}" type="pres">
      <dgm:prSet presAssocID="{A588D076-8313-42C2-A98B-843C3892B8C6}" presName="spaceBetweenRectangles" presStyleCnt="0"/>
      <dgm:spPr/>
      <dgm:t>
        <a:bodyPr/>
        <a:lstStyle/>
        <a:p>
          <a:endParaRPr lang="ru-RU"/>
        </a:p>
      </dgm:t>
    </dgm:pt>
    <dgm:pt modelId="{7A11BD94-C869-4825-874A-FF91284954F7}" type="pres">
      <dgm:prSet presAssocID="{D5ABDBFC-B4CA-4ACA-8D67-3A00FB7E0851}" presName="composite" presStyleCnt="0"/>
      <dgm:spPr/>
      <dgm:t>
        <a:bodyPr/>
        <a:lstStyle/>
        <a:p>
          <a:endParaRPr lang="ru-RU"/>
        </a:p>
      </dgm:t>
    </dgm:pt>
    <dgm:pt modelId="{CFC6CCD2-C13C-4447-B5B5-542E7A626E54}" type="pres">
      <dgm:prSet presAssocID="{D5ABDBFC-B4CA-4ACA-8D67-3A00FB7E0851}" presName="Parent1" presStyleLbl="node1" presStyleIdx="4" presStyleCnt="6" custLinFactNeighborX="-79623" custLinFactNeighborY="1939">
        <dgm:presLayoutVars>
          <dgm:chMax val="1"/>
          <dgm:chPref val="1"/>
          <dgm:bulletEnabled val="1"/>
        </dgm:presLayoutVars>
      </dgm:prSet>
      <dgm:spPr/>
      <dgm:t>
        <a:bodyPr/>
        <a:lstStyle/>
        <a:p>
          <a:endParaRPr lang="ru-RU"/>
        </a:p>
      </dgm:t>
    </dgm:pt>
    <dgm:pt modelId="{92182AF7-D240-4592-B8FE-7FEE98C040F8}" type="pres">
      <dgm:prSet presAssocID="{D5ABDBFC-B4CA-4ACA-8D67-3A00FB7E0851}" presName="Childtext1" presStyleLbl="revTx" presStyleIdx="2" presStyleCnt="3" custScaleX="84584" custScaleY="87525" custLinFactX="-100000" custLinFactNeighborX="-140228" custLinFactNeighborY="1244">
        <dgm:presLayoutVars>
          <dgm:chMax val="0"/>
          <dgm:chPref val="0"/>
          <dgm:bulletEnabled val="1"/>
        </dgm:presLayoutVars>
      </dgm:prSet>
      <dgm:spPr/>
      <dgm:t>
        <a:bodyPr/>
        <a:lstStyle/>
        <a:p>
          <a:endParaRPr lang="ru-RU"/>
        </a:p>
      </dgm:t>
    </dgm:pt>
    <dgm:pt modelId="{4E464F32-AE30-4D5D-831D-4ABF8105B21E}" type="pres">
      <dgm:prSet presAssocID="{D5ABDBFC-B4CA-4ACA-8D67-3A00FB7E0851}" presName="BalanceSpacing" presStyleCnt="0"/>
      <dgm:spPr/>
      <dgm:t>
        <a:bodyPr/>
        <a:lstStyle/>
        <a:p>
          <a:endParaRPr lang="ru-RU"/>
        </a:p>
      </dgm:t>
    </dgm:pt>
    <dgm:pt modelId="{AD1E4FCE-6E7C-4462-BF95-0E1D4C261676}" type="pres">
      <dgm:prSet presAssocID="{D5ABDBFC-B4CA-4ACA-8D67-3A00FB7E0851}" presName="BalanceSpacing1" presStyleCnt="0"/>
      <dgm:spPr/>
      <dgm:t>
        <a:bodyPr/>
        <a:lstStyle/>
        <a:p>
          <a:endParaRPr lang="ru-RU"/>
        </a:p>
      </dgm:t>
    </dgm:pt>
    <dgm:pt modelId="{D3844A96-050A-4E7D-A10F-C6A74D826170}" type="pres">
      <dgm:prSet presAssocID="{AF0BB9E2-1CBB-40A0-891A-234665F3A136}" presName="Accent1Text" presStyleLbl="node1" presStyleIdx="5" presStyleCnt="6" custLinFactX="37149" custLinFactNeighborX="100000" custLinFactNeighborY="5576"/>
      <dgm:spPr/>
      <dgm:t>
        <a:bodyPr/>
        <a:lstStyle/>
        <a:p>
          <a:endParaRPr lang="ru-RU"/>
        </a:p>
      </dgm:t>
    </dgm:pt>
  </dgm:ptLst>
  <dgm:cxnLst>
    <dgm:cxn modelId="{A460F40E-EA8F-42CD-ADC1-4F55B1007562}" type="presOf" srcId="{95CF42B1-575E-4B4E-AF52-50252019D4A2}" destId="{CF9E70E2-A600-42AB-BC02-200F146FC8DB}" srcOrd="0" destOrd="0" presId="urn:microsoft.com/office/officeart/2008/layout/AlternatingHexagons"/>
    <dgm:cxn modelId="{ED6DC785-2980-41F9-A060-5F5DC566053E}" type="presOf" srcId="{D661B0DF-C2D1-4CE9-B160-D2EE55D51850}" destId="{92182AF7-D240-4592-B8FE-7FEE98C040F8}" srcOrd="0" destOrd="0" presId="urn:microsoft.com/office/officeart/2008/layout/AlternatingHexagons"/>
    <dgm:cxn modelId="{972FD04E-6AFF-4F3E-9A6C-8EB0828DBA8A}" srcId="{A59A0C21-A0C0-450E-89BD-9DBCE2366623}" destId="{BE2E98BC-5E98-4E2D-8491-B65D887655F3}" srcOrd="0" destOrd="0" parTransId="{BA54BB3F-7F8A-4F86-B354-7F8662FFD887}" sibTransId="{95CF42B1-575E-4B4E-AF52-50252019D4A2}"/>
    <dgm:cxn modelId="{FDB7BE20-5737-4F4E-BA9A-DE38D0C10330}" type="presOf" srcId="{A59A0C21-A0C0-450E-89BD-9DBCE2366623}" destId="{1858D689-B2B4-4B40-A868-C16A708BC258}" srcOrd="0" destOrd="0" presId="urn:microsoft.com/office/officeart/2008/layout/AlternatingHexagons"/>
    <dgm:cxn modelId="{B13FC7A1-2C6C-4EB4-AAAF-AC8F0A8EA4E3}" srcId="{F882A3FC-D8DF-4DF0-9478-50AF9B22888F}" destId="{A97B406D-4DAD-4B5D-96BC-30B3770AF7DC}" srcOrd="0" destOrd="0" parTransId="{F7A72CF4-ED6C-4BF8-9D92-88226CFBAFD6}" sibTransId="{AD066833-3C19-4543-B1CF-DDD22279C1A4}"/>
    <dgm:cxn modelId="{9DC9B7A9-72FC-4C65-95AB-6825E2C5C2EF}" type="presOf" srcId="{F882A3FC-D8DF-4DF0-9478-50AF9B22888F}" destId="{F4F37947-24AF-4238-9994-1A3270996459}" srcOrd="0" destOrd="0" presId="urn:microsoft.com/office/officeart/2008/layout/AlternatingHexagons"/>
    <dgm:cxn modelId="{C2833D88-0FE7-4D80-B351-C576938440B0}" type="presOf" srcId="{D5ABDBFC-B4CA-4ACA-8D67-3A00FB7E0851}" destId="{CFC6CCD2-C13C-4447-B5B5-542E7A626E54}" srcOrd="0" destOrd="0" presId="urn:microsoft.com/office/officeart/2008/layout/AlternatingHexagons"/>
    <dgm:cxn modelId="{C91379AB-116C-4C40-91DB-3BEED636A26D}" type="presOf" srcId="{AF0BB9E2-1CBB-40A0-891A-234665F3A136}" destId="{D3844A96-050A-4E7D-A10F-C6A74D826170}" srcOrd="0" destOrd="0" presId="urn:microsoft.com/office/officeart/2008/layout/AlternatingHexagons"/>
    <dgm:cxn modelId="{A4995D70-8899-4407-99E7-E4A10CE3D522}" srcId="{A59A0C21-A0C0-450E-89BD-9DBCE2366623}" destId="{D5ABDBFC-B4CA-4ACA-8D67-3A00FB7E0851}" srcOrd="2" destOrd="0" parTransId="{AA642431-91E0-4518-BA81-174FFF2DC137}" sibTransId="{AF0BB9E2-1CBB-40A0-891A-234665F3A136}"/>
    <dgm:cxn modelId="{83F3051F-ADF0-45EB-B4FB-B989ED2CC1C3}" srcId="{BE2E98BC-5E98-4E2D-8491-B65D887655F3}" destId="{A9296F6E-F416-4A21-9579-409C6EF8F6F3}" srcOrd="0" destOrd="0" parTransId="{3D2CF1DD-4352-4C44-A41E-C0FDD2A58F68}" sibTransId="{9A0E09EA-5D24-45FA-AE7E-872B8C579906}"/>
    <dgm:cxn modelId="{9B43130B-8DE8-4385-AC32-A3E473F54FA0}" srcId="{A59A0C21-A0C0-450E-89BD-9DBCE2366623}" destId="{F882A3FC-D8DF-4DF0-9478-50AF9B22888F}" srcOrd="1" destOrd="0" parTransId="{1EB958EA-C298-431C-A5AC-4F74C1AC1171}" sibTransId="{A588D076-8313-42C2-A98B-843C3892B8C6}"/>
    <dgm:cxn modelId="{08AC70A0-680E-437B-A35F-6738A7E36547}" type="presOf" srcId="{A97B406D-4DAD-4B5D-96BC-30B3770AF7DC}" destId="{0D422EC9-7079-4DCE-A4EE-B68130609000}" srcOrd="0" destOrd="0" presId="urn:microsoft.com/office/officeart/2008/layout/AlternatingHexagons"/>
    <dgm:cxn modelId="{02AC7AEE-3FB4-40F2-8BB3-9D132511E197}" type="presOf" srcId="{A588D076-8313-42C2-A98B-843C3892B8C6}" destId="{12B20712-4653-4F9A-87FF-AFD747D3E4A9}" srcOrd="0" destOrd="0" presId="urn:microsoft.com/office/officeart/2008/layout/AlternatingHexagons"/>
    <dgm:cxn modelId="{F053D30D-A2AC-4BFA-BC24-F432455E1622}" type="presOf" srcId="{A9296F6E-F416-4A21-9579-409C6EF8F6F3}" destId="{A4E11078-3BCC-4F13-A465-EBFD884880B7}" srcOrd="0" destOrd="0" presId="urn:microsoft.com/office/officeart/2008/layout/AlternatingHexagons"/>
    <dgm:cxn modelId="{39B9A48C-3E13-447A-81A6-F5E034BCE9E8}" type="presOf" srcId="{BE2E98BC-5E98-4E2D-8491-B65D887655F3}" destId="{69967A1A-B3F5-4ABD-A584-755516B45271}" srcOrd="0" destOrd="0" presId="urn:microsoft.com/office/officeart/2008/layout/AlternatingHexagons"/>
    <dgm:cxn modelId="{20311857-E35C-42CE-8744-DC9EC27D95E7}" srcId="{D5ABDBFC-B4CA-4ACA-8D67-3A00FB7E0851}" destId="{D661B0DF-C2D1-4CE9-B160-D2EE55D51850}" srcOrd="0" destOrd="0" parTransId="{C5F919E6-5896-4DBD-A9A0-817844066850}" sibTransId="{BAEF1E02-2F08-4DCA-A1DB-651C91E5F87F}"/>
    <dgm:cxn modelId="{46557C6C-B650-4D41-9296-7D5F479644CC}" type="presParOf" srcId="{1858D689-B2B4-4B40-A868-C16A708BC258}" destId="{24B77EEB-5AB0-466E-94F0-BD25FDE57E0B}" srcOrd="0" destOrd="0" presId="urn:microsoft.com/office/officeart/2008/layout/AlternatingHexagons"/>
    <dgm:cxn modelId="{F0F9B4A4-0F95-401F-A92C-A8971BA02EEE}" type="presParOf" srcId="{24B77EEB-5AB0-466E-94F0-BD25FDE57E0B}" destId="{69967A1A-B3F5-4ABD-A584-755516B45271}" srcOrd="0" destOrd="0" presId="urn:microsoft.com/office/officeart/2008/layout/AlternatingHexagons"/>
    <dgm:cxn modelId="{49A81F29-891A-40FB-85F2-1AE448B9023A}" type="presParOf" srcId="{24B77EEB-5AB0-466E-94F0-BD25FDE57E0B}" destId="{A4E11078-3BCC-4F13-A465-EBFD884880B7}" srcOrd="1" destOrd="0" presId="urn:microsoft.com/office/officeart/2008/layout/AlternatingHexagons"/>
    <dgm:cxn modelId="{BC094F00-3ABF-465E-BF1C-973744241BB6}" type="presParOf" srcId="{24B77EEB-5AB0-466E-94F0-BD25FDE57E0B}" destId="{51D1B010-6A7C-4126-A60D-78239A195A70}" srcOrd="2" destOrd="0" presId="urn:microsoft.com/office/officeart/2008/layout/AlternatingHexagons"/>
    <dgm:cxn modelId="{9DC30761-07E1-4907-9706-F916069ECF07}" type="presParOf" srcId="{24B77EEB-5AB0-466E-94F0-BD25FDE57E0B}" destId="{9AC55E03-171B-4B64-A1B9-3174DB1539C2}" srcOrd="3" destOrd="0" presId="urn:microsoft.com/office/officeart/2008/layout/AlternatingHexagons"/>
    <dgm:cxn modelId="{A5E24775-5316-474F-9CAE-77A8C877D3FA}" type="presParOf" srcId="{24B77EEB-5AB0-466E-94F0-BD25FDE57E0B}" destId="{CF9E70E2-A600-42AB-BC02-200F146FC8DB}" srcOrd="4" destOrd="0" presId="urn:microsoft.com/office/officeart/2008/layout/AlternatingHexagons"/>
    <dgm:cxn modelId="{62A3599A-9C9E-4C2F-A5D0-62F290A5BEDE}" type="presParOf" srcId="{1858D689-B2B4-4B40-A868-C16A708BC258}" destId="{19BF39C4-2357-4B2D-BD98-E65DE364B769}" srcOrd="1" destOrd="0" presId="urn:microsoft.com/office/officeart/2008/layout/AlternatingHexagons"/>
    <dgm:cxn modelId="{1FFA8E16-B39B-4339-91D2-D16F6C7825F1}" type="presParOf" srcId="{1858D689-B2B4-4B40-A868-C16A708BC258}" destId="{F9BA5CB4-DA47-48B8-B26D-431B8CCD60A0}" srcOrd="2" destOrd="0" presId="urn:microsoft.com/office/officeart/2008/layout/AlternatingHexagons"/>
    <dgm:cxn modelId="{CDB1A3F0-42CD-49D5-9676-7B32CEF57964}" type="presParOf" srcId="{F9BA5CB4-DA47-48B8-B26D-431B8CCD60A0}" destId="{F4F37947-24AF-4238-9994-1A3270996459}" srcOrd="0" destOrd="0" presId="urn:microsoft.com/office/officeart/2008/layout/AlternatingHexagons"/>
    <dgm:cxn modelId="{1CAC1C0F-D9F0-4CC9-B63B-C1A28AD9C093}" type="presParOf" srcId="{F9BA5CB4-DA47-48B8-B26D-431B8CCD60A0}" destId="{0D422EC9-7079-4DCE-A4EE-B68130609000}" srcOrd="1" destOrd="0" presId="urn:microsoft.com/office/officeart/2008/layout/AlternatingHexagons"/>
    <dgm:cxn modelId="{7EB975B0-EE3F-41DF-8FD5-7358958E40D2}" type="presParOf" srcId="{F9BA5CB4-DA47-48B8-B26D-431B8CCD60A0}" destId="{EB55ECB2-6D2A-4301-B9A1-38D2F42BFDC2}" srcOrd="2" destOrd="0" presId="urn:microsoft.com/office/officeart/2008/layout/AlternatingHexagons"/>
    <dgm:cxn modelId="{C4C2A9E8-DD40-4293-9B16-04EC49AE7A57}" type="presParOf" srcId="{F9BA5CB4-DA47-48B8-B26D-431B8CCD60A0}" destId="{87136D25-BE03-4C73-86FF-6B3771B3A99D}" srcOrd="3" destOrd="0" presId="urn:microsoft.com/office/officeart/2008/layout/AlternatingHexagons"/>
    <dgm:cxn modelId="{75F075BD-BA15-427C-9DF0-A43FA2A4BE70}" type="presParOf" srcId="{F9BA5CB4-DA47-48B8-B26D-431B8CCD60A0}" destId="{12B20712-4653-4F9A-87FF-AFD747D3E4A9}" srcOrd="4" destOrd="0" presId="urn:microsoft.com/office/officeart/2008/layout/AlternatingHexagons"/>
    <dgm:cxn modelId="{7D6C8F08-2596-455D-A4D1-5032C26DDF2C}" type="presParOf" srcId="{1858D689-B2B4-4B40-A868-C16A708BC258}" destId="{D9F2D92E-5273-49A7-8C4D-9ABDEB67E718}" srcOrd="3" destOrd="0" presId="urn:microsoft.com/office/officeart/2008/layout/AlternatingHexagons"/>
    <dgm:cxn modelId="{7845224A-1747-413D-BC60-91DCEB91019B}" type="presParOf" srcId="{1858D689-B2B4-4B40-A868-C16A708BC258}" destId="{7A11BD94-C869-4825-874A-FF91284954F7}" srcOrd="4" destOrd="0" presId="urn:microsoft.com/office/officeart/2008/layout/AlternatingHexagons"/>
    <dgm:cxn modelId="{A8D6FF22-F53E-49B3-A233-8F9FA412DFFD}" type="presParOf" srcId="{7A11BD94-C869-4825-874A-FF91284954F7}" destId="{CFC6CCD2-C13C-4447-B5B5-542E7A626E54}" srcOrd="0" destOrd="0" presId="urn:microsoft.com/office/officeart/2008/layout/AlternatingHexagons"/>
    <dgm:cxn modelId="{BD16B704-3D3B-4A42-8543-30C844158B16}" type="presParOf" srcId="{7A11BD94-C869-4825-874A-FF91284954F7}" destId="{92182AF7-D240-4592-B8FE-7FEE98C040F8}" srcOrd="1" destOrd="0" presId="urn:microsoft.com/office/officeart/2008/layout/AlternatingHexagons"/>
    <dgm:cxn modelId="{9B6B3374-AE61-4F0A-B687-63A74C00DA8D}" type="presParOf" srcId="{7A11BD94-C869-4825-874A-FF91284954F7}" destId="{4E464F32-AE30-4D5D-831D-4ABF8105B21E}" srcOrd="2" destOrd="0" presId="urn:microsoft.com/office/officeart/2008/layout/AlternatingHexagons"/>
    <dgm:cxn modelId="{056BB8CF-B328-4B70-BF1A-0F73B760B137}" type="presParOf" srcId="{7A11BD94-C869-4825-874A-FF91284954F7}" destId="{AD1E4FCE-6E7C-4462-BF95-0E1D4C261676}" srcOrd="3" destOrd="0" presId="urn:microsoft.com/office/officeart/2008/layout/AlternatingHexagons"/>
    <dgm:cxn modelId="{FD8056A1-8101-492C-9B99-B22DED6E4132}" type="presParOf" srcId="{7A11BD94-C869-4825-874A-FF91284954F7}" destId="{D3844A96-050A-4E7D-A10F-C6A74D826170}" srcOrd="4" destOrd="0" presId="urn:microsoft.com/office/officeart/2008/layout/AlternatingHexagons"/>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967A1A-B3F5-4ABD-A584-755516B45271}">
      <dsp:nvSpPr>
        <dsp:cNvPr id="0" name=""/>
        <dsp:cNvSpPr/>
      </dsp:nvSpPr>
      <dsp:spPr>
        <a:xfrm rot="5400000">
          <a:off x="3001451" y="-10926"/>
          <a:ext cx="1344052" cy="1365935"/>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Управление образования администрации г.Ульяновска</a:t>
          </a:r>
        </a:p>
      </dsp:txBody>
      <dsp:txXfrm rot="5400000">
        <a:off x="3001451" y="-10926"/>
        <a:ext cx="1344052" cy="1365935"/>
      </dsp:txXfrm>
    </dsp:sp>
    <dsp:sp modelId="{A4E11078-3BCC-4F13-A465-EBFD884880B7}">
      <dsp:nvSpPr>
        <dsp:cNvPr id="0" name=""/>
        <dsp:cNvSpPr/>
      </dsp:nvSpPr>
      <dsp:spPr>
        <a:xfrm>
          <a:off x="4276959" y="2648445"/>
          <a:ext cx="1203374" cy="595872"/>
        </a:xfrm>
        <a:prstGeom prst="rect">
          <a:avLst/>
        </a:prstGeom>
        <a:solidFill>
          <a:srgbClr val="92D050"/>
        </a:solid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ВУЗы </a:t>
          </a:r>
        </a:p>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г. УЛЬЯНОВСКА</a:t>
          </a:r>
        </a:p>
      </dsp:txBody>
      <dsp:txXfrm>
        <a:off x="4276959" y="2648445"/>
        <a:ext cx="1203374" cy="595872"/>
      </dsp:txXfrm>
    </dsp:sp>
    <dsp:sp modelId="{CF9E70E2-A600-42AB-BC02-200F146FC8DB}">
      <dsp:nvSpPr>
        <dsp:cNvPr id="0" name=""/>
        <dsp:cNvSpPr/>
      </dsp:nvSpPr>
      <dsp:spPr>
        <a:xfrm rot="5400000">
          <a:off x="1527820" y="-4780"/>
          <a:ext cx="1344052" cy="135366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t>Министерство образования и науки Ульяновской области</a:t>
          </a:r>
        </a:p>
      </dsp:txBody>
      <dsp:txXfrm rot="5400000">
        <a:off x="1527820" y="-4780"/>
        <a:ext cx="1344052" cy="1353669"/>
      </dsp:txXfrm>
    </dsp:sp>
    <dsp:sp modelId="{F4F37947-24AF-4238-9994-1A3270996459}">
      <dsp:nvSpPr>
        <dsp:cNvPr id="0" name=""/>
        <dsp:cNvSpPr/>
      </dsp:nvSpPr>
      <dsp:spPr>
        <a:xfrm rot="5400000">
          <a:off x="2294279" y="1229849"/>
          <a:ext cx="1344052" cy="1169325"/>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МБОУ Центр "Росток"</a:t>
          </a:r>
        </a:p>
      </dsp:txBody>
      <dsp:txXfrm rot="5400000">
        <a:off x="2294279" y="1229849"/>
        <a:ext cx="1344052" cy="1169325"/>
      </dsp:txXfrm>
    </dsp:sp>
    <dsp:sp modelId="{0D422EC9-7079-4DCE-A4EE-B68130609000}">
      <dsp:nvSpPr>
        <dsp:cNvPr id="0" name=""/>
        <dsp:cNvSpPr/>
      </dsp:nvSpPr>
      <dsp:spPr>
        <a:xfrm>
          <a:off x="533455" y="1411296"/>
          <a:ext cx="1451576" cy="806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r" defTabSz="400050">
            <a:lnSpc>
              <a:spcPct val="90000"/>
            </a:lnSpc>
            <a:spcBef>
              <a:spcPct val="0"/>
            </a:spcBef>
            <a:spcAft>
              <a:spcPct val="35000"/>
            </a:spcAft>
          </a:pPr>
          <a:endParaRPr lang="ru-RU" sz="900" kern="1200"/>
        </a:p>
      </dsp:txBody>
      <dsp:txXfrm>
        <a:off x="533455" y="1411296"/>
        <a:ext cx="1451576" cy="806431"/>
      </dsp:txXfrm>
    </dsp:sp>
    <dsp:sp modelId="{12B20712-4653-4F9A-87FF-AFD747D3E4A9}">
      <dsp:nvSpPr>
        <dsp:cNvPr id="0" name=""/>
        <dsp:cNvSpPr/>
      </dsp:nvSpPr>
      <dsp:spPr>
        <a:xfrm rot="5400000">
          <a:off x="3648803" y="1193197"/>
          <a:ext cx="1344052" cy="1169325"/>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t>ОГКУ СО Центр "Семья" </a:t>
          </a:r>
        </a:p>
      </dsp:txBody>
      <dsp:txXfrm rot="5400000">
        <a:off x="3648803" y="1193197"/>
        <a:ext cx="1344052" cy="1169325"/>
      </dsp:txXfrm>
    </dsp:sp>
    <dsp:sp modelId="{CFC6CCD2-C13C-4447-B5B5-542E7A626E54}">
      <dsp:nvSpPr>
        <dsp:cNvPr id="0" name=""/>
        <dsp:cNvSpPr/>
      </dsp:nvSpPr>
      <dsp:spPr>
        <a:xfrm rot="5400000">
          <a:off x="1648857" y="2372336"/>
          <a:ext cx="1344052" cy="1169325"/>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Областная детская библиотека им. Аксакова</a:t>
          </a:r>
        </a:p>
      </dsp:txBody>
      <dsp:txXfrm rot="5400000">
        <a:off x="1648857" y="2372336"/>
        <a:ext cx="1344052" cy="1169325"/>
      </dsp:txXfrm>
    </dsp:sp>
    <dsp:sp modelId="{92182AF7-D240-4592-B8FE-7FEE98C040F8}">
      <dsp:nvSpPr>
        <dsp:cNvPr id="0" name=""/>
        <dsp:cNvSpPr/>
      </dsp:nvSpPr>
      <dsp:spPr>
        <a:xfrm>
          <a:off x="384369" y="2612461"/>
          <a:ext cx="1268728" cy="705829"/>
        </a:xfrm>
        <a:prstGeom prst="rect">
          <a:avLst/>
        </a:prstGeom>
        <a:solidFill>
          <a:srgbClr val="92D050"/>
        </a:solid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КпДН при районных администрациях </a:t>
          </a:r>
          <a:br>
            <a:rPr lang="ru-RU" sz="1100" kern="1200">
              <a:latin typeface="Times New Roman" pitchFamily="18" charset="0"/>
              <a:cs typeface="Times New Roman" pitchFamily="18" charset="0"/>
            </a:rPr>
          </a:br>
          <a:r>
            <a:rPr lang="ru-RU" sz="1100" kern="1200">
              <a:latin typeface="Times New Roman" pitchFamily="18" charset="0"/>
              <a:cs typeface="Times New Roman" pitchFamily="18" charset="0"/>
            </a:rPr>
            <a:t>г. Ульяновска</a:t>
          </a:r>
        </a:p>
      </dsp:txBody>
      <dsp:txXfrm>
        <a:off x="384369" y="2612461"/>
        <a:ext cx="1268728" cy="705829"/>
      </dsp:txXfrm>
    </dsp:sp>
    <dsp:sp modelId="{D3844A96-050A-4E7D-A10F-C6A74D826170}">
      <dsp:nvSpPr>
        <dsp:cNvPr id="0" name=""/>
        <dsp:cNvSpPr/>
      </dsp:nvSpPr>
      <dsp:spPr>
        <a:xfrm rot="5400000">
          <a:off x="2920756" y="2372336"/>
          <a:ext cx="1344052" cy="1169325"/>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t>Симбирская  Митрополия</a:t>
          </a:r>
        </a:p>
      </dsp:txBody>
      <dsp:txXfrm rot="5400000">
        <a:off x="2920756" y="2372336"/>
        <a:ext cx="1344052" cy="1169325"/>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6A95-81AD-4506-9E38-A925CA5B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78</Pages>
  <Words>32738</Words>
  <Characters>226014</Characters>
  <Application>Microsoft Office Word</Application>
  <DocSecurity>0</DocSecurity>
  <Lines>1883</Lines>
  <Paragraphs>516</Paragraphs>
  <ScaleCrop>false</ScaleCrop>
  <HeadingPairs>
    <vt:vector size="2" baseType="variant">
      <vt:variant>
        <vt:lpstr>Название</vt:lpstr>
      </vt:variant>
      <vt:variant>
        <vt:i4>1</vt:i4>
      </vt:variant>
    </vt:vector>
  </HeadingPairs>
  <TitlesOfParts>
    <vt:vector size="1" baseType="lpstr">
      <vt:lpstr>М э р и я   г</vt:lpstr>
    </vt:vector>
  </TitlesOfParts>
  <Company>гороно</Company>
  <LinksUpToDate>false</LinksUpToDate>
  <CharactersWithSpaces>258236</CharactersWithSpaces>
  <SharedDoc>false</SharedDoc>
  <HLinks>
    <vt:vector size="18" baseType="variant">
      <vt:variant>
        <vt:i4>7471223</vt:i4>
      </vt:variant>
      <vt:variant>
        <vt:i4>15</vt:i4>
      </vt:variant>
      <vt:variant>
        <vt:i4>0</vt:i4>
      </vt:variant>
      <vt:variant>
        <vt:i4>5</vt:i4>
      </vt:variant>
      <vt:variant>
        <vt:lpwstr>http://dop.edu.ru/</vt:lpwstr>
      </vt:variant>
      <vt:variant>
        <vt:lpwstr/>
      </vt:variant>
      <vt:variant>
        <vt:i4>3407984</vt:i4>
      </vt:variant>
      <vt:variant>
        <vt:i4>12</vt:i4>
      </vt:variant>
      <vt:variant>
        <vt:i4>0</vt:i4>
      </vt:variant>
      <vt:variant>
        <vt:i4>5</vt:i4>
      </vt:variant>
      <vt:variant>
        <vt:lpwstr/>
      </vt:variant>
      <vt:variant>
        <vt:lpwstr>P40</vt:lpwstr>
      </vt:variant>
      <vt:variant>
        <vt:i4>6422587</vt:i4>
      </vt:variant>
      <vt:variant>
        <vt:i4>9</vt:i4>
      </vt:variant>
      <vt:variant>
        <vt:i4>0</vt:i4>
      </vt:variant>
      <vt:variant>
        <vt:i4>5</vt:i4>
      </vt:variant>
      <vt:variant>
        <vt:lpwstr>https://2gis.ru/ulyanovsk/firm/7741090140560725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э р и я   г</dc:title>
  <dc:creator>Шейко</dc:creator>
  <cp:lastModifiedBy>pnpo2</cp:lastModifiedBy>
  <cp:revision>4</cp:revision>
  <cp:lastPrinted>2020-01-16T06:46:00Z</cp:lastPrinted>
  <dcterms:created xsi:type="dcterms:W3CDTF">2020-02-02T17:29:00Z</dcterms:created>
  <dcterms:modified xsi:type="dcterms:W3CDTF">2020-02-03T06:13:00Z</dcterms:modified>
  <cp:category>письма</cp:category>
</cp:coreProperties>
</file>