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6B" w:rsidRPr="00A772F0" w:rsidRDefault="00114D6B" w:rsidP="00FE55AA">
      <w:pPr>
        <w:jc w:val="center"/>
        <w:rPr>
          <w:b/>
        </w:rPr>
      </w:pPr>
      <w:r w:rsidRPr="00A772F0">
        <w:rPr>
          <w:b/>
        </w:rPr>
        <w:t>Управление образования администрации города Ульяновска</w:t>
      </w:r>
    </w:p>
    <w:p w:rsidR="0079379A" w:rsidRPr="00A772F0" w:rsidRDefault="00995E53" w:rsidP="00FE55AA">
      <w:pPr>
        <w:jc w:val="center"/>
        <w:rPr>
          <w:b/>
        </w:rPr>
      </w:pPr>
      <w:r w:rsidRPr="00A772F0">
        <w:rPr>
          <w:b/>
        </w:rPr>
        <w:t>ПРОТОКОЛ №10</w:t>
      </w:r>
    </w:p>
    <w:p w:rsidR="00D21ED7" w:rsidRPr="00A772F0" w:rsidRDefault="00D21ED7" w:rsidP="00D21ED7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A772F0">
        <w:rPr>
          <w:sz w:val="28"/>
          <w:szCs w:val="28"/>
        </w:rPr>
        <w:t xml:space="preserve">заседания </w:t>
      </w:r>
      <w:r w:rsidR="00C2566A" w:rsidRPr="00A772F0">
        <w:rPr>
          <w:sz w:val="28"/>
          <w:szCs w:val="28"/>
        </w:rPr>
        <w:t xml:space="preserve">Общественного совета по развитию образования в муниципальном образовании </w:t>
      </w:r>
      <w:r w:rsidRPr="00A772F0">
        <w:rPr>
          <w:sz w:val="28"/>
          <w:szCs w:val="28"/>
        </w:rPr>
        <w:t xml:space="preserve"> «город Ульяновск» </w:t>
      </w:r>
    </w:p>
    <w:p w:rsidR="00FE55AA" w:rsidRPr="00A772F0" w:rsidRDefault="00FE55AA" w:rsidP="00FE55AA">
      <w:pPr>
        <w:jc w:val="center"/>
      </w:pPr>
    </w:p>
    <w:p w:rsidR="00FE55AA" w:rsidRPr="00A772F0" w:rsidRDefault="00114D6B" w:rsidP="00FE55AA">
      <w:pPr>
        <w:ind w:firstLine="0"/>
      </w:pPr>
      <w:r w:rsidRPr="00A772F0">
        <w:t>г</w:t>
      </w:r>
      <w:proofErr w:type="gramStart"/>
      <w:r w:rsidRPr="00A772F0">
        <w:t>.У</w:t>
      </w:r>
      <w:proofErr w:type="gramEnd"/>
      <w:r w:rsidRPr="00A772F0">
        <w:t>льяновск</w:t>
      </w:r>
      <w:r w:rsidR="00E142FE" w:rsidRPr="00A772F0">
        <w:t xml:space="preserve">  </w:t>
      </w:r>
      <w:r w:rsidR="00FE55AA" w:rsidRPr="00A772F0">
        <w:tab/>
      </w:r>
      <w:r w:rsidR="00FE55AA" w:rsidRPr="00A772F0">
        <w:tab/>
      </w:r>
      <w:r w:rsidR="00FE55AA" w:rsidRPr="00A772F0">
        <w:tab/>
      </w:r>
      <w:r w:rsidR="00FE55AA" w:rsidRPr="00A772F0">
        <w:tab/>
      </w:r>
      <w:r w:rsidR="00FE55AA" w:rsidRPr="00A772F0">
        <w:tab/>
      </w:r>
      <w:r w:rsidR="00FE55AA" w:rsidRPr="00A772F0">
        <w:tab/>
      </w:r>
      <w:r w:rsidR="00FE55AA" w:rsidRPr="00A772F0">
        <w:tab/>
      </w:r>
      <w:r w:rsidR="00FE55AA" w:rsidRPr="00A772F0">
        <w:tab/>
      </w:r>
      <w:r w:rsidR="00FE55AA" w:rsidRPr="00A772F0">
        <w:tab/>
      </w:r>
      <w:r w:rsidR="005F0778" w:rsidRPr="00A772F0">
        <w:t xml:space="preserve">  </w:t>
      </w:r>
      <w:r w:rsidR="00FE55AA" w:rsidRPr="00A772F0">
        <w:t xml:space="preserve"> </w:t>
      </w:r>
      <w:r w:rsidRPr="00A772F0">
        <w:t>23.10.2014</w:t>
      </w:r>
    </w:p>
    <w:p w:rsidR="004B56F0" w:rsidRPr="00A772F0" w:rsidRDefault="004B56F0" w:rsidP="00FE55AA">
      <w:pPr>
        <w:ind w:firstLine="0"/>
      </w:pPr>
    </w:p>
    <w:p w:rsidR="002A2F66" w:rsidRPr="00A772F0" w:rsidRDefault="002A2F66" w:rsidP="00FE55AA">
      <w:pPr>
        <w:ind w:firstLine="0"/>
      </w:pPr>
    </w:p>
    <w:p w:rsidR="004B56F0" w:rsidRPr="00A772F0" w:rsidRDefault="004B56F0" w:rsidP="00FE55AA">
      <w:pPr>
        <w:ind w:firstLine="0"/>
      </w:pPr>
    </w:p>
    <w:p w:rsidR="004910DD" w:rsidRPr="00A772F0" w:rsidRDefault="000317EE" w:rsidP="0011569E">
      <w:pPr>
        <w:ind w:firstLine="0"/>
      </w:pPr>
      <w:r w:rsidRPr="00A772F0">
        <w:tab/>
      </w:r>
      <w:r w:rsidRPr="00A772F0">
        <w:rPr>
          <w:b/>
        </w:rPr>
        <w:t>Присутствовали:</w:t>
      </w:r>
      <w:r w:rsidRPr="00A772F0">
        <w:t xml:space="preserve"> </w:t>
      </w:r>
    </w:p>
    <w:p w:rsidR="005156C0" w:rsidRPr="00A772F0" w:rsidRDefault="005156C0" w:rsidP="0011569E">
      <w:pPr>
        <w:ind w:firstLine="0"/>
      </w:pPr>
    </w:p>
    <w:p w:rsidR="005156C0" w:rsidRPr="00A772F0" w:rsidRDefault="005156C0" w:rsidP="0011569E">
      <w:pPr>
        <w:ind w:firstLine="0"/>
      </w:pPr>
      <w:r w:rsidRPr="00A772F0">
        <w:t xml:space="preserve">        </w:t>
      </w:r>
      <w:proofErr w:type="spellStart"/>
      <w:r w:rsidRPr="00A772F0">
        <w:t>Ширшова</w:t>
      </w:r>
      <w:proofErr w:type="spellEnd"/>
      <w:r w:rsidRPr="00A772F0">
        <w:t xml:space="preserve"> Н.В., заместитель </w:t>
      </w:r>
      <w:proofErr w:type="gramStart"/>
      <w:r w:rsidRPr="00A772F0">
        <w:t>начальника Управления образования администрации города Ульяновска</w:t>
      </w:r>
      <w:proofErr w:type="gramEnd"/>
      <w:r w:rsidRPr="00A772F0">
        <w:t>;</w:t>
      </w:r>
    </w:p>
    <w:p w:rsidR="005156C0" w:rsidRPr="00A772F0" w:rsidRDefault="005156C0" w:rsidP="0011569E">
      <w:pPr>
        <w:ind w:firstLine="0"/>
      </w:pPr>
      <w:r w:rsidRPr="00A772F0">
        <w:t xml:space="preserve">        </w:t>
      </w:r>
      <w:proofErr w:type="spellStart"/>
      <w:r w:rsidRPr="00A772F0">
        <w:t>Габайдуллина</w:t>
      </w:r>
      <w:proofErr w:type="spellEnd"/>
      <w:r w:rsidRPr="00A772F0">
        <w:t xml:space="preserve"> Л.Х., заместитель </w:t>
      </w:r>
      <w:proofErr w:type="gramStart"/>
      <w:r w:rsidRPr="00A772F0">
        <w:t>начальника Управления образования администрации города Ульяновска</w:t>
      </w:r>
      <w:proofErr w:type="gramEnd"/>
      <w:r w:rsidRPr="00A772F0">
        <w:t>.</w:t>
      </w:r>
    </w:p>
    <w:p w:rsidR="005156C0" w:rsidRPr="00A772F0" w:rsidRDefault="005156C0" w:rsidP="0011569E">
      <w:pPr>
        <w:ind w:firstLine="0"/>
      </w:pPr>
    </w:p>
    <w:p w:rsidR="00114D6B" w:rsidRPr="00A772F0" w:rsidRDefault="00114D6B" w:rsidP="0011569E">
      <w:pPr>
        <w:ind w:firstLine="0"/>
      </w:pPr>
      <w:r w:rsidRPr="00A772F0">
        <w:t xml:space="preserve">          </w:t>
      </w:r>
      <w:r w:rsidRPr="00A772F0">
        <w:rPr>
          <w:b/>
        </w:rPr>
        <w:t>Члены общественного совета</w:t>
      </w:r>
      <w:r w:rsidR="008F6019" w:rsidRPr="00A772F0">
        <w:t xml:space="preserve">: </w:t>
      </w:r>
      <w:proofErr w:type="spellStart"/>
      <w:r w:rsidR="008F6019" w:rsidRPr="00A772F0">
        <w:t>Гречко</w:t>
      </w:r>
      <w:proofErr w:type="gramStart"/>
      <w:r w:rsidR="008F6019" w:rsidRPr="00A772F0">
        <w:t>.Л</w:t>
      </w:r>
      <w:proofErr w:type="gramEnd"/>
      <w:r w:rsidR="008F6019" w:rsidRPr="00A772F0">
        <w:t>.Ф</w:t>
      </w:r>
      <w:proofErr w:type="spellEnd"/>
      <w:r w:rsidR="008F6019" w:rsidRPr="00A772F0">
        <w:t>.,</w:t>
      </w:r>
      <w:r w:rsidRPr="00A772F0">
        <w:t xml:space="preserve"> </w:t>
      </w:r>
      <w:proofErr w:type="spellStart"/>
      <w:r w:rsidRPr="00A772F0">
        <w:t>Ашлапова</w:t>
      </w:r>
      <w:proofErr w:type="spellEnd"/>
      <w:r w:rsidRPr="00A772F0">
        <w:t xml:space="preserve"> Т.В., </w:t>
      </w:r>
      <w:proofErr w:type="spellStart"/>
      <w:r w:rsidRPr="00A772F0">
        <w:t>Габитова</w:t>
      </w:r>
      <w:proofErr w:type="spellEnd"/>
      <w:r w:rsidRPr="00A772F0">
        <w:t xml:space="preserve"> М.Н., </w:t>
      </w:r>
      <w:proofErr w:type="spellStart"/>
      <w:r w:rsidRPr="00A772F0">
        <w:t>Гуткович</w:t>
      </w:r>
      <w:proofErr w:type="spellEnd"/>
      <w:r w:rsidRPr="00A772F0">
        <w:t xml:space="preserve"> И.Я., </w:t>
      </w:r>
      <w:proofErr w:type="spellStart"/>
      <w:r w:rsidRPr="00A772F0">
        <w:t>Коннова</w:t>
      </w:r>
      <w:proofErr w:type="spellEnd"/>
      <w:r w:rsidRPr="00A772F0">
        <w:t xml:space="preserve"> И.Б,</w:t>
      </w:r>
      <w:r w:rsidR="008F6019" w:rsidRPr="00A772F0">
        <w:t xml:space="preserve"> Кудряшова Н.И.,</w:t>
      </w:r>
      <w:r w:rsidRPr="00A772F0">
        <w:t xml:space="preserve"> </w:t>
      </w:r>
      <w:proofErr w:type="spellStart"/>
      <w:r w:rsidRPr="00A772F0">
        <w:t>Обласов</w:t>
      </w:r>
      <w:proofErr w:type="spellEnd"/>
      <w:r w:rsidRPr="00A772F0">
        <w:t xml:space="preserve"> В.В., </w:t>
      </w:r>
      <w:proofErr w:type="spellStart"/>
      <w:r w:rsidRPr="00A772F0">
        <w:t>Полянскова</w:t>
      </w:r>
      <w:proofErr w:type="spellEnd"/>
      <w:r w:rsidRPr="00A772F0">
        <w:t xml:space="preserve"> Н.И. </w:t>
      </w:r>
    </w:p>
    <w:p w:rsidR="00FE32E4" w:rsidRPr="00A772F0" w:rsidRDefault="00114D6B" w:rsidP="0011569E">
      <w:pPr>
        <w:ind w:firstLine="0"/>
      </w:pPr>
      <w:r w:rsidRPr="00A772F0">
        <w:t xml:space="preserve">         </w:t>
      </w:r>
      <w:r w:rsidR="00A772F0" w:rsidRPr="00A772F0">
        <w:t>Протокол вела</w:t>
      </w:r>
      <w:r w:rsidRPr="00A772F0">
        <w:t xml:space="preserve">: Зимина Н.Е.- ведущий специалист-эксперт </w:t>
      </w:r>
      <w:proofErr w:type="gramStart"/>
      <w:r w:rsidRPr="00A772F0">
        <w:t>отдела правового обеспечения Управления образования администрации города Ульяновска</w:t>
      </w:r>
      <w:proofErr w:type="gramEnd"/>
      <w:r w:rsidRPr="00A772F0">
        <w:t>.</w:t>
      </w:r>
    </w:p>
    <w:p w:rsidR="003A5F76" w:rsidRPr="00A772F0" w:rsidRDefault="003A5F76" w:rsidP="0011569E">
      <w:pPr>
        <w:ind w:firstLine="0"/>
      </w:pPr>
    </w:p>
    <w:p w:rsidR="004B56F0" w:rsidRPr="00A772F0" w:rsidRDefault="0011569E" w:rsidP="0011569E">
      <w:pPr>
        <w:ind w:firstLine="0"/>
        <w:rPr>
          <w:b/>
        </w:rPr>
      </w:pPr>
      <w:r w:rsidRPr="00A772F0">
        <w:rPr>
          <w:b/>
        </w:rPr>
        <w:t xml:space="preserve">    </w:t>
      </w:r>
      <w:r w:rsidR="00114D6B" w:rsidRPr="00A772F0">
        <w:rPr>
          <w:b/>
        </w:rPr>
        <w:t>ПОВЕСТКА ДНЯ</w:t>
      </w:r>
    </w:p>
    <w:p w:rsidR="004B56F0" w:rsidRPr="00A772F0" w:rsidRDefault="0011569E" w:rsidP="0011569E">
      <w:pPr>
        <w:ind w:firstLine="0"/>
        <w:rPr>
          <w:b/>
        </w:rPr>
      </w:pPr>
      <w:r w:rsidRPr="00A772F0">
        <w:rPr>
          <w:b/>
        </w:rPr>
        <w:t xml:space="preserve">     </w:t>
      </w:r>
      <w:r w:rsidR="004B56F0" w:rsidRPr="00A772F0">
        <w:rPr>
          <w:b/>
        </w:rPr>
        <w:t xml:space="preserve">Вопрос № 1. </w:t>
      </w:r>
      <w:r w:rsidR="00114D6B" w:rsidRPr="00A772F0">
        <w:t xml:space="preserve">О рассмотрении отдельных положений федерального закона от 21.07.2014 № 256-ФЗ «О внесении изменений в отдельные законодательные акты Российской Федерации по вопросам </w:t>
      </w:r>
      <w:proofErr w:type="gramStart"/>
      <w:r w:rsidR="00114D6B" w:rsidRPr="00A772F0">
        <w:t>проведения независимой оценки качества оказания услуг</w:t>
      </w:r>
      <w:proofErr w:type="gramEnd"/>
      <w:r w:rsidR="00114D6B" w:rsidRPr="00A772F0">
        <w:t xml:space="preserve"> организациям в сфере культуры, социального обслуживания, охраны здоровья и образования.</w:t>
      </w:r>
    </w:p>
    <w:p w:rsidR="003751E8" w:rsidRPr="00A772F0" w:rsidRDefault="0011569E" w:rsidP="0011569E">
      <w:pPr>
        <w:ind w:firstLine="0"/>
      </w:pPr>
      <w:r w:rsidRPr="00A772F0">
        <w:rPr>
          <w:b/>
        </w:rPr>
        <w:t xml:space="preserve">     </w:t>
      </w:r>
      <w:r w:rsidR="003751E8" w:rsidRPr="00A772F0">
        <w:rPr>
          <w:b/>
        </w:rPr>
        <w:t xml:space="preserve">Вопрос № </w:t>
      </w:r>
      <w:r w:rsidR="004B56F0" w:rsidRPr="00A772F0">
        <w:rPr>
          <w:b/>
        </w:rPr>
        <w:t>2</w:t>
      </w:r>
      <w:r w:rsidR="003751E8" w:rsidRPr="00A772F0">
        <w:rPr>
          <w:b/>
        </w:rPr>
        <w:t xml:space="preserve">. </w:t>
      </w:r>
      <w:r w:rsidR="005156C0" w:rsidRPr="00A772F0">
        <w:t>Рассмотрение проекта бюджета муниципального образования «город Ульяновск»</w:t>
      </w:r>
      <w:r w:rsidRPr="00A772F0">
        <w:t xml:space="preserve"> на 2015-2017 года по разделу «О</w:t>
      </w:r>
      <w:r w:rsidR="005156C0" w:rsidRPr="00A772F0">
        <w:t>бразование»</w:t>
      </w:r>
      <w:r w:rsidRPr="00A772F0">
        <w:t>.</w:t>
      </w:r>
    </w:p>
    <w:p w:rsidR="0011569E" w:rsidRPr="00A772F0" w:rsidRDefault="0011569E" w:rsidP="0011569E">
      <w:pPr>
        <w:ind w:firstLine="0"/>
        <w:rPr>
          <w:b/>
        </w:rPr>
      </w:pPr>
    </w:p>
    <w:p w:rsidR="00CA227E" w:rsidRPr="00A772F0" w:rsidRDefault="00E377F7" w:rsidP="0011569E">
      <w:pPr>
        <w:ind w:firstLine="0"/>
      </w:pPr>
      <w:r w:rsidRPr="00A772F0">
        <w:t xml:space="preserve">    </w:t>
      </w:r>
      <w:r w:rsidR="005156C0" w:rsidRPr="00A772F0">
        <w:t xml:space="preserve">Заседание открыла Гречко Л.Ф., осветив вопросы, указанные в повестке, передала слово </w:t>
      </w:r>
      <w:proofErr w:type="spellStart"/>
      <w:r w:rsidR="00995E53" w:rsidRPr="00A772F0">
        <w:t>Ашлаповой</w:t>
      </w:r>
      <w:proofErr w:type="spellEnd"/>
      <w:r w:rsidR="00995E53" w:rsidRPr="00A772F0">
        <w:t xml:space="preserve"> Т.В</w:t>
      </w:r>
      <w:r w:rsidR="005156C0" w:rsidRPr="00A772F0">
        <w:t>.</w:t>
      </w:r>
    </w:p>
    <w:p w:rsidR="0011569E" w:rsidRPr="00A772F0" w:rsidRDefault="0011569E" w:rsidP="0011569E">
      <w:pPr>
        <w:ind w:firstLine="0"/>
      </w:pPr>
    </w:p>
    <w:p w:rsidR="008F6019" w:rsidRPr="00A772F0" w:rsidRDefault="0011569E" w:rsidP="0011569E">
      <w:pPr>
        <w:ind w:firstLine="0"/>
      </w:pPr>
      <w:r w:rsidRPr="00A772F0">
        <w:t xml:space="preserve">        </w:t>
      </w:r>
      <w:proofErr w:type="spellStart"/>
      <w:r w:rsidR="00995E53" w:rsidRPr="00A772F0">
        <w:t>Ашлапова</w:t>
      </w:r>
      <w:proofErr w:type="spellEnd"/>
      <w:r w:rsidR="00995E53" w:rsidRPr="00A772F0">
        <w:t xml:space="preserve"> Т</w:t>
      </w:r>
      <w:r w:rsidR="005156C0" w:rsidRPr="00A772F0">
        <w:t>.В. пояснила, что</w:t>
      </w:r>
      <w:r w:rsidR="008F6019" w:rsidRPr="00A772F0">
        <w:t xml:space="preserve">  независимая оценка качества образования имеет свою специфику, которая заключается в следующем: состоит из двух направлений.</w:t>
      </w:r>
    </w:p>
    <w:p w:rsidR="008F6019" w:rsidRPr="00A772F0" w:rsidRDefault="008F6019" w:rsidP="0011569E">
      <w:pPr>
        <w:ind w:firstLine="0"/>
      </w:pPr>
      <w:r w:rsidRPr="00A772F0">
        <w:tab/>
        <w:t xml:space="preserve">1 направление - независимая оценка качества реализуемых образовательных программ. Данный вид оценки осуществляется с 2009 года:  по заявкам образовательных организаций проводится Интернет-тестирование обучающихся в соответствии с установленным графиком (осенняя, зимняя, весенняя сессии) и мониторинг данных о качестве обучения. Развитие данного направления осуществлялось в рамках проектной деятельности нашего центра </w:t>
      </w:r>
      <w:r w:rsidRPr="00A772F0">
        <w:lastRenderedPageBreak/>
        <w:t>и Департамента по надзору и контролю в сфере образования Ульяновской области, областной целевой программы правительства области (2011 год).</w:t>
      </w:r>
    </w:p>
    <w:p w:rsidR="008F6019" w:rsidRPr="00A772F0" w:rsidRDefault="008F6019" w:rsidP="0011569E">
      <w:pPr>
        <w:ind w:firstLine="0"/>
      </w:pPr>
      <w:r w:rsidRPr="00A772F0">
        <w:tab/>
        <w:t xml:space="preserve">2 </w:t>
      </w:r>
      <w:r w:rsidR="0011569E" w:rsidRPr="00A772F0">
        <w:t>направление</w:t>
      </w:r>
      <w:r w:rsidRPr="00A772F0">
        <w:t xml:space="preserve"> - независимая оценка качества образовательной деятельности образовательных организаций. Отправная точка</w:t>
      </w:r>
      <w:r w:rsidR="0011569E" w:rsidRPr="00A772F0">
        <w:t xml:space="preserve"> </w:t>
      </w:r>
      <w:r w:rsidRPr="00A772F0">
        <w:t>-</w:t>
      </w:r>
      <w:r w:rsidR="0011569E" w:rsidRPr="00A772F0">
        <w:t xml:space="preserve"> </w:t>
      </w:r>
      <w:r w:rsidRPr="00A772F0">
        <w:t>майский Указ Президента РФ о создании  независимой системы оценка качества образовательной деятельности организаций (НСОКО). Это новое направление. К его реализации мы приступили с июля 2013 года. Реализация данного направления осуществляется с учетом нормативных документов, изданных Правительством РФ, Министерством труда и социальной</w:t>
      </w:r>
      <w:r w:rsidRPr="00A772F0">
        <w:tab/>
        <w:t xml:space="preserve"> защиты РФ и писем и рекомендаций, изданных Министерством образования РФ, региональных нормативных актов (распоряжение Губернатора Ульяновской области 615-пр о плане мероприятий по НСОКО, план работы Мин</w:t>
      </w:r>
      <w:r w:rsidR="0011569E" w:rsidRPr="00A772F0">
        <w:t xml:space="preserve">истерства </w:t>
      </w:r>
      <w:r w:rsidRPr="00A772F0">
        <w:t>обра</w:t>
      </w:r>
      <w:r w:rsidR="0011569E" w:rsidRPr="00A772F0">
        <w:t xml:space="preserve">зования и науки </w:t>
      </w:r>
      <w:r w:rsidRPr="00A772F0">
        <w:t xml:space="preserve"> Ульяновской области по НСОК </w:t>
      </w:r>
      <w:proofErr w:type="gramStart"/>
      <w:r w:rsidRPr="00A772F0">
        <w:t>-р</w:t>
      </w:r>
      <w:proofErr w:type="gramEnd"/>
      <w:r w:rsidRPr="00A772F0">
        <w:t xml:space="preserve">аспоряжение 3548-р от 25.12.2013). </w:t>
      </w:r>
    </w:p>
    <w:p w:rsidR="008F6019" w:rsidRPr="00A772F0" w:rsidRDefault="00E377F7" w:rsidP="0011569E">
      <w:pPr>
        <w:ind w:firstLine="0"/>
      </w:pPr>
      <w:r w:rsidRPr="00A772F0">
        <w:t xml:space="preserve">       </w:t>
      </w:r>
      <w:r w:rsidR="008F6019" w:rsidRPr="00A772F0">
        <w:t xml:space="preserve">Учитывая,  что очень важная роль и большой объем работы определен общественным советам, мы внесли соответствующие предложения  по внесению изменений  в Положение об общественном совете Министерства образования и науки Ульяновской области в соответствии с рекомендациями </w:t>
      </w:r>
      <w:proofErr w:type="spellStart"/>
      <w:r w:rsidR="008F6019" w:rsidRPr="00A772F0">
        <w:t>Минсоцтруда</w:t>
      </w:r>
      <w:proofErr w:type="spellEnd"/>
      <w:r w:rsidR="008F6019" w:rsidRPr="00A772F0">
        <w:t xml:space="preserve"> РФ.</w:t>
      </w:r>
    </w:p>
    <w:p w:rsidR="00E377F7" w:rsidRPr="00A772F0" w:rsidRDefault="00E377F7" w:rsidP="0011569E">
      <w:pPr>
        <w:ind w:firstLine="0"/>
      </w:pPr>
      <w:r w:rsidRPr="00A772F0">
        <w:t xml:space="preserve">       </w:t>
      </w:r>
      <w:r w:rsidR="008F6019" w:rsidRPr="00A772F0">
        <w:t xml:space="preserve">  В июле 2014 года опубликован ФЗ-256 «О внесении изменений в отдельные законодательные акты РФ по вопросам </w:t>
      </w:r>
      <w:proofErr w:type="gramStart"/>
      <w:r w:rsidR="008F6019" w:rsidRPr="00A772F0">
        <w:t>проведения независимой оценки качества оказания услуг</w:t>
      </w:r>
      <w:proofErr w:type="gramEnd"/>
      <w:r w:rsidR="008F6019" w:rsidRPr="00A772F0">
        <w:t xml:space="preserve"> организациями в сфере культуры, социального обслуживания, охраны здоровья и образования». Данный закон определил порядок формирования и полномочия общественного совета, критерии оценки, порядок информирования.</w:t>
      </w:r>
    </w:p>
    <w:p w:rsidR="00E377F7" w:rsidRPr="00A772F0" w:rsidRDefault="00E377F7" w:rsidP="0011569E">
      <w:pPr>
        <w:ind w:firstLine="0"/>
      </w:pPr>
      <w:r w:rsidRPr="00A772F0">
        <w:t xml:space="preserve">       </w:t>
      </w:r>
      <w:r w:rsidR="008F6019" w:rsidRPr="00A772F0">
        <w:rPr>
          <w:bCs/>
        </w:rPr>
        <w:t>Функции общественного совета:</w:t>
      </w:r>
    </w:p>
    <w:p w:rsidR="008F6019" w:rsidRPr="00A772F0" w:rsidRDefault="008F6019" w:rsidP="0011569E">
      <w:pPr>
        <w:ind w:firstLine="0"/>
      </w:pPr>
      <w:r w:rsidRPr="00A772F0">
        <w:rPr>
          <w:bCs/>
        </w:rPr>
        <w:t xml:space="preserve">  </w:t>
      </w:r>
      <w:r w:rsidR="00E377F7" w:rsidRPr="00A772F0">
        <w:rPr>
          <w:bCs/>
        </w:rPr>
        <w:t xml:space="preserve">   </w:t>
      </w:r>
      <w:r w:rsidRPr="00A772F0">
        <w:rPr>
          <w:bCs/>
        </w:rPr>
        <w:t>- проведение независимой  оценки качества образовательной деятельности  областных государственных (муниципальных) образовательных организаций (один раз в год);</w:t>
      </w:r>
    </w:p>
    <w:p w:rsidR="008F6019" w:rsidRPr="00A772F0" w:rsidRDefault="008F6019" w:rsidP="0011569E">
      <w:pPr>
        <w:shd w:val="clear" w:color="auto" w:fill="FFFFFF"/>
        <w:ind w:firstLine="0"/>
        <w:outlineLvl w:val="0"/>
      </w:pPr>
      <w:r w:rsidRPr="00A772F0">
        <w:rPr>
          <w:bCs/>
        </w:rPr>
        <w:t xml:space="preserve">  </w:t>
      </w:r>
      <w:r w:rsidR="00E377F7" w:rsidRPr="00A772F0">
        <w:rPr>
          <w:bCs/>
        </w:rPr>
        <w:t xml:space="preserve"> </w:t>
      </w:r>
      <w:r w:rsidRPr="00A772F0">
        <w:rPr>
          <w:bCs/>
        </w:rPr>
        <w:t xml:space="preserve"> - определение</w:t>
      </w:r>
      <w:r w:rsidRPr="00A772F0">
        <w:t xml:space="preserve"> перечней  организаций, осуществляющих образовательную деятельность, для проведения независимой оценки качества образовательной деятельности;</w:t>
      </w:r>
    </w:p>
    <w:p w:rsidR="008F6019" w:rsidRPr="00A772F0" w:rsidRDefault="00E377F7" w:rsidP="0011569E">
      <w:pPr>
        <w:shd w:val="clear" w:color="auto" w:fill="FFFFFF"/>
        <w:ind w:firstLine="0"/>
        <w:outlineLvl w:val="0"/>
      </w:pPr>
      <w:r w:rsidRPr="00A772F0">
        <w:t xml:space="preserve">  </w:t>
      </w:r>
      <w:r w:rsidR="008F6019" w:rsidRPr="00A772F0">
        <w:t xml:space="preserve">  - формирование предложений для разработки технического задания для организации-оператора, осуществляющей сбор, обобщение и анализ информации о качестве образовательной деятельности образовательных организаций; </w:t>
      </w:r>
    </w:p>
    <w:p w:rsidR="008F6019" w:rsidRPr="00A772F0" w:rsidRDefault="00E377F7" w:rsidP="0011569E">
      <w:pPr>
        <w:shd w:val="clear" w:color="auto" w:fill="FFFFFF"/>
        <w:ind w:firstLine="0"/>
        <w:outlineLvl w:val="0"/>
      </w:pPr>
      <w:r w:rsidRPr="00A772F0">
        <w:t xml:space="preserve">   </w:t>
      </w:r>
      <w:r w:rsidR="008F6019" w:rsidRPr="00A772F0">
        <w:t xml:space="preserve"> - участие в рассмотрении проектов документов о закупках работ, услуг, а также проектов государственных,  муниципальных контрактов с организацией-оператором;</w:t>
      </w:r>
    </w:p>
    <w:p w:rsidR="008F6019" w:rsidRPr="00A772F0" w:rsidRDefault="00E377F7" w:rsidP="0011569E">
      <w:pPr>
        <w:shd w:val="clear" w:color="auto" w:fill="FFFFFF"/>
        <w:ind w:firstLine="0"/>
        <w:outlineLvl w:val="0"/>
      </w:pPr>
      <w:r w:rsidRPr="00A772F0">
        <w:t xml:space="preserve">  </w:t>
      </w:r>
      <w:r w:rsidR="008F6019" w:rsidRPr="00A772F0">
        <w:t xml:space="preserve">   - установление при необходимости дополнительных  </w:t>
      </w:r>
      <w:proofErr w:type="gramStart"/>
      <w:r w:rsidR="008F6019" w:rsidRPr="00A772F0">
        <w:t>критериев оценки качества образовательной деятельности образовательных организаций</w:t>
      </w:r>
      <w:proofErr w:type="gramEnd"/>
      <w:r w:rsidR="008F6019" w:rsidRPr="00A772F0">
        <w:t xml:space="preserve"> и показателей, характеризующих дополнительные критерии; </w:t>
      </w:r>
    </w:p>
    <w:p w:rsidR="008F6019" w:rsidRPr="00A772F0" w:rsidRDefault="00E377F7" w:rsidP="0011569E">
      <w:pPr>
        <w:shd w:val="clear" w:color="auto" w:fill="FFFFFF"/>
        <w:ind w:firstLine="0"/>
        <w:outlineLvl w:val="0"/>
      </w:pPr>
      <w:r w:rsidRPr="00A772F0">
        <w:t xml:space="preserve">    </w:t>
      </w:r>
      <w:r w:rsidR="008F6019" w:rsidRPr="00A772F0">
        <w:t>- проведение независимой оценки качества образовательной деятельности с учетом информации, предоставленной организацией- оператором;</w:t>
      </w:r>
    </w:p>
    <w:p w:rsidR="008F6019" w:rsidRPr="00A772F0" w:rsidRDefault="00E377F7" w:rsidP="0011569E">
      <w:pPr>
        <w:shd w:val="clear" w:color="auto" w:fill="FFFFFF"/>
        <w:ind w:firstLine="0"/>
        <w:outlineLvl w:val="0"/>
      </w:pPr>
      <w:r w:rsidRPr="00A772F0">
        <w:lastRenderedPageBreak/>
        <w:t xml:space="preserve"> </w:t>
      </w:r>
      <w:r w:rsidR="008F6019" w:rsidRPr="00A772F0">
        <w:t xml:space="preserve">  - представление в орган исполнительной  власти, осуществляющий управление в сфере образования, результатов независимой оценки качества образовательной деятельности  образовательных организаций и    предложений об улучшении их деятельности.</w:t>
      </w:r>
    </w:p>
    <w:p w:rsidR="008F6019" w:rsidRPr="00A772F0" w:rsidRDefault="008F6019" w:rsidP="0011569E">
      <w:pPr>
        <w:ind w:firstLine="0"/>
        <w:rPr>
          <w:b/>
        </w:rPr>
      </w:pPr>
      <w:r w:rsidRPr="00A772F0">
        <w:tab/>
        <w:t xml:space="preserve">С учетом специфики деятельности образовательных организаций определены </w:t>
      </w:r>
      <w:r w:rsidRPr="00A772F0">
        <w:rPr>
          <w:b/>
        </w:rPr>
        <w:t>инструменты независимой оценки качества образования:</w:t>
      </w:r>
    </w:p>
    <w:p w:rsidR="008F6019" w:rsidRPr="00A772F0" w:rsidRDefault="008F6019" w:rsidP="0011569E">
      <w:pPr>
        <w:numPr>
          <w:ilvl w:val="0"/>
          <w:numId w:val="1"/>
        </w:numPr>
        <w:ind w:left="0" w:firstLine="0"/>
      </w:pPr>
      <w:r w:rsidRPr="00A772F0">
        <w:rPr>
          <w:bCs/>
        </w:rPr>
        <w:t xml:space="preserve">мониторинги </w:t>
      </w:r>
    </w:p>
    <w:p w:rsidR="008F6019" w:rsidRPr="00A772F0" w:rsidRDefault="008F6019" w:rsidP="0011569E">
      <w:pPr>
        <w:numPr>
          <w:ilvl w:val="0"/>
          <w:numId w:val="1"/>
        </w:numPr>
        <w:ind w:left="0" w:firstLine="0"/>
      </w:pPr>
      <w:r w:rsidRPr="00A772F0">
        <w:rPr>
          <w:bCs/>
        </w:rPr>
        <w:t xml:space="preserve">Рейтинги </w:t>
      </w:r>
    </w:p>
    <w:p w:rsidR="008F6019" w:rsidRPr="00A772F0" w:rsidRDefault="008F6019" w:rsidP="0011569E">
      <w:pPr>
        <w:numPr>
          <w:ilvl w:val="0"/>
          <w:numId w:val="1"/>
        </w:numPr>
        <w:ind w:left="0" w:firstLine="0"/>
        <w:rPr>
          <w:bCs/>
        </w:rPr>
      </w:pPr>
      <w:r w:rsidRPr="00A772F0">
        <w:rPr>
          <w:bCs/>
        </w:rPr>
        <w:t>Публичные доклады и другие открытые данные (</w:t>
      </w:r>
      <w:proofErr w:type="spellStart"/>
      <w:r w:rsidRPr="00A772F0">
        <w:rPr>
          <w:bCs/>
        </w:rPr>
        <w:t>самообследование</w:t>
      </w:r>
      <w:proofErr w:type="spellEnd"/>
      <w:r w:rsidRPr="00A772F0">
        <w:rPr>
          <w:bCs/>
        </w:rPr>
        <w:t>)</w:t>
      </w:r>
    </w:p>
    <w:p w:rsidR="008F6019" w:rsidRPr="00A772F0" w:rsidRDefault="008F6019" w:rsidP="0011569E">
      <w:pPr>
        <w:numPr>
          <w:ilvl w:val="0"/>
          <w:numId w:val="1"/>
        </w:numPr>
        <w:ind w:left="0" w:firstLine="0"/>
        <w:rPr>
          <w:bCs/>
        </w:rPr>
      </w:pPr>
      <w:r w:rsidRPr="00A772F0">
        <w:rPr>
          <w:bCs/>
        </w:rPr>
        <w:t xml:space="preserve">Измерительные материалы (тесты в режиме </w:t>
      </w:r>
      <w:proofErr w:type="spellStart"/>
      <w:r w:rsidRPr="00A772F0">
        <w:rPr>
          <w:bCs/>
        </w:rPr>
        <w:t>он-лайн</w:t>
      </w:r>
      <w:proofErr w:type="spellEnd"/>
      <w:r w:rsidRPr="00A772F0">
        <w:rPr>
          <w:bCs/>
        </w:rPr>
        <w:t>)</w:t>
      </w:r>
    </w:p>
    <w:p w:rsidR="00E377F7" w:rsidRPr="00A772F0" w:rsidRDefault="008F6019" w:rsidP="0011569E">
      <w:pPr>
        <w:ind w:firstLine="0"/>
        <w:rPr>
          <w:bCs/>
        </w:rPr>
      </w:pPr>
      <w:r w:rsidRPr="00A772F0">
        <w:rPr>
          <w:bCs/>
        </w:rPr>
        <w:t>Что сделано?</w:t>
      </w:r>
    </w:p>
    <w:p w:rsidR="008F6019" w:rsidRPr="00A772F0" w:rsidRDefault="008F6019" w:rsidP="0011569E">
      <w:pPr>
        <w:ind w:firstLine="0"/>
        <w:rPr>
          <w:bCs/>
        </w:rPr>
      </w:pPr>
      <w:r w:rsidRPr="00A772F0">
        <w:rPr>
          <w:bCs/>
        </w:rPr>
        <w:t xml:space="preserve">   По 1 блоку -  ежегодно проводится независимая оценка качества подготовки </w:t>
      </w:r>
      <w:proofErr w:type="gramStart"/>
      <w:r w:rsidRPr="00A772F0">
        <w:rPr>
          <w:bCs/>
        </w:rPr>
        <w:t>обучающихся</w:t>
      </w:r>
      <w:proofErr w:type="gramEnd"/>
      <w:r w:rsidRPr="00A772F0">
        <w:rPr>
          <w:bCs/>
        </w:rPr>
        <w:t>.</w:t>
      </w:r>
    </w:p>
    <w:p w:rsidR="008F6019" w:rsidRPr="00A772F0" w:rsidRDefault="008F6019" w:rsidP="0011569E">
      <w:pPr>
        <w:ind w:firstLine="0"/>
        <w:rPr>
          <w:bCs/>
        </w:rPr>
      </w:pPr>
      <w:r w:rsidRPr="00A772F0">
        <w:rPr>
          <w:bCs/>
        </w:rPr>
        <w:t xml:space="preserve">        По 2 блоку - проведен мониторинг информационной открытости образовательных организаций (школ, СПО, ДОУ, ДПО), т.е. смогли обеспечить сбор, обработку и размещение информации по одному из критериев НСО</w:t>
      </w:r>
      <w:proofErr w:type="gramStart"/>
      <w:r w:rsidRPr="00A772F0">
        <w:rPr>
          <w:bCs/>
        </w:rPr>
        <w:t>К-</w:t>
      </w:r>
      <w:proofErr w:type="gramEnd"/>
      <w:r w:rsidRPr="00A772F0">
        <w:rPr>
          <w:bCs/>
        </w:rPr>
        <w:t xml:space="preserve">«открытость и доступность информации об образовательной организации». </w:t>
      </w:r>
    </w:p>
    <w:p w:rsidR="008F6019" w:rsidRPr="00A772F0" w:rsidRDefault="008F6019" w:rsidP="0011569E">
      <w:pPr>
        <w:ind w:firstLine="0"/>
      </w:pPr>
      <w:r w:rsidRPr="00A772F0">
        <w:t xml:space="preserve">        По итога мониторинга установлено, что у всех «</w:t>
      </w:r>
      <w:proofErr w:type="spellStart"/>
      <w:r w:rsidRPr="00A772F0">
        <w:t>пилотных</w:t>
      </w:r>
      <w:proofErr w:type="spellEnd"/>
      <w:proofErr w:type="gramStart"/>
      <w:r w:rsidRPr="00A772F0">
        <w:t>»(</w:t>
      </w:r>
      <w:proofErr w:type="gramEnd"/>
      <w:r w:rsidRPr="00A772F0">
        <w:t xml:space="preserve">школы, СПО)  образовательных организаций есть официальные сайты в сети Интернет, но сайты образовательных организаций  не соответствуют  требованиям законодательства. Кроме того, в октябре провели мониторинг размещенной образовательными учреждениями (школами) информации на сайте </w:t>
      </w:r>
      <w:r w:rsidRPr="00A772F0">
        <w:rPr>
          <w:lang w:val="en-US"/>
        </w:rPr>
        <w:t>bus</w:t>
      </w:r>
      <w:r w:rsidRPr="00A772F0">
        <w:t>.</w:t>
      </w:r>
      <w:proofErr w:type="spellStart"/>
      <w:r w:rsidRPr="00A772F0">
        <w:rPr>
          <w:lang w:val="en-US"/>
        </w:rPr>
        <w:t>gov</w:t>
      </w:r>
      <w:proofErr w:type="spellEnd"/>
      <w:r w:rsidRPr="00A772F0">
        <w:t>.</w:t>
      </w:r>
      <w:proofErr w:type="spellStart"/>
      <w:r w:rsidRPr="00A772F0">
        <w:rPr>
          <w:lang w:val="en-US"/>
        </w:rPr>
        <w:t>ru</w:t>
      </w:r>
      <w:proofErr w:type="spellEnd"/>
      <w:r w:rsidRPr="00A772F0">
        <w:t xml:space="preserve">.   </w:t>
      </w:r>
    </w:p>
    <w:p w:rsidR="008F6019" w:rsidRPr="00A772F0" w:rsidRDefault="008F6019" w:rsidP="0011569E">
      <w:pPr>
        <w:ind w:firstLine="0"/>
      </w:pPr>
      <w:r w:rsidRPr="00A772F0">
        <w:t xml:space="preserve">       По итогам мониторинга составлен план мероприятий по улучшению деятельности образовательных организаций, план размещен на нашем сайте (</w:t>
      </w:r>
      <w:proofErr w:type="spellStart"/>
      <w:r w:rsidRPr="00A772F0">
        <w:t>цснк</w:t>
      </w:r>
      <w:proofErr w:type="gramStart"/>
      <w:r w:rsidRPr="00A772F0">
        <w:t>.р</w:t>
      </w:r>
      <w:proofErr w:type="gramEnd"/>
      <w:r w:rsidRPr="00A772F0">
        <w:t>у</w:t>
      </w:r>
      <w:proofErr w:type="spellEnd"/>
      <w:r w:rsidRPr="00A772F0">
        <w:t>), доведен до муниципальных органов управления образованием. Провели совещание с руководителями образовательных организаций (в рамках августовских мероприятий).</w:t>
      </w:r>
    </w:p>
    <w:p w:rsidR="008F6019" w:rsidRPr="00A772F0" w:rsidRDefault="0011569E" w:rsidP="0011569E">
      <w:pPr>
        <w:ind w:firstLine="0"/>
      </w:pPr>
      <w:r w:rsidRPr="00A772F0">
        <w:t xml:space="preserve">       </w:t>
      </w:r>
      <w:r w:rsidR="008F6019" w:rsidRPr="00A772F0">
        <w:t>Измерительные материалы.</w:t>
      </w:r>
    </w:p>
    <w:p w:rsidR="008F6019" w:rsidRPr="00A772F0" w:rsidRDefault="008F6019" w:rsidP="0011569E">
      <w:pPr>
        <w:ind w:firstLine="0"/>
      </w:pPr>
      <w:r w:rsidRPr="00A772F0">
        <w:t xml:space="preserve">Внедрена технология </w:t>
      </w:r>
      <w:proofErr w:type="spellStart"/>
      <w:proofErr w:type="gramStart"/>
      <w:r w:rsidRPr="00A772F0">
        <w:t>Интернет-тестирования</w:t>
      </w:r>
      <w:proofErr w:type="spellEnd"/>
      <w:proofErr w:type="gramEnd"/>
      <w:r w:rsidRPr="00A772F0">
        <w:t xml:space="preserve">, данная технология используются в оценке знаний общеобразовательных учреждений, учреждений СПО.  </w:t>
      </w:r>
    </w:p>
    <w:p w:rsidR="008F6019" w:rsidRPr="00A772F0" w:rsidRDefault="008F6019" w:rsidP="0011569E">
      <w:pPr>
        <w:ind w:firstLine="0"/>
      </w:pPr>
      <w:r w:rsidRPr="00A772F0">
        <w:tab/>
        <w:t xml:space="preserve">Инструмент рейтинга.  Заведен данный инструмент в 2012 году. Это самостоятельный сайт «Рейтинг школ Ульяновской области». Итоговый рейтинг представляет собой суммарное значение нескольких показателей. </w:t>
      </w:r>
    </w:p>
    <w:p w:rsidR="008F6019" w:rsidRPr="00A772F0" w:rsidRDefault="008F6019" w:rsidP="0011569E">
      <w:pPr>
        <w:ind w:firstLine="0"/>
      </w:pPr>
      <w:r w:rsidRPr="00A772F0">
        <w:t xml:space="preserve">Для каждого  показателя определены индикаторы и периоды </w:t>
      </w:r>
      <w:proofErr w:type="spellStart"/>
      <w:r w:rsidRPr="00A772F0">
        <w:t>рейтингования</w:t>
      </w:r>
      <w:proofErr w:type="spellEnd"/>
      <w:r w:rsidRPr="00A772F0">
        <w:t>.</w:t>
      </w:r>
    </w:p>
    <w:p w:rsidR="008F6019" w:rsidRPr="00A772F0" w:rsidRDefault="008F6019" w:rsidP="0011569E">
      <w:pPr>
        <w:ind w:firstLine="0"/>
      </w:pPr>
      <w:r w:rsidRPr="00A772F0">
        <w:t xml:space="preserve">Методика </w:t>
      </w:r>
      <w:proofErr w:type="spellStart"/>
      <w:r w:rsidRPr="00A772F0">
        <w:t>рейтингования</w:t>
      </w:r>
      <w:proofErr w:type="spellEnd"/>
      <w:r w:rsidRPr="00A772F0">
        <w:t xml:space="preserve"> разработана для общеобразовательных учреждений и учреждений СПО: содержит расчет данных по независимой оценке качества образования (успеваемость, качество обучения, степень </w:t>
      </w:r>
      <w:proofErr w:type="spellStart"/>
      <w:r w:rsidRPr="00A772F0">
        <w:t>обученности</w:t>
      </w:r>
      <w:proofErr w:type="spellEnd"/>
      <w:r w:rsidRPr="00A772F0">
        <w:t>) и данные по итогам проведения процедур внешней оценки (государственного контроля качества образования и государственной аккредитации)- объективные показатели. Методика размещена в открытом доступе на данном сайте.</w:t>
      </w:r>
    </w:p>
    <w:p w:rsidR="008F6019" w:rsidRPr="00A772F0" w:rsidRDefault="008F6019" w:rsidP="0011569E">
      <w:pPr>
        <w:ind w:firstLine="0"/>
      </w:pPr>
      <w:r w:rsidRPr="00A772F0">
        <w:lastRenderedPageBreak/>
        <w:t xml:space="preserve">       На сайте создана техническая возможность- оценка потребителями качества образовательной деятельности (раздел «голосование»).</w:t>
      </w:r>
      <w:r w:rsidRPr="00A772F0">
        <w:rPr>
          <w:vanish/>
        </w:rPr>
        <w:t xml:space="preserve">нразмещают только отчет по показателям).овленную структуру самообследованиялено. что  размещен на нашем сайте. иями социальной </w:t>
      </w:r>
    </w:p>
    <w:p w:rsidR="008F6019" w:rsidRPr="00A772F0" w:rsidRDefault="008F6019" w:rsidP="0011569E">
      <w:pPr>
        <w:ind w:firstLine="0"/>
      </w:pPr>
      <w:r w:rsidRPr="00A772F0">
        <w:t xml:space="preserve">       В соответствии с требованиями нового закона об образовании ежегодно образовательные организации готовят для публикации </w:t>
      </w:r>
      <w:proofErr w:type="spellStart"/>
      <w:r w:rsidRPr="00A772F0">
        <w:t>самообследования</w:t>
      </w:r>
      <w:proofErr w:type="spellEnd"/>
      <w:r w:rsidRPr="00A772F0">
        <w:t>.</w:t>
      </w:r>
    </w:p>
    <w:p w:rsidR="008F6019" w:rsidRPr="00A772F0" w:rsidRDefault="008F6019" w:rsidP="0011569E">
      <w:pPr>
        <w:ind w:firstLine="0"/>
      </w:pPr>
      <w:r w:rsidRPr="00A772F0">
        <w:t xml:space="preserve">       В сентябре 2014 года данные </w:t>
      </w:r>
      <w:proofErr w:type="spellStart"/>
      <w:r w:rsidRPr="00A772F0">
        <w:t>самообследования</w:t>
      </w:r>
      <w:proofErr w:type="spellEnd"/>
      <w:r w:rsidRPr="00A772F0">
        <w:t xml:space="preserve"> будут размещены на сайтах образовательных организаций. Требования к </w:t>
      </w:r>
      <w:proofErr w:type="spellStart"/>
      <w:r w:rsidRPr="00A772F0">
        <w:t>самообследованию</w:t>
      </w:r>
      <w:proofErr w:type="spellEnd"/>
      <w:r w:rsidRPr="00A772F0">
        <w:t xml:space="preserve"> и сроки опубликования определены на федеральном уровне. По результатам мониторинга размещенных материалов по </w:t>
      </w:r>
      <w:proofErr w:type="spellStart"/>
      <w:r w:rsidRPr="00A772F0">
        <w:t>самообследованию</w:t>
      </w:r>
      <w:proofErr w:type="spellEnd"/>
      <w:r w:rsidRPr="00A772F0">
        <w:t xml:space="preserve"> установлено,  что образовательные организации нарушают установленную структуру </w:t>
      </w:r>
      <w:proofErr w:type="spellStart"/>
      <w:r w:rsidRPr="00A772F0">
        <w:t>самообследования</w:t>
      </w:r>
      <w:proofErr w:type="spellEnd"/>
      <w:r w:rsidRPr="00A772F0">
        <w:t xml:space="preserve"> (размещают только отчет по показателям). </w:t>
      </w:r>
    </w:p>
    <w:p w:rsidR="00795961" w:rsidRPr="00A772F0" w:rsidRDefault="0011569E" w:rsidP="0011569E">
      <w:pPr>
        <w:ind w:firstLine="0"/>
        <w:rPr>
          <w:b/>
        </w:rPr>
      </w:pPr>
      <w:r w:rsidRPr="00A772F0">
        <w:rPr>
          <w:b/>
        </w:rPr>
        <w:t xml:space="preserve">      </w:t>
      </w:r>
      <w:r w:rsidR="008F6019" w:rsidRPr="00A772F0">
        <w:rPr>
          <w:b/>
        </w:rPr>
        <w:t xml:space="preserve">- </w:t>
      </w:r>
      <w:r w:rsidR="00795961" w:rsidRPr="00A772F0">
        <w:rPr>
          <w:b/>
        </w:rPr>
        <w:t xml:space="preserve">По итогам </w:t>
      </w:r>
      <w:r w:rsidR="00995E53" w:rsidRPr="00A772F0">
        <w:rPr>
          <w:b/>
        </w:rPr>
        <w:t>обсуждения представленного доклада, члены общественного совета решили:</w:t>
      </w:r>
    </w:p>
    <w:p w:rsidR="00995E53" w:rsidRPr="00A772F0" w:rsidRDefault="008F6019" w:rsidP="0011569E">
      <w:pPr>
        <w:ind w:firstLine="0"/>
      </w:pPr>
      <w:r w:rsidRPr="00A772F0">
        <w:t xml:space="preserve">        </w:t>
      </w:r>
      <w:proofErr w:type="gramStart"/>
      <w:r w:rsidR="0011569E" w:rsidRPr="00A772F0">
        <w:t>принять</w:t>
      </w:r>
      <w:r w:rsidRPr="00A772F0">
        <w:t xml:space="preserve"> к сведению информацию об отдельных положения Федерального закона от 21.07.2014 №256-ФЗ «О внесении изменений в отдельные законодатель</w:t>
      </w:r>
      <w:r w:rsidR="00E377F7" w:rsidRPr="00A772F0">
        <w:t>ные акты Российской Федерации по вопросам проведения независимой оценки качества оказания услуг организациям в сфере культуры, социального обслуживания, охраны здоровья и образования».</w:t>
      </w:r>
      <w:proofErr w:type="gramEnd"/>
    </w:p>
    <w:p w:rsidR="00E377F7" w:rsidRPr="00A772F0" w:rsidRDefault="00E377F7" w:rsidP="0011569E">
      <w:pPr>
        <w:ind w:firstLine="0"/>
      </w:pPr>
    </w:p>
    <w:p w:rsidR="00E377F7" w:rsidRPr="00A772F0" w:rsidRDefault="00E377F7" w:rsidP="0011569E">
      <w:pPr>
        <w:ind w:firstLine="0"/>
      </w:pPr>
      <w:r w:rsidRPr="00A772F0">
        <w:t xml:space="preserve">       </w:t>
      </w:r>
      <w:r w:rsidR="00995E53" w:rsidRPr="00A772F0">
        <w:t xml:space="preserve">По второму вопросу </w:t>
      </w:r>
      <w:proofErr w:type="spellStart"/>
      <w:r w:rsidR="00995E53" w:rsidRPr="00A772F0">
        <w:t>Габайдуллина</w:t>
      </w:r>
      <w:proofErr w:type="spellEnd"/>
      <w:r w:rsidR="00995E53" w:rsidRPr="00A772F0">
        <w:t xml:space="preserve"> Л.Х. </w:t>
      </w:r>
      <w:r w:rsidRPr="00A772F0">
        <w:t>доложила информацию о приоритетных направлениях расходования средств по Управлению образования на 2015 год.</w:t>
      </w:r>
    </w:p>
    <w:p w:rsidR="00E377F7" w:rsidRPr="00A772F0" w:rsidRDefault="00E377F7" w:rsidP="0011569E">
      <w:pPr>
        <w:ind w:firstLine="0"/>
      </w:pPr>
      <w:r w:rsidRPr="00A772F0">
        <w:t xml:space="preserve">     Прогнозными показателями проекта бюджета по разделу «Образование» предусмотрены ассигнования из бюджета муниципального образования «город Ульяновск» в сумме 1 336,9 млн</w:t>
      </w:r>
      <w:proofErr w:type="gramStart"/>
      <w:r w:rsidRPr="00A772F0">
        <w:t>.р</w:t>
      </w:r>
      <w:proofErr w:type="gramEnd"/>
      <w:r w:rsidRPr="00A772F0">
        <w:t>уб.</w:t>
      </w:r>
    </w:p>
    <w:p w:rsidR="00E377F7" w:rsidRPr="00A772F0" w:rsidRDefault="00E377F7" w:rsidP="0011569E">
      <w:pPr>
        <w:ind w:firstLine="0"/>
      </w:pPr>
      <w:r w:rsidRPr="00A772F0">
        <w:t xml:space="preserve">     Ассигнования распределены по программам:</w:t>
      </w:r>
    </w:p>
    <w:p w:rsidR="00E377F7" w:rsidRPr="00A772F0" w:rsidRDefault="00E377F7" w:rsidP="0011569E">
      <w:pPr>
        <w:ind w:firstLine="0"/>
      </w:pPr>
      <w:r w:rsidRPr="00A772F0">
        <w:t>- ведомственная целевая программа «Обеспечение организации деятельности Управления образования администрации города Ульяновска и подведомственных образовательных организаций» - 1 186,2 млн</w:t>
      </w:r>
      <w:proofErr w:type="gramStart"/>
      <w:r w:rsidRPr="00A772F0">
        <w:t>.р</w:t>
      </w:r>
      <w:proofErr w:type="gramEnd"/>
      <w:r w:rsidRPr="00A772F0">
        <w:t>уб.</w:t>
      </w:r>
    </w:p>
    <w:p w:rsidR="00E377F7" w:rsidRPr="00A772F0" w:rsidRDefault="00E377F7" w:rsidP="0011569E">
      <w:pPr>
        <w:ind w:firstLine="0"/>
      </w:pPr>
      <w:r w:rsidRPr="00A772F0">
        <w:t>- муниципальная программа «Развитие и модернизация образования в муниципальном образовании «город Ульяновск» - 147,7 млн</w:t>
      </w:r>
      <w:proofErr w:type="gramStart"/>
      <w:r w:rsidRPr="00A772F0">
        <w:t>.р</w:t>
      </w:r>
      <w:proofErr w:type="gramEnd"/>
      <w:r w:rsidRPr="00A772F0">
        <w:t>уб.</w:t>
      </w:r>
    </w:p>
    <w:p w:rsidR="00E377F7" w:rsidRPr="00A772F0" w:rsidRDefault="00E377F7" w:rsidP="0011569E">
      <w:pPr>
        <w:ind w:firstLine="0"/>
      </w:pPr>
      <w:r w:rsidRPr="00A772F0">
        <w:t>В проекте бюджета по разделу «Образование» на  2015 год предусмотрены средства по следующим социально-значимым статьям расходов.</w:t>
      </w:r>
    </w:p>
    <w:p w:rsidR="00E377F7" w:rsidRPr="00A772F0" w:rsidRDefault="00E377F7" w:rsidP="0011569E">
      <w:pPr>
        <w:ind w:firstLine="0"/>
        <w:rPr>
          <w:u w:val="single"/>
        </w:rPr>
      </w:pPr>
      <w:r w:rsidRPr="00A772F0">
        <w:rPr>
          <w:u w:val="single"/>
        </w:rPr>
        <w:t>В рамках ВЦП:</w:t>
      </w:r>
    </w:p>
    <w:p w:rsidR="00E377F7" w:rsidRPr="00A772F0" w:rsidRDefault="00E377F7" w:rsidP="0011569E">
      <w:pPr>
        <w:ind w:firstLine="0"/>
      </w:pPr>
      <w:r w:rsidRPr="00A772F0">
        <w:t>- на повышение заработной платы всем работникам муниципальных образовательных учреждений на  5,0 % с 01.10.2015 года и доведение средней заработной платы педагогических работников учреждений дополнительного образования детей до 19839 руб.;</w:t>
      </w:r>
    </w:p>
    <w:p w:rsidR="00E377F7" w:rsidRPr="00A772F0" w:rsidRDefault="00E377F7" w:rsidP="0011569E">
      <w:pPr>
        <w:ind w:firstLine="0"/>
      </w:pPr>
      <w:r w:rsidRPr="00A772F0">
        <w:t>- ремонт зданий дошкольных образовательных организаций – 20,0 млн</w:t>
      </w:r>
      <w:proofErr w:type="gramStart"/>
      <w:r w:rsidRPr="00A772F0">
        <w:t>.р</w:t>
      </w:r>
      <w:proofErr w:type="gramEnd"/>
      <w:r w:rsidRPr="00A772F0">
        <w:t>уб.</w:t>
      </w:r>
    </w:p>
    <w:p w:rsidR="00E377F7" w:rsidRPr="00A772F0" w:rsidRDefault="00E377F7" w:rsidP="0011569E">
      <w:pPr>
        <w:ind w:firstLine="0"/>
      </w:pPr>
      <w:r w:rsidRPr="00A772F0">
        <w:t>- ремонт зданий общеобразовательных организаций – 23,9 млн</w:t>
      </w:r>
      <w:proofErr w:type="gramStart"/>
      <w:r w:rsidRPr="00A772F0">
        <w:t>.р</w:t>
      </w:r>
      <w:proofErr w:type="gramEnd"/>
      <w:r w:rsidRPr="00A772F0">
        <w:t>уб.</w:t>
      </w:r>
    </w:p>
    <w:p w:rsidR="00E377F7" w:rsidRPr="00A772F0" w:rsidRDefault="00E377F7" w:rsidP="0011569E">
      <w:pPr>
        <w:ind w:firstLine="0"/>
      </w:pPr>
      <w:r w:rsidRPr="00A772F0">
        <w:t xml:space="preserve">- ремонт МБОУ ДОД ЦДТ Ленинского района – 10,0 </w:t>
      </w:r>
      <w:proofErr w:type="spellStart"/>
      <w:r w:rsidRPr="00A772F0">
        <w:t>млн</w:t>
      </w:r>
      <w:proofErr w:type="gramStart"/>
      <w:r w:rsidRPr="00A772F0">
        <w:t>.р</w:t>
      </w:r>
      <w:proofErr w:type="gramEnd"/>
      <w:r w:rsidRPr="00A772F0">
        <w:t>уб</w:t>
      </w:r>
      <w:proofErr w:type="spellEnd"/>
      <w:r w:rsidRPr="00A772F0">
        <w:t xml:space="preserve"> </w:t>
      </w:r>
    </w:p>
    <w:p w:rsidR="00E377F7" w:rsidRPr="00A772F0" w:rsidRDefault="00E377F7" w:rsidP="0011569E">
      <w:pPr>
        <w:ind w:firstLine="0"/>
      </w:pPr>
      <w:r w:rsidRPr="00A772F0">
        <w:t>- подвоз учащихся  – 8,5 млн</w:t>
      </w:r>
      <w:proofErr w:type="gramStart"/>
      <w:r w:rsidRPr="00A772F0">
        <w:t>.р</w:t>
      </w:r>
      <w:proofErr w:type="gramEnd"/>
      <w:r w:rsidRPr="00A772F0">
        <w:t xml:space="preserve">уб., </w:t>
      </w:r>
    </w:p>
    <w:p w:rsidR="00E377F7" w:rsidRPr="00A772F0" w:rsidRDefault="00E377F7" w:rsidP="0011569E">
      <w:pPr>
        <w:ind w:firstLine="0"/>
      </w:pPr>
      <w:r w:rsidRPr="00A772F0">
        <w:t>- питание детей в дошкольных учреждениях компенсирующего вида – 17,1 млн</w:t>
      </w:r>
      <w:proofErr w:type="gramStart"/>
      <w:r w:rsidRPr="00A772F0">
        <w:t>.р</w:t>
      </w:r>
      <w:proofErr w:type="gramEnd"/>
      <w:r w:rsidRPr="00A772F0">
        <w:t>уб.</w:t>
      </w:r>
    </w:p>
    <w:p w:rsidR="00E377F7" w:rsidRPr="00A772F0" w:rsidRDefault="00E377F7" w:rsidP="0011569E">
      <w:pPr>
        <w:ind w:firstLine="0"/>
      </w:pPr>
      <w:r w:rsidRPr="00A772F0">
        <w:lastRenderedPageBreak/>
        <w:t xml:space="preserve">Предусмотрены ассигнования в сумме 11,8 млн.руб. на обеспечение отдыха и оздоровления детей в летний период, в том числе - 4,0 млн. на ремонт и организацию летнего палаточного лагеря в </w:t>
      </w:r>
      <w:proofErr w:type="spellStart"/>
      <w:r w:rsidRPr="00A772F0">
        <w:t>п</w:t>
      </w:r>
      <w:proofErr w:type="gramStart"/>
      <w:r w:rsidRPr="00A772F0">
        <w:t>.С</w:t>
      </w:r>
      <w:proofErr w:type="gramEnd"/>
      <w:r w:rsidRPr="00A772F0">
        <w:t>кугареевка</w:t>
      </w:r>
      <w:proofErr w:type="spellEnd"/>
      <w:r w:rsidRPr="00A772F0">
        <w:t>, 4,2 млн.руб. – питание детей в лагерях с дневным пребыванием, 3,6 млн.руб. – на подготовку к открытию загородных лагерей и лагерей с дневным пребыванием.</w:t>
      </w:r>
    </w:p>
    <w:p w:rsidR="00E377F7" w:rsidRPr="00A772F0" w:rsidRDefault="00E377F7" w:rsidP="0011569E">
      <w:pPr>
        <w:ind w:firstLine="0"/>
        <w:rPr>
          <w:u w:val="single"/>
        </w:rPr>
      </w:pPr>
      <w:r w:rsidRPr="00A772F0">
        <w:rPr>
          <w:u w:val="single"/>
        </w:rPr>
        <w:t>В рамках МП:</w:t>
      </w:r>
    </w:p>
    <w:p w:rsidR="00E377F7" w:rsidRPr="00A772F0" w:rsidRDefault="00E377F7" w:rsidP="0011569E">
      <w:pPr>
        <w:ind w:firstLine="0"/>
      </w:pPr>
      <w:r w:rsidRPr="00A772F0">
        <w:t>- меры социальной поддержки работникам дошкольных учреждений из числа воспитателей, младших воспитателей, помощников воспитателей в виде бесплатного одноразового питания на 30 рублей в день и оплаты в размере 50% за содержание ребенка в ДОУ – 20,0 млн</w:t>
      </w:r>
      <w:proofErr w:type="gramStart"/>
      <w:r w:rsidRPr="00A772F0">
        <w:t>.р</w:t>
      </w:r>
      <w:proofErr w:type="gramEnd"/>
      <w:r w:rsidRPr="00A772F0">
        <w:t>уб.</w:t>
      </w:r>
    </w:p>
    <w:p w:rsidR="00E377F7" w:rsidRPr="00A772F0" w:rsidRDefault="00E377F7" w:rsidP="0011569E">
      <w:pPr>
        <w:ind w:firstLine="0"/>
      </w:pPr>
      <w:r w:rsidRPr="00A772F0">
        <w:t>- обеспечение витаминизированным  молоком учащихся 1-4 классов – 7,7 млн</w:t>
      </w:r>
      <w:proofErr w:type="gramStart"/>
      <w:r w:rsidRPr="00A772F0">
        <w:t>.р</w:t>
      </w:r>
      <w:proofErr w:type="gramEnd"/>
      <w:r w:rsidRPr="00A772F0">
        <w:t>уб..</w:t>
      </w:r>
    </w:p>
    <w:p w:rsidR="00E377F7" w:rsidRPr="00A772F0" w:rsidRDefault="00E377F7" w:rsidP="0011569E">
      <w:pPr>
        <w:ind w:firstLine="0"/>
      </w:pPr>
      <w:r w:rsidRPr="00A772F0">
        <w:t>- питание учащихся  из малообеспеченных, многодетных семей – 72,0 млн. руб.;</w:t>
      </w:r>
    </w:p>
    <w:p w:rsidR="00E377F7" w:rsidRPr="00A772F0" w:rsidRDefault="00E377F7" w:rsidP="0011569E">
      <w:pPr>
        <w:ind w:firstLine="0"/>
      </w:pPr>
      <w:r w:rsidRPr="00A772F0">
        <w:t>- единовременная выплата молодым специалистам впервые принятым на работу в муниципальные образовательные учреждения муниципального образования «город Ульяновск» - 1,3 млн</w:t>
      </w:r>
      <w:proofErr w:type="gramStart"/>
      <w:r w:rsidRPr="00A772F0">
        <w:t>.р</w:t>
      </w:r>
      <w:proofErr w:type="gramEnd"/>
      <w:r w:rsidRPr="00A772F0">
        <w:t>уб.(130 человек по 10 тыс.руб.)</w:t>
      </w:r>
    </w:p>
    <w:p w:rsidR="00E377F7" w:rsidRPr="00A772F0" w:rsidRDefault="00E377F7" w:rsidP="0011569E">
      <w:pPr>
        <w:ind w:firstLine="0"/>
      </w:pPr>
      <w:r w:rsidRPr="00A772F0">
        <w:t>В целях обеспечения населения города местами в дошкольных образовательных организациях на 2015 год в рамках данной муниципальной программы планируется освоение средств в сумме 107,8 млн</w:t>
      </w:r>
      <w:proofErr w:type="gramStart"/>
      <w:r w:rsidRPr="00A772F0">
        <w:t>.р</w:t>
      </w:r>
      <w:proofErr w:type="gramEnd"/>
      <w:r w:rsidRPr="00A772F0">
        <w:t>уб., что позволит отремонтировать 2 детских сада, открыть 2 дошкольные группы в СОШ № 12, вернуть в сеть дошкольное учреждение, здание которого использовалось не по назначению, построить новый детский сад в микрорайоне «Запад-2».</w:t>
      </w:r>
    </w:p>
    <w:p w:rsidR="00E377F7" w:rsidRPr="00A772F0" w:rsidRDefault="00E377F7" w:rsidP="0011569E">
      <w:pPr>
        <w:ind w:firstLine="0"/>
      </w:pPr>
      <w:r w:rsidRPr="00A772F0">
        <w:t xml:space="preserve">Предусмотрены ассигнования на строительство столовой в </w:t>
      </w:r>
      <w:proofErr w:type="spellStart"/>
      <w:r w:rsidRPr="00A772F0">
        <w:t>Луговской</w:t>
      </w:r>
      <w:proofErr w:type="spellEnd"/>
      <w:r w:rsidRPr="00A772F0">
        <w:t xml:space="preserve"> СОШ – 2,0 млн.руб., ремонт МБОУ ДОД им</w:t>
      </w:r>
      <w:proofErr w:type="gramStart"/>
      <w:r w:rsidRPr="00A772F0">
        <w:t>.М</w:t>
      </w:r>
      <w:proofErr w:type="gramEnd"/>
      <w:r w:rsidRPr="00A772F0">
        <w:t>атросова – 2,5 млн.руб.</w:t>
      </w:r>
    </w:p>
    <w:p w:rsidR="00E377F7" w:rsidRPr="00A772F0" w:rsidRDefault="00E377F7" w:rsidP="0011569E">
      <w:pPr>
        <w:ind w:firstLine="0"/>
      </w:pPr>
      <w:r w:rsidRPr="00A772F0">
        <w:t>С целью сохранения здоровья воспитанников и учащихся, создания безопасных условий обучения в общеобразовательных и дошкольных организациях с 2011 года выполняются работы по замене окон. В проекте 2015 года предусмотрено 15,0 млн</w:t>
      </w:r>
      <w:proofErr w:type="gramStart"/>
      <w:r w:rsidRPr="00A772F0">
        <w:t>.р</w:t>
      </w:r>
      <w:proofErr w:type="gramEnd"/>
      <w:r w:rsidRPr="00A772F0">
        <w:t xml:space="preserve">уб. на замену окон в школах, 5,0 млн.руб. на замену окон в детских садах. </w:t>
      </w:r>
    </w:p>
    <w:p w:rsidR="00E377F7" w:rsidRPr="00A772F0" w:rsidRDefault="00E377F7" w:rsidP="0011569E">
      <w:pPr>
        <w:ind w:firstLine="0"/>
      </w:pPr>
      <w:r w:rsidRPr="00A772F0">
        <w:t>Предусмотрены средства в сумме 3,0 млн</w:t>
      </w:r>
      <w:proofErr w:type="gramStart"/>
      <w:r w:rsidRPr="00A772F0">
        <w:t>.р</w:t>
      </w:r>
      <w:proofErr w:type="gramEnd"/>
      <w:r w:rsidRPr="00A772F0">
        <w:t>уб. в рамках муниципальной программы «Обеспечение правопорядка и безопасности на территории муниципального образования «город Ульяновск» для установки системы видеонаблюдения в общеобразовательных организациях.</w:t>
      </w:r>
    </w:p>
    <w:p w:rsidR="00E377F7" w:rsidRPr="00A772F0" w:rsidRDefault="00E377F7" w:rsidP="0011569E">
      <w:pPr>
        <w:ind w:firstLine="0"/>
      </w:pPr>
      <w:r w:rsidRPr="00A772F0">
        <w:t xml:space="preserve">В рамках МП по разделу «Доступная среда для </w:t>
      </w:r>
      <w:proofErr w:type="spellStart"/>
      <w:r w:rsidRPr="00A772F0">
        <w:t>маломобильных</w:t>
      </w:r>
      <w:proofErr w:type="spellEnd"/>
      <w:r w:rsidRPr="00A772F0">
        <w:t xml:space="preserve"> граждан города Ульяновска» предусмотрены средства в сумме 3,0 млн</w:t>
      </w:r>
      <w:proofErr w:type="gramStart"/>
      <w:r w:rsidRPr="00A772F0">
        <w:t>..</w:t>
      </w:r>
      <w:proofErr w:type="gramEnd"/>
      <w:r w:rsidRPr="00A772F0">
        <w:t>руб. для установки пандусов в  школах города.</w:t>
      </w:r>
    </w:p>
    <w:p w:rsidR="00E377F7" w:rsidRPr="00A772F0" w:rsidRDefault="0011569E" w:rsidP="0011569E">
      <w:pPr>
        <w:ind w:firstLine="0"/>
      </w:pPr>
      <w:r w:rsidRPr="00A772F0">
        <w:t xml:space="preserve">     </w:t>
      </w:r>
      <w:r w:rsidR="00E377F7" w:rsidRPr="00A772F0">
        <w:t>Проблемное поле:</w:t>
      </w:r>
    </w:p>
    <w:p w:rsidR="00E377F7" w:rsidRPr="00A772F0" w:rsidRDefault="0011569E" w:rsidP="0011569E">
      <w:pPr>
        <w:ind w:firstLine="0"/>
      </w:pPr>
      <w:r w:rsidRPr="00A772F0">
        <w:t xml:space="preserve"> </w:t>
      </w:r>
      <w:r w:rsidR="00E377F7" w:rsidRPr="00A772F0">
        <w:t>- предусмотреть дополнительные средства на ремонт зданий дошкольных учреждений, восстановление и ремонт прогулочных веранд в дошкольных учреждениях, приобретение оборудования для пищеблоков и прачечных,  так как от этого зависит безопасность пребывания детей в дошкольных учреждениях -30,0 млн</w:t>
      </w:r>
      <w:proofErr w:type="gramStart"/>
      <w:r w:rsidR="00E377F7" w:rsidRPr="00A772F0">
        <w:t>.р</w:t>
      </w:r>
      <w:proofErr w:type="gramEnd"/>
      <w:r w:rsidR="00E377F7" w:rsidRPr="00A772F0">
        <w:t>уб.;</w:t>
      </w:r>
    </w:p>
    <w:p w:rsidR="00995E53" w:rsidRPr="00A772F0" w:rsidRDefault="0011569E" w:rsidP="0011569E">
      <w:pPr>
        <w:ind w:firstLine="0"/>
      </w:pPr>
      <w:r w:rsidRPr="00A772F0">
        <w:lastRenderedPageBreak/>
        <w:t xml:space="preserve">    - </w:t>
      </w:r>
      <w:r w:rsidR="00E377F7" w:rsidRPr="00A772F0">
        <w:t>предусмотреть дополнительные средства на подготовку общеобразовательных учреждений к новому учебному году</w:t>
      </w:r>
      <w:r w:rsidRPr="00A772F0">
        <w:t xml:space="preserve"> </w:t>
      </w:r>
      <w:r w:rsidR="00E377F7" w:rsidRPr="00A772F0">
        <w:t xml:space="preserve">(на устранение предписаний </w:t>
      </w:r>
      <w:proofErr w:type="spellStart"/>
      <w:r w:rsidR="00E377F7" w:rsidRPr="00A772F0">
        <w:t>Госпожнадзора</w:t>
      </w:r>
      <w:proofErr w:type="spellEnd"/>
      <w:r w:rsidR="00E377F7" w:rsidRPr="00A772F0">
        <w:t xml:space="preserve"> и </w:t>
      </w:r>
      <w:proofErr w:type="spellStart"/>
      <w:r w:rsidR="00E377F7" w:rsidRPr="00A772F0">
        <w:t>Роспотребнадзора</w:t>
      </w:r>
      <w:proofErr w:type="spellEnd"/>
      <w:r w:rsidR="00E377F7" w:rsidRPr="00A772F0">
        <w:t>) -70,0  млн</w:t>
      </w:r>
      <w:proofErr w:type="gramStart"/>
      <w:r w:rsidR="00E377F7" w:rsidRPr="00A772F0">
        <w:t>.р</w:t>
      </w:r>
      <w:proofErr w:type="gramEnd"/>
      <w:r w:rsidR="00E377F7" w:rsidRPr="00A772F0">
        <w:t>уб.</w:t>
      </w:r>
    </w:p>
    <w:p w:rsidR="0011569E" w:rsidRPr="00A772F0" w:rsidRDefault="00995E53" w:rsidP="0011569E">
      <w:pPr>
        <w:ind w:firstLine="0"/>
        <w:rPr>
          <w:b/>
        </w:rPr>
      </w:pPr>
      <w:r w:rsidRPr="00A772F0">
        <w:rPr>
          <w:b/>
        </w:rPr>
        <w:t xml:space="preserve">     - По итогам обсуждения представленного доклада, члены общественного совета решили:</w:t>
      </w:r>
      <w:r w:rsidR="00E377F7" w:rsidRPr="00A772F0">
        <w:rPr>
          <w:b/>
        </w:rPr>
        <w:t xml:space="preserve"> </w:t>
      </w:r>
    </w:p>
    <w:p w:rsidR="00A0182E" w:rsidRPr="00A772F0" w:rsidRDefault="00595A6F" w:rsidP="0011569E">
      <w:pPr>
        <w:ind w:firstLine="0"/>
      </w:pPr>
      <w:r w:rsidRPr="00A772F0">
        <w:t xml:space="preserve">       П</w:t>
      </w:r>
      <w:r w:rsidR="0011569E" w:rsidRPr="00A772F0">
        <w:t>ринять п</w:t>
      </w:r>
      <w:r w:rsidR="00E377F7" w:rsidRPr="00A772F0">
        <w:t>редставленную информацию</w:t>
      </w:r>
      <w:r w:rsidR="00A772F0" w:rsidRPr="00A772F0">
        <w:t xml:space="preserve"> к сведению и выбрать кандидатом </w:t>
      </w:r>
      <w:r w:rsidR="00E377F7" w:rsidRPr="00A772F0">
        <w:t xml:space="preserve"> </w:t>
      </w:r>
      <w:r w:rsidR="00A772F0" w:rsidRPr="00A772F0">
        <w:t xml:space="preserve">для участия в публичных слушаниях  Гречко Л.Ф.  с целью отражения позиции Общественного совета по проекту  </w:t>
      </w:r>
      <w:r w:rsidR="0011569E" w:rsidRPr="00A772F0">
        <w:t>бюджета муниципального образования «город Ульяновск» на 2015 год и плановый период 2016 и 2017 годы</w:t>
      </w:r>
      <w:r w:rsidR="00E377F7" w:rsidRPr="00A772F0">
        <w:t>.</w:t>
      </w:r>
      <w:r w:rsidR="00995E53" w:rsidRPr="00A772F0">
        <w:t xml:space="preserve">     </w:t>
      </w:r>
      <w:r w:rsidR="00A2211F" w:rsidRPr="00A772F0">
        <w:tab/>
      </w:r>
      <w:r w:rsidR="00A0182E" w:rsidRPr="00A772F0">
        <w:t xml:space="preserve"> </w:t>
      </w:r>
    </w:p>
    <w:p w:rsidR="00995E53" w:rsidRPr="00A772F0" w:rsidRDefault="00995E53" w:rsidP="0011569E">
      <w:pPr>
        <w:ind w:firstLine="0"/>
      </w:pPr>
      <w:r w:rsidRPr="00A772F0">
        <w:t>Председатель ___________________ Л.Ф</w:t>
      </w:r>
      <w:r w:rsidR="008372A3" w:rsidRPr="00A772F0">
        <w:t>.</w:t>
      </w:r>
      <w:r w:rsidRPr="00A772F0">
        <w:t>Гречко</w:t>
      </w:r>
    </w:p>
    <w:p w:rsidR="00897772" w:rsidRPr="00A772F0" w:rsidRDefault="00897772" w:rsidP="0011569E">
      <w:pPr>
        <w:ind w:firstLine="0"/>
      </w:pPr>
    </w:p>
    <w:p w:rsidR="008372A3" w:rsidRPr="00A772F0" w:rsidRDefault="00A772F0" w:rsidP="0011569E">
      <w:pPr>
        <w:ind w:firstLine="0"/>
      </w:pPr>
      <w:r w:rsidRPr="00A772F0">
        <w:t>Протокол вела</w:t>
      </w:r>
      <w:r w:rsidR="004B56F0" w:rsidRPr="00A772F0">
        <w:t xml:space="preserve"> </w:t>
      </w:r>
      <w:r w:rsidR="00995E53" w:rsidRPr="00A772F0">
        <w:t xml:space="preserve">______________________ Н.Е.Зимина </w:t>
      </w:r>
    </w:p>
    <w:p w:rsidR="008372A3" w:rsidRPr="00A772F0" w:rsidRDefault="008372A3" w:rsidP="0011569E">
      <w:pPr>
        <w:ind w:firstLine="0"/>
      </w:pPr>
    </w:p>
    <w:p w:rsidR="005D673D" w:rsidRPr="00A772F0" w:rsidRDefault="005D673D" w:rsidP="0011569E">
      <w:pPr>
        <w:ind w:firstLine="0"/>
      </w:pPr>
    </w:p>
    <w:sectPr w:rsidR="005D673D" w:rsidRPr="00A772F0" w:rsidSect="004B56F0">
      <w:pgSz w:w="11906" w:h="16838"/>
      <w:pgMar w:top="1135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B74A1"/>
    <w:multiLevelType w:val="hybridMultilevel"/>
    <w:tmpl w:val="0EB486A8"/>
    <w:lvl w:ilvl="0" w:tplc="3B8E09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3A1A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0ECE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82D9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9C4B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D242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7A94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E008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3640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79A"/>
    <w:rsid w:val="000001E7"/>
    <w:rsid w:val="00003798"/>
    <w:rsid w:val="0000682A"/>
    <w:rsid w:val="00006D7B"/>
    <w:rsid w:val="000101B8"/>
    <w:rsid w:val="00014B7C"/>
    <w:rsid w:val="0001561C"/>
    <w:rsid w:val="00015D0C"/>
    <w:rsid w:val="00016101"/>
    <w:rsid w:val="00016894"/>
    <w:rsid w:val="00020DE6"/>
    <w:rsid w:val="00021BAC"/>
    <w:rsid w:val="00023C0C"/>
    <w:rsid w:val="0002673E"/>
    <w:rsid w:val="000307C9"/>
    <w:rsid w:val="000317EE"/>
    <w:rsid w:val="00034ABB"/>
    <w:rsid w:val="00035EDD"/>
    <w:rsid w:val="000365E6"/>
    <w:rsid w:val="00036848"/>
    <w:rsid w:val="00036E5A"/>
    <w:rsid w:val="00040381"/>
    <w:rsid w:val="0004103C"/>
    <w:rsid w:val="0004324C"/>
    <w:rsid w:val="00043785"/>
    <w:rsid w:val="00045094"/>
    <w:rsid w:val="000475EF"/>
    <w:rsid w:val="00047EFD"/>
    <w:rsid w:val="00052CAB"/>
    <w:rsid w:val="00053EF5"/>
    <w:rsid w:val="0005646E"/>
    <w:rsid w:val="000578C7"/>
    <w:rsid w:val="00061BE3"/>
    <w:rsid w:val="000625DB"/>
    <w:rsid w:val="00064A7B"/>
    <w:rsid w:val="00065E5E"/>
    <w:rsid w:val="000664BF"/>
    <w:rsid w:val="000724A9"/>
    <w:rsid w:val="00072C40"/>
    <w:rsid w:val="00074010"/>
    <w:rsid w:val="00077333"/>
    <w:rsid w:val="0008189E"/>
    <w:rsid w:val="00082F83"/>
    <w:rsid w:val="0008321A"/>
    <w:rsid w:val="00083618"/>
    <w:rsid w:val="00084165"/>
    <w:rsid w:val="00084CBA"/>
    <w:rsid w:val="00086299"/>
    <w:rsid w:val="000869AC"/>
    <w:rsid w:val="000876E3"/>
    <w:rsid w:val="00087C97"/>
    <w:rsid w:val="000916B8"/>
    <w:rsid w:val="00093419"/>
    <w:rsid w:val="00095BEF"/>
    <w:rsid w:val="00095EA8"/>
    <w:rsid w:val="00095EB6"/>
    <w:rsid w:val="000A031B"/>
    <w:rsid w:val="000A2D3A"/>
    <w:rsid w:val="000A4615"/>
    <w:rsid w:val="000A4E2B"/>
    <w:rsid w:val="000A597C"/>
    <w:rsid w:val="000A6C1F"/>
    <w:rsid w:val="000B082E"/>
    <w:rsid w:val="000B10BD"/>
    <w:rsid w:val="000B13CE"/>
    <w:rsid w:val="000B1497"/>
    <w:rsid w:val="000B19A5"/>
    <w:rsid w:val="000B2B82"/>
    <w:rsid w:val="000B32DD"/>
    <w:rsid w:val="000B35CB"/>
    <w:rsid w:val="000B3DDB"/>
    <w:rsid w:val="000B4E62"/>
    <w:rsid w:val="000B5250"/>
    <w:rsid w:val="000B726F"/>
    <w:rsid w:val="000C2267"/>
    <w:rsid w:val="000D25FE"/>
    <w:rsid w:val="000D3ADD"/>
    <w:rsid w:val="000D4347"/>
    <w:rsid w:val="000D4F69"/>
    <w:rsid w:val="000D4FD6"/>
    <w:rsid w:val="000D54D0"/>
    <w:rsid w:val="000E038A"/>
    <w:rsid w:val="000E1083"/>
    <w:rsid w:val="000E18B8"/>
    <w:rsid w:val="000E2924"/>
    <w:rsid w:val="000E3E9A"/>
    <w:rsid w:val="000E4697"/>
    <w:rsid w:val="000E732B"/>
    <w:rsid w:val="000F3321"/>
    <w:rsid w:val="000F7030"/>
    <w:rsid w:val="000F7748"/>
    <w:rsid w:val="0010363A"/>
    <w:rsid w:val="00104279"/>
    <w:rsid w:val="001078C7"/>
    <w:rsid w:val="0011164C"/>
    <w:rsid w:val="001121D5"/>
    <w:rsid w:val="001140D5"/>
    <w:rsid w:val="00114318"/>
    <w:rsid w:val="00114D6B"/>
    <w:rsid w:val="0011541D"/>
    <w:rsid w:val="0011569E"/>
    <w:rsid w:val="001177F2"/>
    <w:rsid w:val="0012011E"/>
    <w:rsid w:val="00120E09"/>
    <w:rsid w:val="00123E61"/>
    <w:rsid w:val="00127BDF"/>
    <w:rsid w:val="0013035A"/>
    <w:rsid w:val="001312F6"/>
    <w:rsid w:val="00131858"/>
    <w:rsid w:val="00133598"/>
    <w:rsid w:val="00133BF0"/>
    <w:rsid w:val="001353EE"/>
    <w:rsid w:val="001357A0"/>
    <w:rsid w:val="001358D1"/>
    <w:rsid w:val="00135BBB"/>
    <w:rsid w:val="00135DD4"/>
    <w:rsid w:val="00135FEE"/>
    <w:rsid w:val="00136D68"/>
    <w:rsid w:val="001372DC"/>
    <w:rsid w:val="0013738E"/>
    <w:rsid w:val="0014468A"/>
    <w:rsid w:val="001446A9"/>
    <w:rsid w:val="00144EB2"/>
    <w:rsid w:val="00145297"/>
    <w:rsid w:val="00146783"/>
    <w:rsid w:val="00151D22"/>
    <w:rsid w:val="00152264"/>
    <w:rsid w:val="00152DA4"/>
    <w:rsid w:val="00152DD4"/>
    <w:rsid w:val="00154EE6"/>
    <w:rsid w:val="00154FD3"/>
    <w:rsid w:val="00161A76"/>
    <w:rsid w:val="00162AF9"/>
    <w:rsid w:val="00162E31"/>
    <w:rsid w:val="001664F4"/>
    <w:rsid w:val="00170313"/>
    <w:rsid w:val="00171876"/>
    <w:rsid w:val="00171D94"/>
    <w:rsid w:val="00172C92"/>
    <w:rsid w:val="0017316D"/>
    <w:rsid w:val="0017436C"/>
    <w:rsid w:val="0017637B"/>
    <w:rsid w:val="00177128"/>
    <w:rsid w:val="00183111"/>
    <w:rsid w:val="00183336"/>
    <w:rsid w:val="00184183"/>
    <w:rsid w:val="0019009C"/>
    <w:rsid w:val="00190A52"/>
    <w:rsid w:val="00191386"/>
    <w:rsid w:val="001965C5"/>
    <w:rsid w:val="001A0B30"/>
    <w:rsid w:val="001A4E15"/>
    <w:rsid w:val="001A5032"/>
    <w:rsid w:val="001A5815"/>
    <w:rsid w:val="001A64D4"/>
    <w:rsid w:val="001A7014"/>
    <w:rsid w:val="001B0370"/>
    <w:rsid w:val="001B07B6"/>
    <w:rsid w:val="001B3F04"/>
    <w:rsid w:val="001B4926"/>
    <w:rsid w:val="001B49BD"/>
    <w:rsid w:val="001B5646"/>
    <w:rsid w:val="001B79D6"/>
    <w:rsid w:val="001B7DC4"/>
    <w:rsid w:val="001C03B0"/>
    <w:rsid w:val="001C1E43"/>
    <w:rsid w:val="001C4C0E"/>
    <w:rsid w:val="001C63D4"/>
    <w:rsid w:val="001C653C"/>
    <w:rsid w:val="001C7107"/>
    <w:rsid w:val="001D006C"/>
    <w:rsid w:val="001D06E6"/>
    <w:rsid w:val="001D5022"/>
    <w:rsid w:val="001D6947"/>
    <w:rsid w:val="001D7763"/>
    <w:rsid w:val="001D79DB"/>
    <w:rsid w:val="001E2EF5"/>
    <w:rsid w:val="001E2F47"/>
    <w:rsid w:val="001E49DD"/>
    <w:rsid w:val="001E4B9F"/>
    <w:rsid w:val="001E68EE"/>
    <w:rsid w:val="001E6D3E"/>
    <w:rsid w:val="001F3C8F"/>
    <w:rsid w:val="001F582A"/>
    <w:rsid w:val="001F7049"/>
    <w:rsid w:val="002010D1"/>
    <w:rsid w:val="00202356"/>
    <w:rsid w:val="00202787"/>
    <w:rsid w:val="00202DE6"/>
    <w:rsid w:val="00204F88"/>
    <w:rsid w:val="00206682"/>
    <w:rsid w:val="002070B0"/>
    <w:rsid w:val="00210BC9"/>
    <w:rsid w:val="00214E9A"/>
    <w:rsid w:val="002153C1"/>
    <w:rsid w:val="002156EE"/>
    <w:rsid w:val="00220356"/>
    <w:rsid w:val="00223FE5"/>
    <w:rsid w:val="002246C0"/>
    <w:rsid w:val="002249DB"/>
    <w:rsid w:val="00226826"/>
    <w:rsid w:val="00226F38"/>
    <w:rsid w:val="0023435D"/>
    <w:rsid w:val="002359A1"/>
    <w:rsid w:val="002364C0"/>
    <w:rsid w:val="00236CDB"/>
    <w:rsid w:val="00240B17"/>
    <w:rsid w:val="002417E6"/>
    <w:rsid w:val="00246783"/>
    <w:rsid w:val="002500A6"/>
    <w:rsid w:val="00250F8E"/>
    <w:rsid w:val="00251ACB"/>
    <w:rsid w:val="002530E7"/>
    <w:rsid w:val="00255082"/>
    <w:rsid w:val="00256832"/>
    <w:rsid w:val="00261BFD"/>
    <w:rsid w:val="0026220A"/>
    <w:rsid w:val="0026282A"/>
    <w:rsid w:val="00262FC1"/>
    <w:rsid w:val="00262FCB"/>
    <w:rsid w:val="0026636B"/>
    <w:rsid w:val="0026677A"/>
    <w:rsid w:val="002711B1"/>
    <w:rsid w:val="0027155E"/>
    <w:rsid w:val="00272ACF"/>
    <w:rsid w:val="002759D5"/>
    <w:rsid w:val="00275F8D"/>
    <w:rsid w:val="00277399"/>
    <w:rsid w:val="0028226C"/>
    <w:rsid w:val="00284D7D"/>
    <w:rsid w:val="00285029"/>
    <w:rsid w:val="002869B8"/>
    <w:rsid w:val="002871B9"/>
    <w:rsid w:val="002943B0"/>
    <w:rsid w:val="00295635"/>
    <w:rsid w:val="002A067F"/>
    <w:rsid w:val="002A1506"/>
    <w:rsid w:val="002A1AC6"/>
    <w:rsid w:val="002A2F66"/>
    <w:rsid w:val="002A42DA"/>
    <w:rsid w:val="002A6FD2"/>
    <w:rsid w:val="002A7786"/>
    <w:rsid w:val="002B1FEA"/>
    <w:rsid w:val="002B2DCA"/>
    <w:rsid w:val="002B3B23"/>
    <w:rsid w:val="002B61A1"/>
    <w:rsid w:val="002B79CB"/>
    <w:rsid w:val="002C7841"/>
    <w:rsid w:val="002C7D73"/>
    <w:rsid w:val="002D5CF6"/>
    <w:rsid w:val="002D7E9F"/>
    <w:rsid w:val="002E0B66"/>
    <w:rsid w:val="002E2817"/>
    <w:rsid w:val="002E34E8"/>
    <w:rsid w:val="002E3D18"/>
    <w:rsid w:val="002E6D6E"/>
    <w:rsid w:val="002F1DD3"/>
    <w:rsid w:val="002F39FB"/>
    <w:rsid w:val="002F461C"/>
    <w:rsid w:val="002F4A1B"/>
    <w:rsid w:val="002F563D"/>
    <w:rsid w:val="002F6A5B"/>
    <w:rsid w:val="002F70A2"/>
    <w:rsid w:val="002F763E"/>
    <w:rsid w:val="00301A08"/>
    <w:rsid w:val="00305C26"/>
    <w:rsid w:val="00306066"/>
    <w:rsid w:val="003100B0"/>
    <w:rsid w:val="00310552"/>
    <w:rsid w:val="0031129B"/>
    <w:rsid w:val="003124B2"/>
    <w:rsid w:val="00312B84"/>
    <w:rsid w:val="0031597D"/>
    <w:rsid w:val="00320046"/>
    <w:rsid w:val="00320086"/>
    <w:rsid w:val="0032075C"/>
    <w:rsid w:val="00325900"/>
    <w:rsid w:val="003279A9"/>
    <w:rsid w:val="0033324A"/>
    <w:rsid w:val="00335489"/>
    <w:rsid w:val="00336FC4"/>
    <w:rsid w:val="00340DD4"/>
    <w:rsid w:val="0034372F"/>
    <w:rsid w:val="00344A11"/>
    <w:rsid w:val="00345913"/>
    <w:rsid w:val="00347EAD"/>
    <w:rsid w:val="003510B1"/>
    <w:rsid w:val="00352DC0"/>
    <w:rsid w:val="00354703"/>
    <w:rsid w:val="00355893"/>
    <w:rsid w:val="00356E67"/>
    <w:rsid w:val="00360EBE"/>
    <w:rsid w:val="0036161F"/>
    <w:rsid w:val="00362178"/>
    <w:rsid w:val="00363AF3"/>
    <w:rsid w:val="00364B9D"/>
    <w:rsid w:val="00365077"/>
    <w:rsid w:val="00366A41"/>
    <w:rsid w:val="003674D7"/>
    <w:rsid w:val="00367973"/>
    <w:rsid w:val="003708E4"/>
    <w:rsid w:val="00372FEC"/>
    <w:rsid w:val="003734FF"/>
    <w:rsid w:val="00373B31"/>
    <w:rsid w:val="00374EFA"/>
    <w:rsid w:val="003751E8"/>
    <w:rsid w:val="003755B9"/>
    <w:rsid w:val="003766BE"/>
    <w:rsid w:val="00376B37"/>
    <w:rsid w:val="0037745E"/>
    <w:rsid w:val="00377C23"/>
    <w:rsid w:val="00377DFC"/>
    <w:rsid w:val="003806BB"/>
    <w:rsid w:val="00381082"/>
    <w:rsid w:val="00381648"/>
    <w:rsid w:val="0038171D"/>
    <w:rsid w:val="003845B7"/>
    <w:rsid w:val="00385FC6"/>
    <w:rsid w:val="003869B3"/>
    <w:rsid w:val="00390354"/>
    <w:rsid w:val="003904B2"/>
    <w:rsid w:val="00391691"/>
    <w:rsid w:val="00391A05"/>
    <w:rsid w:val="0039235C"/>
    <w:rsid w:val="00392BCC"/>
    <w:rsid w:val="00393E19"/>
    <w:rsid w:val="00395DC7"/>
    <w:rsid w:val="00397410"/>
    <w:rsid w:val="003A1D39"/>
    <w:rsid w:val="003A2B4C"/>
    <w:rsid w:val="003A2EC2"/>
    <w:rsid w:val="003A3D43"/>
    <w:rsid w:val="003A3D83"/>
    <w:rsid w:val="003A51A2"/>
    <w:rsid w:val="003A5B09"/>
    <w:rsid w:val="003A5F76"/>
    <w:rsid w:val="003A6DD5"/>
    <w:rsid w:val="003B05AB"/>
    <w:rsid w:val="003B2B58"/>
    <w:rsid w:val="003B2DC2"/>
    <w:rsid w:val="003B2F6D"/>
    <w:rsid w:val="003B44A4"/>
    <w:rsid w:val="003B4A6E"/>
    <w:rsid w:val="003B4E1A"/>
    <w:rsid w:val="003B6921"/>
    <w:rsid w:val="003B776D"/>
    <w:rsid w:val="003C0A2F"/>
    <w:rsid w:val="003C13E7"/>
    <w:rsid w:val="003C1DD8"/>
    <w:rsid w:val="003C204F"/>
    <w:rsid w:val="003C218E"/>
    <w:rsid w:val="003C2E73"/>
    <w:rsid w:val="003C4891"/>
    <w:rsid w:val="003D17DE"/>
    <w:rsid w:val="003D2549"/>
    <w:rsid w:val="003D39F8"/>
    <w:rsid w:val="003D57B3"/>
    <w:rsid w:val="003E12A5"/>
    <w:rsid w:val="003E1EAF"/>
    <w:rsid w:val="003E2982"/>
    <w:rsid w:val="003E2C3B"/>
    <w:rsid w:val="003E5659"/>
    <w:rsid w:val="003E5DD5"/>
    <w:rsid w:val="003F130B"/>
    <w:rsid w:val="003F1D81"/>
    <w:rsid w:val="003F1E35"/>
    <w:rsid w:val="003F1FC2"/>
    <w:rsid w:val="003F41E6"/>
    <w:rsid w:val="003F4AD2"/>
    <w:rsid w:val="003F5366"/>
    <w:rsid w:val="003F659F"/>
    <w:rsid w:val="003F6641"/>
    <w:rsid w:val="003F6706"/>
    <w:rsid w:val="003F6BFE"/>
    <w:rsid w:val="0040002D"/>
    <w:rsid w:val="00400528"/>
    <w:rsid w:val="0040280D"/>
    <w:rsid w:val="004034E5"/>
    <w:rsid w:val="00404240"/>
    <w:rsid w:val="004054BE"/>
    <w:rsid w:val="00406007"/>
    <w:rsid w:val="00412E4D"/>
    <w:rsid w:val="00415E6B"/>
    <w:rsid w:val="0041757A"/>
    <w:rsid w:val="00417B74"/>
    <w:rsid w:val="00424CC7"/>
    <w:rsid w:val="004259FF"/>
    <w:rsid w:val="0042750A"/>
    <w:rsid w:val="00427B3E"/>
    <w:rsid w:val="00431984"/>
    <w:rsid w:val="00431CB9"/>
    <w:rsid w:val="00432B6A"/>
    <w:rsid w:val="00433BBF"/>
    <w:rsid w:val="00436EAD"/>
    <w:rsid w:val="0044221F"/>
    <w:rsid w:val="004425C8"/>
    <w:rsid w:val="00442ECE"/>
    <w:rsid w:val="00443E63"/>
    <w:rsid w:val="00444951"/>
    <w:rsid w:val="00445FF1"/>
    <w:rsid w:val="0044651A"/>
    <w:rsid w:val="00446524"/>
    <w:rsid w:val="00450596"/>
    <w:rsid w:val="00452135"/>
    <w:rsid w:val="00452876"/>
    <w:rsid w:val="00452D3F"/>
    <w:rsid w:val="00453343"/>
    <w:rsid w:val="00460285"/>
    <w:rsid w:val="00460428"/>
    <w:rsid w:val="00460D06"/>
    <w:rsid w:val="00461FFB"/>
    <w:rsid w:val="004640A1"/>
    <w:rsid w:val="0046413E"/>
    <w:rsid w:val="00464683"/>
    <w:rsid w:val="00464A43"/>
    <w:rsid w:val="00472843"/>
    <w:rsid w:val="00476F27"/>
    <w:rsid w:val="0048057D"/>
    <w:rsid w:val="004823AD"/>
    <w:rsid w:val="00483D9D"/>
    <w:rsid w:val="00483F0D"/>
    <w:rsid w:val="0048432A"/>
    <w:rsid w:val="004857C5"/>
    <w:rsid w:val="00485D70"/>
    <w:rsid w:val="00486758"/>
    <w:rsid w:val="0049101C"/>
    <w:rsid w:val="004910DD"/>
    <w:rsid w:val="004922F1"/>
    <w:rsid w:val="004933FB"/>
    <w:rsid w:val="00494DCF"/>
    <w:rsid w:val="004A0008"/>
    <w:rsid w:val="004A18FD"/>
    <w:rsid w:val="004A275B"/>
    <w:rsid w:val="004A31F2"/>
    <w:rsid w:val="004A36C4"/>
    <w:rsid w:val="004B1183"/>
    <w:rsid w:val="004B2722"/>
    <w:rsid w:val="004B2E1B"/>
    <w:rsid w:val="004B56F0"/>
    <w:rsid w:val="004B684C"/>
    <w:rsid w:val="004C03F9"/>
    <w:rsid w:val="004C31BB"/>
    <w:rsid w:val="004C32EF"/>
    <w:rsid w:val="004C43B9"/>
    <w:rsid w:val="004C77AD"/>
    <w:rsid w:val="004D2908"/>
    <w:rsid w:val="004D4626"/>
    <w:rsid w:val="004E0722"/>
    <w:rsid w:val="004E1B3F"/>
    <w:rsid w:val="004E2ACF"/>
    <w:rsid w:val="004E2C01"/>
    <w:rsid w:val="004E4160"/>
    <w:rsid w:val="004E5FAE"/>
    <w:rsid w:val="004E6B63"/>
    <w:rsid w:val="004F0878"/>
    <w:rsid w:val="004F0BD8"/>
    <w:rsid w:val="004F1633"/>
    <w:rsid w:val="004F1CED"/>
    <w:rsid w:val="004F21DC"/>
    <w:rsid w:val="004F33AC"/>
    <w:rsid w:val="004F3CC1"/>
    <w:rsid w:val="004F5174"/>
    <w:rsid w:val="004F569F"/>
    <w:rsid w:val="004F68E3"/>
    <w:rsid w:val="00503142"/>
    <w:rsid w:val="00503A2E"/>
    <w:rsid w:val="0050604B"/>
    <w:rsid w:val="00506503"/>
    <w:rsid w:val="00506D0A"/>
    <w:rsid w:val="0050758D"/>
    <w:rsid w:val="005079EB"/>
    <w:rsid w:val="00507F21"/>
    <w:rsid w:val="00510EF2"/>
    <w:rsid w:val="0051353F"/>
    <w:rsid w:val="00514C9C"/>
    <w:rsid w:val="005156C0"/>
    <w:rsid w:val="0051797F"/>
    <w:rsid w:val="00517EB2"/>
    <w:rsid w:val="00520E61"/>
    <w:rsid w:val="00523DA0"/>
    <w:rsid w:val="00527289"/>
    <w:rsid w:val="00527818"/>
    <w:rsid w:val="00527D6F"/>
    <w:rsid w:val="00527FCA"/>
    <w:rsid w:val="00530940"/>
    <w:rsid w:val="00535045"/>
    <w:rsid w:val="005355ED"/>
    <w:rsid w:val="00542F33"/>
    <w:rsid w:val="00544DC0"/>
    <w:rsid w:val="00545FDF"/>
    <w:rsid w:val="005478E8"/>
    <w:rsid w:val="005513BA"/>
    <w:rsid w:val="00552149"/>
    <w:rsid w:val="00552D14"/>
    <w:rsid w:val="00554CE7"/>
    <w:rsid w:val="00555688"/>
    <w:rsid w:val="0055585F"/>
    <w:rsid w:val="00557811"/>
    <w:rsid w:val="00557CFC"/>
    <w:rsid w:val="005602AC"/>
    <w:rsid w:val="00560FE5"/>
    <w:rsid w:val="00563807"/>
    <w:rsid w:val="00563CE0"/>
    <w:rsid w:val="00563F81"/>
    <w:rsid w:val="00565478"/>
    <w:rsid w:val="005671F6"/>
    <w:rsid w:val="0056798A"/>
    <w:rsid w:val="00570B08"/>
    <w:rsid w:val="005734C3"/>
    <w:rsid w:val="00577D94"/>
    <w:rsid w:val="0058014E"/>
    <w:rsid w:val="0058102E"/>
    <w:rsid w:val="00581950"/>
    <w:rsid w:val="00581D51"/>
    <w:rsid w:val="005824D5"/>
    <w:rsid w:val="00585D4A"/>
    <w:rsid w:val="005868D3"/>
    <w:rsid w:val="005926B6"/>
    <w:rsid w:val="00592CD6"/>
    <w:rsid w:val="00593D36"/>
    <w:rsid w:val="00593DA4"/>
    <w:rsid w:val="00594460"/>
    <w:rsid w:val="00594D18"/>
    <w:rsid w:val="00595A6F"/>
    <w:rsid w:val="00596762"/>
    <w:rsid w:val="00596804"/>
    <w:rsid w:val="00597493"/>
    <w:rsid w:val="005A07E8"/>
    <w:rsid w:val="005A0916"/>
    <w:rsid w:val="005A174D"/>
    <w:rsid w:val="005A3905"/>
    <w:rsid w:val="005A3D69"/>
    <w:rsid w:val="005A66EA"/>
    <w:rsid w:val="005A77E0"/>
    <w:rsid w:val="005B1897"/>
    <w:rsid w:val="005B6513"/>
    <w:rsid w:val="005B6CE9"/>
    <w:rsid w:val="005B6F1F"/>
    <w:rsid w:val="005B709A"/>
    <w:rsid w:val="005C031D"/>
    <w:rsid w:val="005C06E0"/>
    <w:rsid w:val="005C120C"/>
    <w:rsid w:val="005C1627"/>
    <w:rsid w:val="005C1E8E"/>
    <w:rsid w:val="005C20D0"/>
    <w:rsid w:val="005C4F28"/>
    <w:rsid w:val="005C70C6"/>
    <w:rsid w:val="005C774C"/>
    <w:rsid w:val="005D07DE"/>
    <w:rsid w:val="005D167B"/>
    <w:rsid w:val="005D22E2"/>
    <w:rsid w:val="005D3481"/>
    <w:rsid w:val="005D387C"/>
    <w:rsid w:val="005D4008"/>
    <w:rsid w:val="005D58ED"/>
    <w:rsid w:val="005D673D"/>
    <w:rsid w:val="005D7478"/>
    <w:rsid w:val="005E0CEC"/>
    <w:rsid w:val="005E17CF"/>
    <w:rsid w:val="005E4460"/>
    <w:rsid w:val="005E63AB"/>
    <w:rsid w:val="005E6A40"/>
    <w:rsid w:val="005F0778"/>
    <w:rsid w:val="005F168E"/>
    <w:rsid w:val="005F1B78"/>
    <w:rsid w:val="005F32F3"/>
    <w:rsid w:val="005F32F9"/>
    <w:rsid w:val="005F582E"/>
    <w:rsid w:val="005F5B5B"/>
    <w:rsid w:val="005F6A54"/>
    <w:rsid w:val="005F7EAD"/>
    <w:rsid w:val="00603B3C"/>
    <w:rsid w:val="006064B1"/>
    <w:rsid w:val="00610F34"/>
    <w:rsid w:val="00616866"/>
    <w:rsid w:val="0062060C"/>
    <w:rsid w:val="00621816"/>
    <w:rsid w:val="00621F6D"/>
    <w:rsid w:val="006265AD"/>
    <w:rsid w:val="00626F80"/>
    <w:rsid w:val="006276F8"/>
    <w:rsid w:val="00630CE1"/>
    <w:rsid w:val="0063272D"/>
    <w:rsid w:val="00632EBC"/>
    <w:rsid w:val="00632ECB"/>
    <w:rsid w:val="006330FF"/>
    <w:rsid w:val="00645C8F"/>
    <w:rsid w:val="00646370"/>
    <w:rsid w:val="00646ABB"/>
    <w:rsid w:val="00647EAE"/>
    <w:rsid w:val="006511DA"/>
    <w:rsid w:val="00651226"/>
    <w:rsid w:val="0065128C"/>
    <w:rsid w:val="00651E19"/>
    <w:rsid w:val="00654182"/>
    <w:rsid w:val="006542E2"/>
    <w:rsid w:val="0066155F"/>
    <w:rsid w:val="00662DA8"/>
    <w:rsid w:val="00663131"/>
    <w:rsid w:val="00663887"/>
    <w:rsid w:val="00664011"/>
    <w:rsid w:val="006641DE"/>
    <w:rsid w:val="00665076"/>
    <w:rsid w:val="00665A50"/>
    <w:rsid w:val="00667453"/>
    <w:rsid w:val="006729BE"/>
    <w:rsid w:val="0067457E"/>
    <w:rsid w:val="006748EB"/>
    <w:rsid w:val="00675D10"/>
    <w:rsid w:val="00684942"/>
    <w:rsid w:val="00684E00"/>
    <w:rsid w:val="006853FF"/>
    <w:rsid w:val="00685CBD"/>
    <w:rsid w:val="00686856"/>
    <w:rsid w:val="0068783D"/>
    <w:rsid w:val="00691773"/>
    <w:rsid w:val="006918B0"/>
    <w:rsid w:val="00692445"/>
    <w:rsid w:val="00693015"/>
    <w:rsid w:val="00697D19"/>
    <w:rsid w:val="006A49E9"/>
    <w:rsid w:val="006A6ED6"/>
    <w:rsid w:val="006B0FF3"/>
    <w:rsid w:val="006B26DC"/>
    <w:rsid w:val="006B2CAC"/>
    <w:rsid w:val="006B34DD"/>
    <w:rsid w:val="006B44F4"/>
    <w:rsid w:val="006B46D3"/>
    <w:rsid w:val="006B6579"/>
    <w:rsid w:val="006B766B"/>
    <w:rsid w:val="006B7837"/>
    <w:rsid w:val="006B791B"/>
    <w:rsid w:val="006C0909"/>
    <w:rsid w:val="006C0A83"/>
    <w:rsid w:val="006C197E"/>
    <w:rsid w:val="006C425E"/>
    <w:rsid w:val="006C4A7B"/>
    <w:rsid w:val="006C614C"/>
    <w:rsid w:val="006D0E50"/>
    <w:rsid w:val="006D14B5"/>
    <w:rsid w:val="006D47E9"/>
    <w:rsid w:val="006D4901"/>
    <w:rsid w:val="006D54FB"/>
    <w:rsid w:val="006D7EFE"/>
    <w:rsid w:val="006E2160"/>
    <w:rsid w:val="006E5326"/>
    <w:rsid w:val="006E564E"/>
    <w:rsid w:val="006E57D6"/>
    <w:rsid w:val="006E5C6F"/>
    <w:rsid w:val="006F0F6F"/>
    <w:rsid w:val="006F1CF6"/>
    <w:rsid w:val="006F2940"/>
    <w:rsid w:val="007017CA"/>
    <w:rsid w:val="007018A1"/>
    <w:rsid w:val="007047BA"/>
    <w:rsid w:val="00704FFA"/>
    <w:rsid w:val="0070650F"/>
    <w:rsid w:val="00706CA4"/>
    <w:rsid w:val="0071096E"/>
    <w:rsid w:val="00710AD0"/>
    <w:rsid w:val="00711354"/>
    <w:rsid w:val="00711579"/>
    <w:rsid w:val="007123A7"/>
    <w:rsid w:val="00714A03"/>
    <w:rsid w:val="00714DA5"/>
    <w:rsid w:val="00715F90"/>
    <w:rsid w:val="00717AD4"/>
    <w:rsid w:val="0072078C"/>
    <w:rsid w:val="007211A1"/>
    <w:rsid w:val="007211AF"/>
    <w:rsid w:val="007218C0"/>
    <w:rsid w:val="007220D4"/>
    <w:rsid w:val="00722E8B"/>
    <w:rsid w:val="007232A1"/>
    <w:rsid w:val="00723558"/>
    <w:rsid w:val="00724AFD"/>
    <w:rsid w:val="00724CBA"/>
    <w:rsid w:val="0072637B"/>
    <w:rsid w:val="007274D2"/>
    <w:rsid w:val="00731E32"/>
    <w:rsid w:val="0073286E"/>
    <w:rsid w:val="00733851"/>
    <w:rsid w:val="0073460D"/>
    <w:rsid w:val="00735A6A"/>
    <w:rsid w:val="00735D6D"/>
    <w:rsid w:val="00736B18"/>
    <w:rsid w:val="00736D61"/>
    <w:rsid w:val="00737BBD"/>
    <w:rsid w:val="00741AB3"/>
    <w:rsid w:val="0074248C"/>
    <w:rsid w:val="00742764"/>
    <w:rsid w:val="007433C7"/>
    <w:rsid w:val="0074358A"/>
    <w:rsid w:val="0074420F"/>
    <w:rsid w:val="007445E0"/>
    <w:rsid w:val="007455C0"/>
    <w:rsid w:val="00747459"/>
    <w:rsid w:val="007502FF"/>
    <w:rsid w:val="00751F7E"/>
    <w:rsid w:val="007539DE"/>
    <w:rsid w:val="00754202"/>
    <w:rsid w:val="007544AB"/>
    <w:rsid w:val="00754E57"/>
    <w:rsid w:val="0075603B"/>
    <w:rsid w:val="00756931"/>
    <w:rsid w:val="00761F56"/>
    <w:rsid w:val="00762920"/>
    <w:rsid w:val="0076413A"/>
    <w:rsid w:val="00766D11"/>
    <w:rsid w:val="00767E41"/>
    <w:rsid w:val="00770F8F"/>
    <w:rsid w:val="00772016"/>
    <w:rsid w:val="00782DD8"/>
    <w:rsid w:val="00783907"/>
    <w:rsid w:val="00783DE6"/>
    <w:rsid w:val="00785420"/>
    <w:rsid w:val="007865FA"/>
    <w:rsid w:val="00786DC9"/>
    <w:rsid w:val="007904C7"/>
    <w:rsid w:val="007913EA"/>
    <w:rsid w:val="00792847"/>
    <w:rsid w:val="007934B9"/>
    <w:rsid w:val="0079379A"/>
    <w:rsid w:val="00794300"/>
    <w:rsid w:val="00795961"/>
    <w:rsid w:val="007A0567"/>
    <w:rsid w:val="007A2A1A"/>
    <w:rsid w:val="007A2D98"/>
    <w:rsid w:val="007A3594"/>
    <w:rsid w:val="007A3E1A"/>
    <w:rsid w:val="007A719F"/>
    <w:rsid w:val="007B0651"/>
    <w:rsid w:val="007B06B4"/>
    <w:rsid w:val="007B0AE4"/>
    <w:rsid w:val="007B2AD6"/>
    <w:rsid w:val="007B2BEC"/>
    <w:rsid w:val="007B3328"/>
    <w:rsid w:val="007B33C8"/>
    <w:rsid w:val="007B3777"/>
    <w:rsid w:val="007B608A"/>
    <w:rsid w:val="007B63E1"/>
    <w:rsid w:val="007C0EAB"/>
    <w:rsid w:val="007C0EDF"/>
    <w:rsid w:val="007C13BE"/>
    <w:rsid w:val="007C16C8"/>
    <w:rsid w:val="007C4EA6"/>
    <w:rsid w:val="007C5003"/>
    <w:rsid w:val="007C68B3"/>
    <w:rsid w:val="007D044D"/>
    <w:rsid w:val="007D0DFC"/>
    <w:rsid w:val="007D17B2"/>
    <w:rsid w:val="007D365C"/>
    <w:rsid w:val="007E0369"/>
    <w:rsid w:val="007E10A8"/>
    <w:rsid w:val="007E38B0"/>
    <w:rsid w:val="007E7372"/>
    <w:rsid w:val="007F12AA"/>
    <w:rsid w:val="007F1F00"/>
    <w:rsid w:val="007F4080"/>
    <w:rsid w:val="007F4213"/>
    <w:rsid w:val="007F43C7"/>
    <w:rsid w:val="007F5651"/>
    <w:rsid w:val="0080022B"/>
    <w:rsid w:val="0080128B"/>
    <w:rsid w:val="00801EB2"/>
    <w:rsid w:val="008025EC"/>
    <w:rsid w:val="00804963"/>
    <w:rsid w:val="008054DD"/>
    <w:rsid w:val="00806426"/>
    <w:rsid w:val="008067C0"/>
    <w:rsid w:val="008069C3"/>
    <w:rsid w:val="00806FBD"/>
    <w:rsid w:val="00807B61"/>
    <w:rsid w:val="00810FA8"/>
    <w:rsid w:val="00811434"/>
    <w:rsid w:val="00812AFF"/>
    <w:rsid w:val="0081671D"/>
    <w:rsid w:val="008177FD"/>
    <w:rsid w:val="008209A8"/>
    <w:rsid w:val="0082546D"/>
    <w:rsid w:val="008263ED"/>
    <w:rsid w:val="0082673A"/>
    <w:rsid w:val="00832567"/>
    <w:rsid w:val="008330AB"/>
    <w:rsid w:val="00833E17"/>
    <w:rsid w:val="00835EE6"/>
    <w:rsid w:val="00836945"/>
    <w:rsid w:val="008372A3"/>
    <w:rsid w:val="0084341B"/>
    <w:rsid w:val="00856A9E"/>
    <w:rsid w:val="00857CD0"/>
    <w:rsid w:val="00860CF6"/>
    <w:rsid w:val="0086271E"/>
    <w:rsid w:val="008644FC"/>
    <w:rsid w:val="008671B7"/>
    <w:rsid w:val="00867F5A"/>
    <w:rsid w:val="00872760"/>
    <w:rsid w:val="00875658"/>
    <w:rsid w:val="008756F1"/>
    <w:rsid w:val="008773C8"/>
    <w:rsid w:val="00877943"/>
    <w:rsid w:val="00880C5E"/>
    <w:rsid w:val="00882929"/>
    <w:rsid w:val="00882CD6"/>
    <w:rsid w:val="00883C61"/>
    <w:rsid w:val="00883F17"/>
    <w:rsid w:val="00885E81"/>
    <w:rsid w:val="00895569"/>
    <w:rsid w:val="00896559"/>
    <w:rsid w:val="00897772"/>
    <w:rsid w:val="00897925"/>
    <w:rsid w:val="008A08C1"/>
    <w:rsid w:val="008A0A24"/>
    <w:rsid w:val="008A1D1C"/>
    <w:rsid w:val="008A2F54"/>
    <w:rsid w:val="008A31A4"/>
    <w:rsid w:val="008A49C7"/>
    <w:rsid w:val="008A6DEA"/>
    <w:rsid w:val="008A785D"/>
    <w:rsid w:val="008B1E3B"/>
    <w:rsid w:val="008B45B0"/>
    <w:rsid w:val="008B46A4"/>
    <w:rsid w:val="008B5148"/>
    <w:rsid w:val="008B5939"/>
    <w:rsid w:val="008C04D4"/>
    <w:rsid w:val="008C23A1"/>
    <w:rsid w:val="008C32E6"/>
    <w:rsid w:val="008C4AB0"/>
    <w:rsid w:val="008C541F"/>
    <w:rsid w:val="008C6605"/>
    <w:rsid w:val="008D08A2"/>
    <w:rsid w:val="008D1184"/>
    <w:rsid w:val="008D19C9"/>
    <w:rsid w:val="008D2190"/>
    <w:rsid w:val="008D6710"/>
    <w:rsid w:val="008E5A5A"/>
    <w:rsid w:val="008F1307"/>
    <w:rsid w:val="008F1521"/>
    <w:rsid w:val="008F256A"/>
    <w:rsid w:val="008F3F2A"/>
    <w:rsid w:val="008F4B08"/>
    <w:rsid w:val="008F4BEA"/>
    <w:rsid w:val="008F6019"/>
    <w:rsid w:val="008F6EF7"/>
    <w:rsid w:val="009000F2"/>
    <w:rsid w:val="00900ACE"/>
    <w:rsid w:val="00903030"/>
    <w:rsid w:val="0090581B"/>
    <w:rsid w:val="00911538"/>
    <w:rsid w:val="00912FD1"/>
    <w:rsid w:val="00913E07"/>
    <w:rsid w:val="00915161"/>
    <w:rsid w:val="00915E4A"/>
    <w:rsid w:val="00926104"/>
    <w:rsid w:val="00927B68"/>
    <w:rsid w:val="00936884"/>
    <w:rsid w:val="00937C4C"/>
    <w:rsid w:val="00941422"/>
    <w:rsid w:val="0094241F"/>
    <w:rsid w:val="00942685"/>
    <w:rsid w:val="00942C90"/>
    <w:rsid w:val="00942F94"/>
    <w:rsid w:val="00944799"/>
    <w:rsid w:val="00944B95"/>
    <w:rsid w:val="00947F85"/>
    <w:rsid w:val="00950F92"/>
    <w:rsid w:val="009524E2"/>
    <w:rsid w:val="0095322B"/>
    <w:rsid w:val="00953CC7"/>
    <w:rsid w:val="009540C6"/>
    <w:rsid w:val="00954A64"/>
    <w:rsid w:val="00955193"/>
    <w:rsid w:val="00955E92"/>
    <w:rsid w:val="009607E7"/>
    <w:rsid w:val="00960BEB"/>
    <w:rsid w:val="00961600"/>
    <w:rsid w:val="0096174B"/>
    <w:rsid w:val="00961A5A"/>
    <w:rsid w:val="009632A6"/>
    <w:rsid w:val="0096335D"/>
    <w:rsid w:val="009655C4"/>
    <w:rsid w:val="00965B14"/>
    <w:rsid w:val="00966786"/>
    <w:rsid w:val="00967076"/>
    <w:rsid w:val="0097132B"/>
    <w:rsid w:val="00972628"/>
    <w:rsid w:val="009729E9"/>
    <w:rsid w:val="00973DC0"/>
    <w:rsid w:val="0097588D"/>
    <w:rsid w:val="0097679C"/>
    <w:rsid w:val="009808CE"/>
    <w:rsid w:val="00980A19"/>
    <w:rsid w:val="00980BB1"/>
    <w:rsid w:val="0098170F"/>
    <w:rsid w:val="00984077"/>
    <w:rsid w:val="009849E8"/>
    <w:rsid w:val="009859CB"/>
    <w:rsid w:val="009903C5"/>
    <w:rsid w:val="00990EC5"/>
    <w:rsid w:val="00994576"/>
    <w:rsid w:val="00994E4E"/>
    <w:rsid w:val="00995E53"/>
    <w:rsid w:val="009A0C75"/>
    <w:rsid w:val="009A24C9"/>
    <w:rsid w:val="009A3F85"/>
    <w:rsid w:val="009A6E35"/>
    <w:rsid w:val="009B1BD8"/>
    <w:rsid w:val="009B1C50"/>
    <w:rsid w:val="009B2858"/>
    <w:rsid w:val="009B5BD0"/>
    <w:rsid w:val="009B669B"/>
    <w:rsid w:val="009B6A04"/>
    <w:rsid w:val="009B6B57"/>
    <w:rsid w:val="009B7338"/>
    <w:rsid w:val="009B749D"/>
    <w:rsid w:val="009C0F00"/>
    <w:rsid w:val="009C1953"/>
    <w:rsid w:val="009C24E7"/>
    <w:rsid w:val="009C26D4"/>
    <w:rsid w:val="009C3C24"/>
    <w:rsid w:val="009C3C29"/>
    <w:rsid w:val="009C75D6"/>
    <w:rsid w:val="009D0EDD"/>
    <w:rsid w:val="009D2494"/>
    <w:rsid w:val="009D27E6"/>
    <w:rsid w:val="009D32A7"/>
    <w:rsid w:val="009D5490"/>
    <w:rsid w:val="009D6000"/>
    <w:rsid w:val="009E1577"/>
    <w:rsid w:val="009E5AC6"/>
    <w:rsid w:val="009E6C9D"/>
    <w:rsid w:val="009E720B"/>
    <w:rsid w:val="009F5CC6"/>
    <w:rsid w:val="009F7B63"/>
    <w:rsid w:val="00A0182E"/>
    <w:rsid w:val="00A03D81"/>
    <w:rsid w:val="00A05FC8"/>
    <w:rsid w:val="00A061B0"/>
    <w:rsid w:val="00A06390"/>
    <w:rsid w:val="00A06B0F"/>
    <w:rsid w:val="00A07309"/>
    <w:rsid w:val="00A078CB"/>
    <w:rsid w:val="00A12924"/>
    <w:rsid w:val="00A14E1D"/>
    <w:rsid w:val="00A1766A"/>
    <w:rsid w:val="00A21ED7"/>
    <w:rsid w:val="00A2211F"/>
    <w:rsid w:val="00A22192"/>
    <w:rsid w:val="00A23618"/>
    <w:rsid w:val="00A23FEF"/>
    <w:rsid w:val="00A258F4"/>
    <w:rsid w:val="00A2632A"/>
    <w:rsid w:val="00A26742"/>
    <w:rsid w:val="00A3021D"/>
    <w:rsid w:val="00A3519A"/>
    <w:rsid w:val="00A35682"/>
    <w:rsid w:val="00A403C6"/>
    <w:rsid w:val="00A43796"/>
    <w:rsid w:val="00A446D0"/>
    <w:rsid w:val="00A46C92"/>
    <w:rsid w:val="00A50B32"/>
    <w:rsid w:val="00A54811"/>
    <w:rsid w:val="00A54D96"/>
    <w:rsid w:val="00A573D3"/>
    <w:rsid w:val="00A60FBA"/>
    <w:rsid w:val="00A6214E"/>
    <w:rsid w:val="00A657F2"/>
    <w:rsid w:val="00A6606C"/>
    <w:rsid w:val="00A67DD5"/>
    <w:rsid w:val="00A71382"/>
    <w:rsid w:val="00A732D6"/>
    <w:rsid w:val="00A74713"/>
    <w:rsid w:val="00A75E62"/>
    <w:rsid w:val="00A772F0"/>
    <w:rsid w:val="00A812BE"/>
    <w:rsid w:val="00A8154F"/>
    <w:rsid w:val="00A818F2"/>
    <w:rsid w:val="00A81CD7"/>
    <w:rsid w:val="00A82169"/>
    <w:rsid w:val="00A84DAD"/>
    <w:rsid w:val="00A85963"/>
    <w:rsid w:val="00A85AB9"/>
    <w:rsid w:val="00A8797F"/>
    <w:rsid w:val="00A90801"/>
    <w:rsid w:val="00A917D1"/>
    <w:rsid w:val="00A91DFA"/>
    <w:rsid w:val="00A920E0"/>
    <w:rsid w:val="00A92DE8"/>
    <w:rsid w:val="00A940B4"/>
    <w:rsid w:val="00A9511F"/>
    <w:rsid w:val="00A95434"/>
    <w:rsid w:val="00A95803"/>
    <w:rsid w:val="00A96DAA"/>
    <w:rsid w:val="00AA080C"/>
    <w:rsid w:val="00AA0F12"/>
    <w:rsid w:val="00AA159D"/>
    <w:rsid w:val="00AB0547"/>
    <w:rsid w:val="00AB1743"/>
    <w:rsid w:val="00AB3875"/>
    <w:rsid w:val="00AB4069"/>
    <w:rsid w:val="00AB5612"/>
    <w:rsid w:val="00AB5D53"/>
    <w:rsid w:val="00AB6675"/>
    <w:rsid w:val="00AC17E5"/>
    <w:rsid w:val="00AC1AE9"/>
    <w:rsid w:val="00AC380A"/>
    <w:rsid w:val="00AC4970"/>
    <w:rsid w:val="00AC6A55"/>
    <w:rsid w:val="00AC79E1"/>
    <w:rsid w:val="00AD40A0"/>
    <w:rsid w:val="00AD40AC"/>
    <w:rsid w:val="00AD40FA"/>
    <w:rsid w:val="00AD6A17"/>
    <w:rsid w:val="00AE07EB"/>
    <w:rsid w:val="00AE11C5"/>
    <w:rsid w:val="00AE20F7"/>
    <w:rsid w:val="00AE38A0"/>
    <w:rsid w:val="00AE4378"/>
    <w:rsid w:val="00AE481F"/>
    <w:rsid w:val="00AE5A2C"/>
    <w:rsid w:val="00AE70EC"/>
    <w:rsid w:val="00AF262F"/>
    <w:rsid w:val="00AF2DEC"/>
    <w:rsid w:val="00AF5A53"/>
    <w:rsid w:val="00AF7E59"/>
    <w:rsid w:val="00B00799"/>
    <w:rsid w:val="00B01301"/>
    <w:rsid w:val="00B017C9"/>
    <w:rsid w:val="00B0254C"/>
    <w:rsid w:val="00B03316"/>
    <w:rsid w:val="00B0578A"/>
    <w:rsid w:val="00B1008F"/>
    <w:rsid w:val="00B10121"/>
    <w:rsid w:val="00B10673"/>
    <w:rsid w:val="00B11042"/>
    <w:rsid w:val="00B146B2"/>
    <w:rsid w:val="00B16B39"/>
    <w:rsid w:val="00B17F05"/>
    <w:rsid w:val="00B2030D"/>
    <w:rsid w:val="00B23415"/>
    <w:rsid w:val="00B23562"/>
    <w:rsid w:val="00B24502"/>
    <w:rsid w:val="00B270DE"/>
    <w:rsid w:val="00B272E3"/>
    <w:rsid w:val="00B27A80"/>
    <w:rsid w:val="00B3182B"/>
    <w:rsid w:val="00B32651"/>
    <w:rsid w:val="00B34785"/>
    <w:rsid w:val="00B35CE5"/>
    <w:rsid w:val="00B35E8E"/>
    <w:rsid w:val="00B364F9"/>
    <w:rsid w:val="00B43241"/>
    <w:rsid w:val="00B441BB"/>
    <w:rsid w:val="00B46A64"/>
    <w:rsid w:val="00B46E2E"/>
    <w:rsid w:val="00B47162"/>
    <w:rsid w:val="00B47FB9"/>
    <w:rsid w:val="00B51397"/>
    <w:rsid w:val="00B519B4"/>
    <w:rsid w:val="00B5228F"/>
    <w:rsid w:val="00B55CC5"/>
    <w:rsid w:val="00B577DE"/>
    <w:rsid w:val="00B6229F"/>
    <w:rsid w:val="00B631F1"/>
    <w:rsid w:val="00B63EB9"/>
    <w:rsid w:val="00B6405E"/>
    <w:rsid w:val="00B64F89"/>
    <w:rsid w:val="00B67F83"/>
    <w:rsid w:val="00B7053F"/>
    <w:rsid w:val="00B7196E"/>
    <w:rsid w:val="00B72B51"/>
    <w:rsid w:val="00B7372A"/>
    <w:rsid w:val="00B744FF"/>
    <w:rsid w:val="00B75E17"/>
    <w:rsid w:val="00B76059"/>
    <w:rsid w:val="00B8061A"/>
    <w:rsid w:val="00B80BCC"/>
    <w:rsid w:val="00B81FB2"/>
    <w:rsid w:val="00B8321F"/>
    <w:rsid w:val="00B83405"/>
    <w:rsid w:val="00B8634F"/>
    <w:rsid w:val="00B9454F"/>
    <w:rsid w:val="00B946C2"/>
    <w:rsid w:val="00B958C2"/>
    <w:rsid w:val="00B95B33"/>
    <w:rsid w:val="00BA2490"/>
    <w:rsid w:val="00BA5FAA"/>
    <w:rsid w:val="00BA66E8"/>
    <w:rsid w:val="00BA6E02"/>
    <w:rsid w:val="00BB1692"/>
    <w:rsid w:val="00BB18D1"/>
    <w:rsid w:val="00BB2637"/>
    <w:rsid w:val="00BB3B30"/>
    <w:rsid w:val="00BB6B4F"/>
    <w:rsid w:val="00BC1680"/>
    <w:rsid w:val="00BC5F3C"/>
    <w:rsid w:val="00BC6761"/>
    <w:rsid w:val="00BD170B"/>
    <w:rsid w:val="00BD191A"/>
    <w:rsid w:val="00BD1D87"/>
    <w:rsid w:val="00BD467A"/>
    <w:rsid w:val="00BD7DA6"/>
    <w:rsid w:val="00BE0F84"/>
    <w:rsid w:val="00BE412A"/>
    <w:rsid w:val="00BE7396"/>
    <w:rsid w:val="00BF1E4D"/>
    <w:rsid w:val="00BF2BF5"/>
    <w:rsid w:val="00BF3474"/>
    <w:rsid w:val="00BF5A11"/>
    <w:rsid w:val="00BF5B81"/>
    <w:rsid w:val="00C00171"/>
    <w:rsid w:val="00C106AA"/>
    <w:rsid w:val="00C10A4F"/>
    <w:rsid w:val="00C11C9F"/>
    <w:rsid w:val="00C1232C"/>
    <w:rsid w:val="00C15940"/>
    <w:rsid w:val="00C230A0"/>
    <w:rsid w:val="00C2566A"/>
    <w:rsid w:val="00C26373"/>
    <w:rsid w:val="00C268D9"/>
    <w:rsid w:val="00C26D9A"/>
    <w:rsid w:val="00C3229F"/>
    <w:rsid w:val="00C33A19"/>
    <w:rsid w:val="00C34290"/>
    <w:rsid w:val="00C3574D"/>
    <w:rsid w:val="00C36CDE"/>
    <w:rsid w:val="00C372D6"/>
    <w:rsid w:val="00C377B0"/>
    <w:rsid w:val="00C40CCF"/>
    <w:rsid w:val="00C414FE"/>
    <w:rsid w:val="00C41E62"/>
    <w:rsid w:val="00C425A4"/>
    <w:rsid w:val="00C429D9"/>
    <w:rsid w:val="00C431DF"/>
    <w:rsid w:val="00C451BC"/>
    <w:rsid w:val="00C47A70"/>
    <w:rsid w:val="00C50071"/>
    <w:rsid w:val="00C50C01"/>
    <w:rsid w:val="00C50F38"/>
    <w:rsid w:val="00C5164C"/>
    <w:rsid w:val="00C51BCF"/>
    <w:rsid w:val="00C54681"/>
    <w:rsid w:val="00C54ECE"/>
    <w:rsid w:val="00C55E16"/>
    <w:rsid w:val="00C61969"/>
    <w:rsid w:val="00C62D67"/>
    <w:rsid w:val="00C642BE"/>
    <w:rsid w:val="00C64D4A"/>
    <w:rsid w:val="00C659EC"/>
    <w:rsid w:val="00C662F0"/>
    <w:rsid w:val="00C702C9"/>
    <w:rsid w:val="00C72A80"/>
    <w:rsid w:val="00C764B3"/>
    <w:rsid w:val="00C76E17"/>
    <w:rsid w:val="00C77162"/>
    <w:rsid w:val="00C81310"/>
    <w:rsid w:val="00C83F98"/>
    <w:rsid w:val="00C845FD"/>
    <w:rsid w:val="00C858D1"/>
    <w:rsid w:val="00C85FD1"/>
    <w:rsid w:val="00C878C6"/>
    <w:rsid w:val="00C91420"/>
    <w:rsid w:val="00C92C9F"/>
    <w:rsid w:val="00C94D71"/>
    <w:rsid w:val="00C955E2"/>
    <w:rsid w:val="00C9674B"/>
    <w:rsid w:val="00CA0FEB"/>
    <w:rsid w:val="00CA227E"/>
    <w:rsid w:val="00CA22F1"/>
    <w:rsid w:val="00CA281B"/>
    <w:rsid w:val="00CA6202"/>
    <w:rsid w:val="00CA7E8B"/>
    <w:rsid w:val="00CB002D"/>
    <w:rsid w:val="00CB06C5"/>
    <w:rsid w:val="00CB0E36"/>
    <w:rsid w:val="00CB2073"/>
    <w:rsid w:val="00CB23FF"/>
    <w:rsid w:val="00CB45DB"/>
    <w:rsid w:val="00CB67E8"/>
    <w:rsid w:val="00CB6C3E"/>
    <w:rsid w:val="00CB6FE0"/>
    <w:rsid w:val="00CC2823"/>
    <w:rsid w:val="00CC2BAB"/>
    <w:rsid w:val="00CC2EFF"/>
    <w:rsid w:val="00CC3C88"/>
    <w:rsid w:val="00CC3E26"/>
    <w:rsid w:val="00CC44C8"/>
    <w:rsid w:val="00CC53FD"/>
    <w:rsid w:val="00CC59CB"/>
    <w:rsid w:val="00CC64B5"/>
    <w:rsid w:val="00CC6E52"/>
    <w:rsid w:val="00CC704D"/>
    <w:rsid w:val="00CC7403"/>
    <w:rsid w:val="00CD31DE"/>
    <w:rsid w:val="00CD4512"/>
    <w:rsid w:val="00CD5CE9"/>
    <w:rsid w:val="00CE3DA5"/>
    <w:rsid w:val="00CE4682"/>
    <w:rsid w:val="00CE62F1"/>
    <w:rsid w:val="00CE7A46"/>
    <w:rsid w:val="00CF1436"/>
    <w:rsid w:val="00CF1E50"/>
    <w:rsid w:val="00CF2EC1"/>
    <w:rsid w:val="00CF4B5F"/>
    <w:rsid w:val="00CF5A75"/>
    <w:rsid w:val="00CF5B65"/>
    <w:rsid w:val="00CF6E90"/>
    <w:rsid w:val="00CF77BF"/>
    <w:rsid w:val="00CF7AC7"/>
    <w:rsid w:val="00D02995"/>
    <w:rsid w:val="00D02E4C"/>
    <w:rsid w:val="00D02E4F"/>
    <w:rsid w:val="00D062CB"/>
    <w:rsid w:val="00D06E10"/>
    <w:rsid w:val="00D07D40"/>
    <w:rsid w:val="00D10462"/>
    <w:rsid w:val="00D13243"/>
    <w:rsid w:val="00D133A6"/>
    <w:rsid w:val="00D143EA"/>
    <w:rsid w:val="00D144EC"/>
    <w:rsid w:val="00D21ED7"/>
    <w:rsid w:val="00D22935"/>
    <w:rsid w:val="00D23B7B"/>
    <w:rsid w:val="00D248BA"/>
    <w:rsid w:val="00D24C90"/>
    <w:rsid w:val="00D25153"/>
    <w:rsid w:val="00D256A0"/>
    <w:rsid w:val="00D27922"/>
    <w:rsid w:val="00D27ED3"/>
    <w:rsid w:val="00D30D3D"/>
    <w:rsid w:val="00D31F34"/>
    <w:rsid w:val="00D3266F"/>
    <w:rsid w:val="00D34760"/>
    <w:rsid w:val="00D3659C"/>
    <w:rsid w:val="00D36C6F"/>
    <w:rsid w:val="00D451D8"/>
    <w:rsid w:val="00D45453"/>
    <w:rsid w:val="00D467C6"/>
    <w:rsid w:val="00D46C89"/>
    <w:rsid w:val="00D500CB"/>
    <w:rsid w:val="00D50376"/>
    <w:rsid w:val="00D506DF"/>
    <w:rsid w:val="00D5290E"/>
    <w:rsid w:val="00D547A4"/>
    <w:rsid w:val="00D608DC"/>
    <w:rsid w:val="00D617AD"/>
    <w:rsid w:val="00D62593"/>
    <w:rsid w:val="00D632CA"/>
    <w:rsid w:val="00D64724"/>
    <w:rsid w:val="00D657C9"/>
    <w:rsid w:val="00D715B6"/>
    <w:rsid w:val="00D72B4B"/>
    <w:rsid w:val="00D73684"/>
    <w:rsid w:val="00D81E86"/>
    <w:rsid w:val="00D83730"/>
    <w:rsid w:val="00D851C3"/>
    <w:rsid w:val="00D855DF"/>
    <w:rsid w:val="00D8709C"/>
    <w:rsid w:val="00D90D3F"/>
    <w:rsid w:val="00D93554"/>
    <w:rsid w:val="00DA0503"/>
    <w:rsid w:val="00DA2F88"/>
    <w:rsid w:val="00DA33CD"/>
    <w:rsid w:val="00DA3762"/>
    <w:rsid w:val="00DA4493"/>
    <w:rsid w:val="00DA4AD0"/>
    <w:rsid w:val="00DA6E5B"/>
    <w:rsid w:val="00DB0542"/>
    <w:rsid w:val="00DB345B"/>
    <w:rsid w:val="00DB43DA"/>
    <w:rsid w:val="00DB4725"/>
    <w:rsid w:val="00DB54CA"/>
    <w:rsid w:val="00DB7272"/>
    <w:rsid w:val="00DC04DF"/>
    <w:rsid w:val="00DC1F03"/>
    <w:rsid w:val="00DC1F4D"/>
    <w:rsid w:val="00DC447B"/>
    <w:rsid w:val="00DC53AB"/>
    <w:rsid w:val="00DC6341"/>
    <w:rsid w:val="00DC655F"/>
    <w:rsid w:val="00DD0025"/>
    <w:rsid w:val="00DD75D1"/>
    <w:rsid w:val="00DD7CB2"/>
    <w:rsid w:val="00DE263C"/>
    <w:rsid w:val="00DE2FE7"/>
    <w:rsid w:val="00DE3333"/>
    <w:rsid w:val="00DE519C"/>
    <w:rsid w:val="00DE6285"/>
    <w:rsid w:val="00DE7339"/>
    <w:rsid w:val="00DF1705"/>
    <w:rsid w:val="00DF259F"/>
    <w:rsid w:val="00DF351C"/>
    <w:rsid w:val="00DF4DAB"/>
    <w:rsid w:val="00DF506A"/>
    <w:rsid w:val="00DF611F"/>
    <w:rsid w:val="00DF7FF9"/>
    <w:rsid w:val="00E00A6B"/>
    <w:rsid w:val="00E023F4"/>
    <w:rsid w:val="00E052CC"/>
    <w:rsid w:val="00E05D4F"/>
    <w:rsid w:val="00E06908"/>
    <w:rsid w:val="00E10858"/>
    <w:rsid w:val="00E1158C"/>
    <w:rsid w:val="00E12135"/>
    <w:rsid w:val="00E142FE"/>
    <w:rsid w:val="00E1536A"/>
    <w:rsid w:val="00E16A51"/>
    <w:rsid w:val="00E1741C"/>
    <w:rsid w:val="00E1760D"/>
    <w:rsid w:val="00E20658"/>
    <w:rsid w:val="00E21F02"/>
    <w:rsid w:val="00E22DF3"/>
    <w:rsid w:val="00E25601"/>
    <w:rsid w:val="00E30271"/>
    <w:rsid w:val="00E32170"/>
    <w:rsid w:val="00E321C5"/>
    <w:rsid w:val="00E3229D"/>
    <w:rsid w:val="00E33594"/>
    <w:rsid w:val="00E35CD0"/>
    <w:rsid w:val="00E37218"/>
    <w:rsid w:val="00E377F7"/>
    <w:rsid w:val="00E4177F"/>
    <w:rsid w:val="00E41A88"/>
    <w:rsid w:val="00E429EC"/>
    <w:rsid w:val="00E43200"/>
    <w:rsid w:val="00E47D79"/>
    <w:rsid w:val="00E53137"/>
    <w:rsid w:val="00E53D38"/>
    <w:rsid w:val="00E5465D"/>
    <w:rsid w:val="00E56753"/>
    <w:rsid w:val="00E5699F"/>
    <w:rsid w:val="00E56C49"/>
    <w:rsid w:val="00E570F0"/>
    <w:rsid w:val="00E62A6C"/>
    <w:rsid w:val="00E64777"/>
    <w:rsid w:val="00E649D7"/>
    <w:rsid w:val="00E66882"/>
    <w:rsid w:val="00E67F6B"/>
    <w:rsid w:val="00E70F84"/>
    <w:rsid w:val="00E73C61"/>
    <w:rsid w:val="00E73E4D"/>
    <w:rsid w:val="00E74EBE"/>
    <w:rsid w:val="00E75581"/>
    <w:rsid w:val="00E774E7"/>
    <w:rsid w:val="00E803CD"/>
    <w:rsid w:val="00E80A1A"/>
    <w:rsid w:val="00E80B6B"/>
    <w:rsid w:val="00E8175D"/>
    <w:rsid w:val="00E832FF"/>
    <w:rsid w:val="00E85405"/>
    <w:rsid w:val="00E868C8"/>
    <w:rsid w:val="00E87CB2"/>
    <w:rsid w:val="00E9005B"/>
    <w:rsid w:val="00E9271A"/>
    <w:rsid w:val="00E93509"/>
    <w:rsid w:val="00E93BF3"/>
    <w:rsid w:val="00E9700F"/>
    <w:rsid w:val="00EA0CA3"/>
    <w:rsid w:val="00EA11BB"/>
    <w:rsid w:val="00EA2959"/>
    <w:rsid w:val="00EA5FC2"/>
    <w:rsid w:val="00EA6EA8"/>
    <w:rsid w:val="00EB0CBB"/>
    <w:rsid w:val="00EB39A1"/>
    <w:rsid w:val="00EB45E8"/>
    <w:rsid w:val="00EB63CE"/>
    <w:rsid w:val="00EB7140"/>
    <w:rsid w:val="00EB7162"/>
    <w:rsid w:val="00EB716A"/>
    <w:rsid w:val="00EC0225"/>
    <w:rsid w:val="00EC0330"/>
    <w:rsid w:val="00EC0F3D"/>
    <w:rsid w:val="00EC2327"/>
    <w:rsid w:val="00EC601E"/>
    <w:rsid w:val="00EC695C"/>
    <w:rsid w:val="00ED0A13"/>
    <w:rsid w:val="00ED0A64"/>
    <w:rsid w:val="00ED14B1"/>
    <w:rsid w:val="00ED1924"/>
    <w:rsid w:val="00ED25B3"/>
    <w:rsid w:val="00ED3231"/>
    <w:rsid w:val="00ED339B"/>
    <w:rsid w:val="00ED4548"/>
    <w:rsid w:val="00ED4E64"/>
    <w:rsid w:val="00ED66F7"/>
    <w:rsid w:val="00EE2A7E"/>
    <w:rsid w:val="00EE52BA"/>
    <w:rsid w:val="00EE6D4B"/>
    <w:rsid w:val="00EF3E06"/>
    <w:rsid w:val="00EF47AD"/>
    <w:rsid w:val="00EF5655"/>
    <w:rsid w:val="00EF7A3B"/>
    <w:rsid w:val="00F00E92"/>
    <w:rsid w:val="00F02B39"/>
    <w:rsid w:val="00F02DA2"/>
    <w:rsid w:val="00F02EDE"/>
    <w:rsid w:val="00F04710"/>
    <w:rsid w:val="00F04F72"/>
    <w:rsid w:val="00F05951"/>
    <w:rsid w:val="00F07135"/>
    <w:rsid w:val="00F1401C"/>
    <w:rsid w:val="00F15246"/>
    <w:rsid w:val="00F161E0"/>
    <w:rsid w:val="00F17CD5"/>
    <w:rsid w:val="00F26088"/>
    <w:rsid w:val="00F26731"/>
    <w:rsid w:val="00F26F64"/>
    <w:rsid w:val="00F27D23"/>
    <w:rsid w:val="00F328E6"/>
    <w:rsid w:val="00F33AE3"/>
    <w:rsid w:val="00F34782"/>
    <w:rsid w:val="00F35E96"/>
    <w:rsid w:val="00F36C82"/>
    <w:rsid w:val="00F37BCF"/>
    <w:rsid w:val="00F406E8"/>
    <w:rsid w:val="00F40E9A"/>
    <w:rsid w:val="00F42D9C"/>
    <w:rsid w:val="00F42EB6"/>
    <w:rsid w:val="00F430BD"/>
    <w:rsid w:val="00F44432"/>
    <w:rsid w:val="00F44C2D"/>
    <w:rsid w:val="00F52136"/>
    <w:rsid w:val="00F54744"/>
    <w:rsid w:val="00F55E1E"/>
    <w:rsid w:val="00F56B41"/>
    <w:rsid w:val="00F57904"/>
    <w:rsid w:val="00F633AF"/>
    <w:rsid w:val="00F63653"/>
    <w:rsid w:val="00F63E01"/>
    <w:rsid w:val="00F6795A"/>
    <w:rsid w:val="00F700B0"/>
    <w:rsid w:val="00F70903"/>
    <w:rsid w:val="00F70BD6"/>
    <w:rsid w:val="00F715B6"/>
    <w:rsid w:val="00F7193F"/>
    <w:rsid w:val="00F72DED"/>
    <w:rsid w:val="00F72EFC"/>
    <w:rsid w:val="00F758EF"/>
    <w:rsid w:val="00F76BAA"/>
    <w:rsid w:val="00F77705"/>
    <w:rsid w:val="00F8198E"/>
    <w:rsid w:val="00F831EC"/>
    <w:rsid w:val="00F8324B"/>
    <w:rsid w:val="00F861C3"/>
    <w:rsid w:val="00F869C7"/>
    <w:rsid w:val="00F876CF"/>
    <w:rsid w:val="00F9154A"/>
    <w:rsid w:val="00F9400A"/>
    <w:rsid w:val="00F95DE5"/>
    <w:rsid w:val="00F95E5D"/>
    <w:rsid w:val="00F96F02"/>
    <w:rsid w:val="00F97D3D"/>
    <w:rsid w:val="00FA126E"/>
    <w:rsid w:val="00FA1322"/>
    <w:rsid w:val="00FA1B50"/>
    <w:rsid w:val="00FA1F22"/>
    <w:rsid w:val="00FA292B"/>
    <w:rsid w:val="00FA4974"/>
    <w:rsid w:val="00FA62DC"/>
    <w:rsid w:val="00FA714D"/>
    <w:rsid w:val="00FB06A5"/>
    <w:rsid w:val="00FB1C9C"/>
    <w:rsid w:val="00FB3DE0"/>
    <w:rsid w:val="00FB4C2C"/>
    <w:rsid w:val="00FB52B2"/>
    <w:rsid w:val="00FB7441"/>
    <w:rsid w:val="00FB7728"/>
    <w:rsid w:val="00FC081E"/>
    <w:rsid w:val="00FC0C58"/>
    <w:rsid w:val="00FC0E5D"/>
    <w:rsid w:val="00FC2D31"/>
    <w:rsid w:val="00FC30A4"/>
    <w:rsid w:val="00FC3A26"/>
    <w:rsid w:val="00FC55A1"/>
    <w:rsid w:val="00FC6006"/>
    <w:rsid w:val="00FC6286"/>
    <w:rsid w:val="00FD0FD0"/>
    <w:rsid w:val="00FD2A08"/>
    <w:rsid w:val="00FD30D8"/>
    <w:rsid w:val="00FD4799"/>
    <w:rsid w:val="00FD6592"/>
    <w:rsid w:val="00FE02FE"/>
    <w:rsid w:val="00FE1670"/>
    <w:rsid w:val="00FE16E8"/>
    <w:rsid w:val="00FE2760"/>
    <w:rsid w:val="00FE32E4"/>
    <w:rsid w:val="00FE4080"/>
    <w:rsid w:val="00FE4436"/>
    <w:rsid w:val="00FE55AA"/>
    <w:rsid w:val="00FE7D85"/>
    <w:rsid w:val="00FF1910"/>
    <w:rsid w:val="00FF2627"/>
    <w:rsid w:val="00FF2C73"/>
    <w:rsid w:val="00FF3578"/>
    <w:rsid w:val="00FF40FC"/>
    <w:rsid w:val="00FF55B3"/>
    <w:rsid w:val="00FF5A91"/>
    <w:rsid w:val="00FF5DD8"/>
    <w:rsid w:val="00FF6566"/>
    <w:rsid w:val="00FF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C0"/>
    <w:pPr>
      <w:ind w:firstLine="720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A27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810F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FA8"/>
    <w:rPr>
      <w:rFonts w:ascii="Tahoma" w:hAnsi="Tahoma" w:cs="Tahoma"/>
      <w:sz w:val="16"/>
      <w:szCs w:val="16"/>
      <w:lang w:eastAsia="en-US"/>
    </w:rPr>
  </w:style>
  <w:style w:type="paragraph" w:styleId="a6">
    <w:name w:val="Normal (Web)"/>
    <w:basedOn w:val="a"/>
    <w:unhideWhenUsed/>
    <w:rsid w:val="00D21ED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E377F7"/>
    <w:pPr>
      <w:ind w:firstLine="0"/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E377F7"/>
    <w:rPr>
      <w:rFonts w:eastAsia="Times New Roman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633BF-E820-42D4-8D96-A06436FC3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jurist_9</cp:lastModifiedBy>
  <cp:revision>6</cp:revision>
  <cp:lastPrinted>2014-10-24T05:42:00Z</cp:lastPrinted>
  <dcterms:created xsi:type="dcterms:W3CDTF">2014-10-23T06:36:00Z</dcterms:created>
  <dcterms:modified xsi:type="dcterms:W3CDTF">2014-10-24T05:44:00Z</dcterms:modified>
</cp:coreProperties>
</file>